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ECA66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📘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Exam Practice System </w:t>
      </w:r>
      <w:r w:rsidRPr="005B3945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  <w14:ligatures w14:val="none"/>
        </w:rPr>
        <w:t>开发进度文</w:t>
      </w:r>
      <w:r w:rsidRPr="005B3945">
        <w:rPr>
          <w:rFonts w:ascii="SimSun" w:eastAsia="SimSun" w:hAnsi="SimSun" w:cs="SimSun"/>
          <w:b/>
          <w:bCs/>
          <w:color w:val="000000"/>
          <w:kern w:val="36"/>
          <w:sz w:val="48"/>
          <w:szCs w:val="48"/>
          <w14:ligatures w14:val="none"/>
        </w:rPr>
        <w:t>档</w:t>
      </w:r>
    </w:p>
    <w:p w14:paraId="47B7B17A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🧱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技术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栈</w:t>
      </w:r>
    </w:p>
    <w:p w14:paraId="6D2069E9" w14:textId="77777777" w:rsidR="005B3945" w:rsidRPr="005B3945" w:rsidRDefault="005B3945" w:rsidP="005B3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前端：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Next.js</w:t>
      </w:r>
    </w:p>
    <w:p w14:paraId="0F8C129F" w14:textId="77777777" w:rsidR="005B3945" w:rsidRPr="005B3945" w:rsidRDefault="005B3945" w:rsidP="005B3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后端：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Node.js + Express</w:t>
      </w:r>
    </w:p>
    <w:p w14:paraId="0BB324B9" w14:textId="77777777" w:rsidR="005B3945" w:rsidRPr="005B3945" w:rsidRDefault="005B3945" w:rsidP="005B3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数据库：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MySQL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XAMPP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管理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72948134" w14:textId="77777777" w:rsidR="005B3945" w:rsidRPr="005B3945" w:rsidRDefault="005B3945" w:rsidP="005B3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OCR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试卷导入：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+ PyMuPDF (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fitz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2DAA57" w14:textId="77777777" w:rsidR="005B3945" w:rsidRPr="005B3945" w:rsidRDefault="005B3945" w:rsidP="005B3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GitHub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项目管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理</w:t>
      </w:r>
    </w:p>
    <w:p w14:paraId="60ECAE96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4AB9CFF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2F2884E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已完成模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块</w:t>
      </w:r>
    </w:p>
    <w:p w14:paraId="5D64140B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🗃️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数据库结构设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计</w:t>
      </w:r>
    </w:p>
    <w:p w14:paraId="6361BFA3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sections</w:t>
      </w:r>
    </w:p>
    <w:p w14:paraId="3801C1A8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（含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section_id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外键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366F2405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keypoints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（含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chapter_id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外键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60C5B36C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（含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exam_id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外键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1B812DBF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question_options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（用于选择题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45C4C75C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answers</w:t>
      </w:r>
    </w:p>
    <w:p w14:paraId="2920FF7F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（年份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卷别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71F67444" w14:textId="77777777" w:rsidR="005B3945" w:rsidRPr="005B3945" w:rsidRDefault="005B3945" w:rsidP="005B3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learning_progress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（记录每题练习进度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16D73956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556B70B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9BF499E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📥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PDF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试卷导入功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能</w:t>
      </w:r>
    </w:p>
    <w:p w14:paraId="1A782724" w14:textId="77777777" w:rsidR="005B3945" w:rsidRPr="005B3945" w:rsidRDefault="005B3945" w:rsidP="005B3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使用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parse_pdf.py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成功解析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0E824368" w14:textId="77777777" w:rsidR="005B3945" w:rsidRPr="005B3945" w:rsidRDefault="005B3945" w:rsidP="005B3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704147-question-paper-computer-principles.pdf</w:t>
      </w:r>
    </w:p>
    <w:p w14:paraId="3660B084" w14:textId="77777777" w:rsidR="005B3945" w:rsidRPr="005B3945" w:rsidRDefault="005B3945" w:rsidP="005B39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704148-question-paper-algorithms-and-problem-solving.pdf</w:t>
      </w:r>
    </w:p>
    <w:p w14:paraId="36609996" w14:textId="77777777" w:rsidR="005B3945" w:rsidRPr="005B3945" w:rsidRDefault="005B3945" w:rsidP="005B3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提取题目成功写入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questions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表</w:t>
      </w:r>
    </w:p>
    <w:p w14:paraId="32F0DCF8" w14:textId="77777777" w:rsidR="005B3945" w:rsidRPr="005B3945" w:rsidRDefault="005B3945" w:rsidP="005B3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正则优化为逐行处理，提取题干更准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确</w:t>
      </w:r>
    </w:p>
    <w:p w14:paraId="5D59E8E3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15D1369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4841A7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📘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学生学习模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块</w:t>
      </w:r>
    </w:p>
    <w:p w14:paraId="380B80CE" w14:textId="77777777" w:rsidR="005B3945" w:rsidRPr="005B3945" w:rsidRDefault="005B3945" w:rsidP="005B3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学生可按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section → chapter → keypoint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学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习</w:t>
      </w:r>
    </w:p>
    <w:p w14:paraId="2C593036" w14:textId="77777777" w:rsidR="005B3945" w:rsidRPr="005B3945" w:rsidRDefault="005B3945" w:rsidP="005B3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后端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已完成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749B4521" w14:textId="77777777" w:rsidR="005B3945" w:rsidRPr="005B3945" w:rsidRDefault="005B3945" w:rsidP="005B39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/api/learn/sections</w:t>
      </w:r>
    </w:p>
    <w:p w14:paraId="03B80811" w14:textId="77777777" w:rsidR="005B3945" w:rsidRPr="005B3945" w:rsidRDefault="005B3945" w:rsidP="005B39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/api/learn/chapters/:section_id</w:t>
      </w:r>
    </w:p>
    <w:p w14:paraId="461A1811" w14:textId="77777777" w:rsidR="005B3945" w:rsidRPr="005B3945" w:rsidRDefault="005B3945" w:rsidP="005B39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/api/learn/keypoints/:chapter_id</w:t>
      </w:r>
    </w:p>
    <w:p w14:paraId="721A1E3D" w14:textId="77777777" w:rsidR="005B3945" w:rsidRPr="005B3945" w:rsidRDefault="005B3945" w:rsidP="005B3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前端页面目录为：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frontend/src/pages/learn</w:t>
      </w:r>
    </w:p>
    <w:p w14:paraId="6F06F0BC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162710B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4E4FC2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 </w:t>
      </w: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学习进度模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块</w:t>
      </w:r>
    </w:p>
    <w:p w14:paraId="6F56C23B" w14:textId="77777777" w:rsidR="005B3945" w:rsidRPr="005B3945" w:rsidRDefault="005B3945" w:rsidP="005B3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learning_progress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表设计合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理</w:t>
      </w:r>
    </w:p>
    <w:p w14:paraId="6E663BE7" w14:textId="77777777" w:rsidR="005B3945" w:rsidRPr="005B3945" w:rsidRDefault="005B3945" w:rsidP="005B3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提供更新和读取练习记录的接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口</w:t>
      </w:r>
    </w:p>
    <w:p w14:paraId="63151177" w14:textId="77777777" w:rsidR="005B3945" w:rsidRPr="005B3945" w:rsidRDefault="005B3945" w:rsidP="005B3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已开发前端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/learn/progress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页面，展示柱状图和记录表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格</w:t>
      </w:r>
    </w:p>
    <w:p w14:paraId="3A4BE882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73B95D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D239ABF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5. </w:t>
      </w: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系统调试与环境部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署</w:t>
      </w:r>
    </w:p>
    <w:p w14:paraId="29F44ADC" w14:textId="77777777" w:rsidR="005B3945" w:rsidRPr="005B3945" w:rsidRDefault="005B3945" w:rsidP="005B3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本地运行成功（前后端分离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）</w:t>
      </w:r>
    </w:p>
    <w:p w14:paraId="1BE8999D" w14:textId="77777777" w:rsidR="005B3945" w:rsidRPr="005B3945" w:rsidRDefault="005B3945" w:rsidP="005B3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Node.js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、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XAMPP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、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MySQL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均配置完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成</w:t>
      </w:r>
    </w:p>
    <w:p w14:paraId="4559DEA5" w14:textId="77777777" w:rsidR="005B3945" w:rsidRPr="005B3945" w:rsidRDefault="005B3945" w:rsidP="005B3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使用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VSCode / Safari / Terminal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作为开发环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境</w:t>
      </w:r>
    </w:p>
    <w:p w14:paraId="23BF4C24" w14:textId="77777777" w:rsidR="005B3945" w:rsidRPr="005B3945" w:rsidRDefault="005B3945" w:rsidP="005B3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SSH / GitHub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推送成功配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置</w:t>
      </w:r>
    </w:p>
    <w:p w14:paraId="7CD8BFA4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29561DD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3CEA1F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当前进行中模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块</w:t>
      </w:r>
    </w:p>
    <w:p w14:paraId="15EE5E30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5B39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parse_mark_scheme.py</w:t>
      </w:r>
    </w:p>
    <w:p w14:paraId="74A01061" w14:textId="77777777" w:rsidR="005B3945" w:rsidRPr="005B3945" w:rsidRDefault="005B3945" w:rsidP="005B39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用于解析评分方案（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 Scheme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）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PDF</w:t>
      </w:r>
    </w:p>
    <w:p w14:paraId="3BA15B3D" w14:textId="77777777" w:rsidR="005B3945" w:rsidRPr="005B3945" w:rsidRDefault="005B3945" w:rsidP="005B39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目标写入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answers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表并匹配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questions</w:t>
      </w:r>
    </w:p>
    <w:p w14:paraId="383612B2" w14:textId="77777777" w:rsidR="005B3945" w:rsidRPr="005B3945" w:rsidRDefault="002D7D2D" w:rsidP="005B39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kern w:val="0"/>
        </w:rPr>
        <w:pict w14:anchorId="67C30C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7800D9" w14:textId="77777777" w:rsidR="005B3945" w:rsidRPr="005B3945" w:rsidRDefault="005B3945" w:rsidP="005B3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B394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</w:t>
      </w:r>
      <w:r w:rsidRPr="005B394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推荐下一步任</w:t>
      </w:r>
      <w:r w:rsidRPr="005B3945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务</w:t>
      </w:r>
    </w:p>
    <w:p w14:paraId="4FC53190" w14:textId="77777777" w:rsidR="005B3945" w:rsidRPr="005B3945" w:rsidRDefault="005B3945" w:rsidP="005B39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运行评分方案导入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5B0B4C02" w14:textId="77777777" w:rsidR="005B3945" w:rsidRPr="005B3945" w:rsidRDefault="005B3945" w:rsidP="005B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5B6FDBBD" w14:textId="77777777" w:rsidR="005B3945" w:rsidRPr="005B3945" w:rsidRDefault="005B3945" w:rsidP="005B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6D4DDAE4" w14:textId="77777777" w:rsidR="005B3945" w:rsidRPr="005B3945" w:rsidRDefault="005B3945" w:rsidP="005B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B394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python3 parse_mark_scheme.py ../uploads/062023/704241-mark-scheme-computing-principles.pdf 2023 "Computing Principles"</w:t>
      </w:r>
    </w:p>
    <w:p w14:paraId="5ED358FC" w14:textId="77777777" w:rsidR="005B3945" w:rsidRPr="005B3945" w:rsidRDefault="005B3945" w:rsidP="005B39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📦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将答案和题目匹配后，在练习时实现评分功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能</w:t>
      </w:r>
    </w:p>
    <w:p w14:paraId="6D0994A2" w14:textId="77777777" w:rsidR="005B3945" w:rsidRPr="005B3945" w:rsidRDefault="005B3945" w:rsidP="005B39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🧪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构建前端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</w:t>
      </w: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练习题页面</w:t>
      </w:r>
      <w:r w:rsidRPr="005B394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239809EF" w14:textId="77777777" w:rsidR="005B3945" w:rsidRPr="005B3945" w:rsidRDefault="005B3945" w:rsidP="005B39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显示题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干</w:t>
      </w:r>
    </w:p>
    <w:p w14:paraId="1AC1CBB3" w14:textId="77777777" w:rsidR="005B3945" w:rsidRPr="005B3945" w:rsidRDefault="005B3945" w:rsidP="005B39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提交作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答</w:t>
      </w:r>
    </w:p>
    <w:p w14:paraId="17B05C82" w14:textId="77777777" w:rsidR="005B3945" w:rsidRPr="005B3945" w:rsidRDefault="005B3945" w:rsidP="005B39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B3945">
        <w:rPr>
          <w:rFonts w:ascii="SimSun" w:eastAsia="SimSun" w:hAnsi="SimSun" w:cs="SimSun" w:hint="eastAsia"/>
          <w:color w:val="000000"/>
          <w:kern w:val="0"/>
          <w14:ligatures w14:val="none"/>
        </w:rPr>
        <w:t>后端比对答案返回评</w:t>
      </w:r>
      <w:r w:rsidRPr="005B3945">
        <w:rPr>
          <w:rFonts w:ascii="SimSun" w:eastAsia="SimSun" w:hAnsi="SimSun" w:cs="SimSun"/>
          <w:color w:val="000000"/>
          <w:kern w:val="0"/>
          <w14:ligatures w14:val="none"/>
        </w:rPr>
        <w:t>分</w:t>
      </w:r>
    </w:p>
    <w:p w14:paraId="7766F047" w14:textId="77777777" w:rsidR="00223F8D" w:rsidRPr="00223F8D" w:rsidRDefault="002D7D2D" w:rsidP="00223F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C2A2D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1CBBCB" w14:textId="77777777" w:rsidR="00223F8D" w:rsidRPr="00223F8D" w:rsidRDefault="00223F8D" w:rsidP="00223F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3F8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223F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223F8D">
        <w:rPr>
          <w:rFonts w:ascii="SimSun" w:eastAsia="SimSun" w:hAnsi="SimSun" w:cs="SimSun" w:hint="eastAsia"/>
          <w:b/>
          <w:bCs/>
          <w:color w:val="000000"/>
          <w:kern w:val="0"/>
          <w:sz w:val="36"/>
          <w:szCs w:val="36"/>
          <w14:ligatures w14:val="none"/>
        </w:rPr>
        <w:t>附加建</w:t>
      </w:r>
      <w:r w:rsidRPr="00223F8D">
        <w:rPr>
          <w:rFonts w:ascii="SimSun" w:eastAsia="SimSun" w:hAnsi="SimSun" w:cs="SimSun"/>
          <w:b/>
          <w:bCs/>
          <w:color w:val="000000"/>
          <w:kern w:val="0"/>
          <w:sz w:val="36"/>
          <w:szCs w:val="36"/>
          <w14:ligatures w14:val="none"/>
        </w:rPr>
        <w:t>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875"/>
      </w:tblGrid>
      <w:tr w:rsidR="00223F8D" w:rsidRPr="00223F8D" w14:paraId="31406617" w14:textId="77777777" w:rsidTr="00223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D3915" w14:textId="77777777" w:rsidR="00223F8D" w:rsidRPr="00223F8D" w:rsidRDefault="00223F8D" w:rsidP="00223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3F8D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14:paraId="5363A867" w14:textId="77777777" w:rsidR="00223F8D" w:rsidRPr="00223F8D" w:rsidRDefault="00223F8D" w:rsidP="00223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3F8D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说明</w:t>
            </w:r>
          </w:p>
        </w:tc>
      </w:tr>
      <w:tr w:rsidR="00223F8D" w:rsidRPr="00223F8D" w14:paraId="322F7A42" w14:textId="77777777" w:rsidTr="002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3EB3" w14:textId="77777777" w:rsidR="00223F8D" w:rsidRPr="00223F8D" w:rsidRDefault="00223F8D" w:rsidP="00223F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F8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🔁</w:t>
            </w:r>
            <w:r w:rsidRPr="00223F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拆分</w:t>
            </w:r>
            <w:r w:rsidRPr="00223F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Canvas </w:t>
            </w: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内容</w:t>
            </w:r>
          </w:p>
        </w:tc>
        <w:tc>
          <w:tcPr>
            <w:tcW w:w="0" w:type="auto"/>
            <w:vAlign w:val="center"/>
            <w:hideMark/>
          </w:tcPr>
          <w:p w14:paraId="2807114D" w14:textId="77777777" w:rsidR="00223F8D" w:rsidRPr="00223F8D" w:rsidRDefault="00223F8D" w:rsidP="00223F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避免响应变慢，可分模块管理代码</w:t>
            </w:r>
          </w:p>
        </w:tc>
      </w:tr>
      <w:tr w:rsidR="00223F8D" w:rsidRPr="00223F8D" w14:paraId="34F342A2" w14:textId="77777777" w:rsidTr="002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1429" w14:textId="77777777" w:rsidR="00223F8D" w:rsidRPr="00223F8D" w:rsidRDefault="00223F8D" w:rsidP="00223F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F8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🗂️</w:t>
            </w:r>
            <w:r w:rsidRPr="00223F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用</w:t>
            </w:r>
            <w:r w:rsidRPr="00223F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GitHub </w:t>
            </w: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管理项目</w:t>
            </w:r>
          </w:p>
        </w:tc>
        <w:tc>
          <w:tcPr>
            <w:tcW w:w="0" w:type="auto"/>
            <w:vAlign w:val="center"/>
            <w:hideMark/>
          </w:tcPr>
          <w:p w14:paraId="4D7C4F19" w14:textId="77777777" w:rsidR="00223F8D" w:rsidRPr="00223F8D" w:rsidRDefault="00223F8D" w:rsidP="00223F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多人协作更方便，版本控制清晰</w:t>
            </w:r>
          </w:p>
        </w:tc>
      </w:tr>
      <w:tr w:rsidR="00223F8D" w:rsidRPr="00223F8D" w14:paraId="7CCB3E23" w14:textId="77777777" w:rsidTr="002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FE71" w14:textId="77777777" w:rsidR="00223F8D" w:rsidRPr="00223F8D" w:rsidRDefault="00223F8D" w:rsidP="00223F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F8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🧠</w:t>
            </w:r>
            <w:r w:rsidRPr="00223F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模块清晰、数据可扩展</w:t>
            </w:r>
          </w:p>
        </w:tc>
        <w:tc>
          <w:tcPr>
            <w:tcW w:w="0" w:type="auto"/>
            <w:vAlign w:val="center"/>
            <w:hideMark/>
          </w:tcPr>
          <w:p w14:paraId="5EE11ABA" w14:textId="77777777" w:rsidR="00223F8D" w:rsidRPr="00223F8D" w:rsidRDefault="00223F8D" w:rsidP="00223F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F8D">
              <w:rPr>
                <w:rFonts w:ascii="SimSun" w:eastAsia="SimSun" w:hAnsi="SimSun" w:cs="SimSun"/>
                <w:kern w:val="0"/>
                <w14:ligatures w14:val="none"/>
              </w:rPr>
              <w:t>试卷来源、试题题型、学生记录均可横向拓展</w:t>
            </w:r>
          </w:p>
        </w:tc>
      </w:tr>
    </w:tbl>
    <w:p w14:paraId="1C1BCC7D" w14:textId="77777777" w:rsidR="00223F8D" w:rsidRPr="00223F8D" w:rsidRDefault="002D7D2D" w:rsidP="00223F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D7D2D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9258F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808FFA" w14:textId="77777777" w:rsidR="00223F8D" w:rsidRPr="00223F8D" w:rsidRDefault="00223F8D" w:rsidP="002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3F8D">
        <w:rPr>
          <w:rFonts w:ascii="SimSun" w:eastAsia="SimSun" w:hAnsi="SimSun" w:cs="SimSun" w:hint="eastAsia"/>
          <w:color w:val="000000"/>
          <w:kern w:val="0"/>
          <w14:ligatures w14:val="none"/>
        </w:rPr>
        <w:t>如需我导出成</w:t>
      </w:r>
      <w:r w:rsidRPr="00223F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3F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.md</w:t>
      </w:r>
      <w:r w:rsidRPr="00223F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3F8D">
        <w:rPr>
          <w:rFonts w:ascii="SimSun" w:eastAsia="SimSun" w:hAnsi="SimSun" w:cs="SimSun" w:hint="eastAsia"/>
          <w:color w:val="000000"/>
          <w:kern w:val="0"/>
          <w14:ligatures w14:val="none"/>
        </w:rPr>
        <w:t>文件或继续某个模块开发，请告诉我</w:t>
      </w:r>
      <w:r w:rsidRPr="00223F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23F8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🛠️✨</w:t>
      </w:r>
      <w:r w:rsidRPr="00223F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3F8D">
        <w:rPr>
          <w:rFonts w:ascii="SimSun" w:eastAsia="SimSun" w:hAnsi="SimSun" w:cs="SimSun" w:hint="eastAsia"/>
          <w:color w:val="000000"/>
          <w:kern w:val="0"/>
          <w14:ligatures w14:val="none"/>
        </w:rPr>
        <w:t>例如</w:t>
      </w:r>
      <w:r w:rsidRPr="00223F8D">
        <w:rPr>
          <w:rFonts w:ascii="SimSun" w:eastAsia="SimSun" w:hAnsi="SimSun" w:cs="SimSun"/>
          <w:color w:val="000000"/>
          <w:kern w:val="0"/>
          <w14:ligatures w14:val="none"/>
        </w:rPr>
        <w:t>：</w:t>
      </w:r>
    </w:p>
    <w:p w14:paraId="6C206F57" w14:textId="77777777" w:rsidR="00223F8D" w:rsidRPr="00223F8D" w:rsidRDefault="00223F8D" w:rsidP="00223F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3F8D"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14:ligatures w14:val="none"/>
        </w:rPr>
        <w:t>继续开发答案导</w:t>
      </w:r>
      <w:r w:rsidRPr="00223F8D"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14:ligatures w14:val="none"/>
        </w:rPr>
        <w:t>入</w:t>
      </w:r>
    </w:p>
    <w:p w14:paraId="335C50AC" w14:textId="77777777" w:rsidR="00223F8D" w:rsidRPr="00223F8D" w:rsidRDefault="00223F8D" w:rsidP="00223F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3F8D"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14:ligatures w14:val="none"/>
        </w:rPr>
        <w:t>构建练习题页</w:t>
      </w:r>
      <w:r w:rsidRPr="00223F8D"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14:ligatures w14:val="none"/>
        </w:rPr>
        <w:t>面</w:t>
      </w:r>
    </w:p>
    <w:p w14:paraId="778F97E5" w14:textId="77777777" w:rsidR="00223F8D" w:rsidRPr="00223F8D" w:rsidRDefault="00223F8D" w:rsidP="00223F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3F8D"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14:ligatures w14:val="none"/>
        </w:rPr>
        <w:t>优化</w:t>
      </w:r>
      <w:r w:rsidRPr="00223F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Canvas </w:t>
      </w:r>
      <w:r w:rsidRPr="00223F8D">
        <w:rPr>
          <w:rFonts w:ascii="Microsoft YaHei" w:eastAsia="Microsoft YaHei" w:hAnsi="Microsoft YaHei" w:cs="Microsoft YaHei" w:hint="eastAsia"/>
          <w:color w:val="000000"/>
          <w:kern w:val="0"/>
          <w:sz w:val="20"/>
          <w:szCs w:val="20"/>
          <w14:ligatures w14:val="none"/>
        </w:rPr>
        <w:t>模块结</w:t>
      </w:r>
      <w:r w:rsidRPr="00223F8D">
        <w:rPr>
          <w:rFonts w:ascii="Microsoft YaHei" w:eastAsia="Microsoft YaHei" w:hAnsi="Microsoft YaHei" w:cs="Microsoft YaHei"/>
          <w:color w:val="000000"/>
          <w:kern w:val="0"/>
          <w:sz w:val="20"/>
          <w:szCs w:val="20"/>
          <w14:ligatures w14:val="none"/>
        </w:rPr>
        <w:t>构</w:t>
      </w:r>
    </w:p>
    <w:p w14:paraId="5AC31BFC" w14:textId="77777777" w:rsidR="00223F8D" w:rsidRPr="00223F8D" w:rsidRDefault="00223F8D" w:rsidP="00223F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23F8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A156CB0" w14:textId="77777777" w:rsidR="00223F8D" w:rsidRPr="00223F8D" w:rsidRDefault="00223F8D" w:rsidP="00223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F7631E" w14:textId="77777777" w:rsidR="00223F8D" w:rsidRPr="00223F8D" w:rsidRDefault="00223F8D" w:rsidP="00223F8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3F8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</w:t>
      </w:r>
    </w:p>
    <w:p w14:paraId="17A2652B" w14:textId="77777777" w:rsidR="00223F8D" w:rsidRPr="00223F8D" w:rsidRDefault="00223F8D" w:rsidP="00223F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23F8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776B0A1" w14:textId="77777777" w:rsidR="005B3945" w:rsidRDefault="005B3945"/>
    <w:sectPr w:rsidR="005B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6CC"/>
    <w:multiLevelType w:val="multilevel"/>
    <w:tmpl w:val="6BB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7FC6"/>
    <w:multiLevelType w:val="multilevel"/>
    <w:tmpl w:val="40B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31207"/>
    <w:multiLevelType w:val="multilevel"/>
    <w:tmpl w:val="84D6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247F2"/>
    <w:multiLevelType w:val="multilevel"/>
    <w:tmpl w:val="897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C043B"/>
    <w:multiLevelType w:val="multilevel"/>
    <w:tmpl w:val="D3A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F24B7"/>
    <w:multiLevelType w:val="multilevel"/>
    <w:tmpl w:val="6248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72D8A"/>
    <w:multiLevelType w:val="multilevel"/>
    <w:tmpl w:val="A2C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039D9"/>
    <w:multiLevelType w:val="multilevel"/>
    <w:tmpl w:val="17C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C5332"/>
    <w:multiLevelType w:val="multilevel"/>
    <w:tmpl w:val="BB1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951B3"/>
    <w:multiLevelType w:val="multilevel"/>
    <w:tmpl w:val="1BD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79645">
    <w:abstractNumId w:val="8"/>
  </w:num>
  <w:num w:numId="2" w16cid:durableId="1792553153">
    <w:abstractNumId w:val="6"/>
  </w:num>
  <w:num w:numId="3" w16cid:durableId="666909048">
    <w:abstractNumId w:val="0"/>
  </w:num>
  <w:num w:numId="4" w16cid:durableId="707294240">
    <w:abstractNumId w:val="9"/>
  </w:num>
  <w:num w:numId="5" w16cid:durableId="854073819">
    <w:abstractNumId w:val="4"/>
  </w:num>
  <w:num w:numId="6" w16cid:durableId="1533111681">
    <w:abstractNumId w:val="1"/>
  </w:num>
  <w:num w:numId="7" w16cid:durableId="1136337632">
    <w:abstractNumId w:val="3"/>
  </w:num>
  <w:num w:numId="8" w16cid:durableId="198512518">
    <w:abstractNumId w:val="2"/>
  </w:num>
  <w:num w:numId="9" w16cid:durableId="1592009006">
    <w:abstractNumId w:val="5"/>
  </w:num>
  <w:num w:numId="10" w16cid:durableId="855383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45"/>
    <w:rsid w:val="00223F8D"/>
    <w:rsid w:val="002D7D2D"/>
    <w:rsid w:val="005B3945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28B3"/>
  <w15:chartTrackingRefBased/>
  <w15:docId w15:val="{BDBE6A0D-89E3-CD46-B9AF-FEFC6951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4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B394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B3945"/>
  </w:style>
  <w:style w:type="paragraph" w:styleId="NormalWeb">
    <w:name w:val="Normal (Web)"/>
    <w:basedOn w:val="Normal"/>
    <w:uiPriority w:val="99"/>
    <w:semiHidden/>
    <w:unhideWhenUsed/>
    <w:rsid w:val="005B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9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5B394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F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F8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22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ointer-events-none">
    <w:name w:val="pointer-events-none"/>
    <w:basedOn w:val="DefaultParagraphFont"/>
    <w:rsid w:val="00223F8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F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F8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7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0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35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0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22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97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2</cp:revision>
  <dcterms:created xsi:type="dcterms:W3CDTF">2025-03-21T13:47:00Z</dcterms:created>
  <dcterms:modified xsi:type="dcterms:W3CDTF">2025-03-21T13:48:00Z</dcterms:modified>
</cp:coreProperties>
</file>