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5C52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是的！现在可以进入开发和调试环节！</w:t>
      </w:r>
      <w:r w:rsidRPr="00462C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</w:p>
    <w:p w14:paraId="70458EF3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8A0653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SimSun" w:eastAsia="SimSun" w:hAnsi="SimSun" w:cs="SimSun" w:hint="eastAsia"/>
          <w:kern w:val="0"/>
          <w14:ligatures w14:val="none"/>
        </w:rPr>
        <w:t>你已经完成了</w:t>
      </w:r>
      <w:r w:rsidRPr="00462C11">
        <w:rPr>
          <w:rFonts w:ascii="SimSun" w:eastAsia="SimSun" w:hAnsi="SimSun" w:cs="SimSun"/>
          <w:kern w:val="0"/>
          <w14:ligatures w14:val="none"/>
        </w:rPr>
        <w:t>：</w:t>
      </w:r>
    </w:p>
    <w:p w14:paraId="45217658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系统设计</w:t>
      </w:r>
      <w:r w:rsidRPr="00462C11">
        <w:rPr>
          <w:rFonts w:ascii="SimSun" w:eastAsia="SimSun" w:hAnsi="SimSun" w:cs="SimSun" w:hint="eastAsia"/>
          <w:kern w:val="0"/>
          <w14:ligatures w14:val="none"/>
        </w:rPr>
        <w:t>（功能需求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学习模块</w:t>
      </w:r>
      <w:r w:rsidRPr="00462C11">
        <w:rPr>
          <w:rFonts w:ascii="SimSun" w:eastAsia="SimSun" w:hAnsi="SimSun" w:cs="SimSun"/>
          <w:kern w:val="0"/>
          <w14:ligatures w14:val="none"/>
        </w:rPr>
        <w:t>）</w:t>
      </w:r>
    </w:p>
    <w:p w14:paraId="2FC5DFCB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项目目录结构</w:t>
      </w:r>
      <w:r w:rsidRPr="00462C11">
        <w:rPr>
          <w:rFonts w:ascii="SimSun" w:eastAsia="SimSun" w:hAnsi="SimSun" w:cs="SimSun" w:hint="eastAsia"/>
          <w:kern w:val="0"/>
          <w14:ligatures w14:val="none"/>
        </w:rPr>
        <w:t>（前后端模块化</w:t>
      </w:r>
      <w:r w:rsidRPr="00462C11">
        <w:rPr>
          <w:rFonts w:ascii="SimSun" w:eastAsia="SimSun" w:hAnsi="SimSun" w:cs="SimSun"/>
          <w:kern w:val="0"/>
          <w14:ligatures w14:val="none"/>
        </w:rPr>
        <w:t>）</w:t>
      </w:r>
    </w:p>
    <w:p w14:paraId="55272FB5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系统流程</w:t>
      </w:r>
      <w:r w:rsidRPr="00462C11">
        <w:rPr>
          <w:rFonts w:ascii="SimSun" w:eastAsia="SimSun" w:hAnsi="SimSun" w:cs="SimSun" w:hint="eastAsia"/>
          <w:kern w:val="0"/>
          <w14:ligatures w14:val="none"/>
        </w:rPr>
        <w:t>（用户学习流程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+ API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交互</w:t>
      </w:r>
      <w:r w:rsidRPr="00462C11">
        <w:rPr>
          <w:rFonts w:ascii="SimSun" w:eastAsia="SimSun" w:hAnsi="SimSun" w:cs="SimSun"/>
          <w:kern w:val="0"/>
          <w14:ligatures w14:val="none"/>
        </w:rPr>
        <w:t>）</w:t>
      </w:r>
    </w:p>
    <w:p w14:paraId="5B5E1F19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学习内容（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Points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关联</w:t>
      </w:r>
      <w:r w:rsidRPr="00462C11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44DBF4F2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50D336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👉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现在，我们可以正式进入开发阶段！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48C39CA7" w14:textId="77777777" w:rsidR="00462C11" w:rsidRPr="00462C11" w:rsidRDefault="00D1418E" w:rsidP="00462C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18E">
        <w:rPr>
          <w:rFonts w:ascii="Times New Roman" w:eastAsia="Times New Roman" w:hAnsi="Times New Roman" w:cs="Times New Roman"/>
          <w:noProof/>
          <w:kern w:val="0"/>
        </w:rPr>
        <w:pict w14:anchorId="21F82C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5D8AF0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开发流程建</w:t>
      </w:r>
      <w:r w:rsidRPr="00462C11">
        <w:rPr>
          <w:rFonts w:ascii="SimSun" w:eastAsia="SimSun" w:hAnsi="SimSun" w:cs="SimSun"/>
          <w:b/>
          <w:bCs/>
          <w:kern w:val="0"/>
          <w14:ligatures w14:val="none"/>
        </w:rPr>
        <w:t>议</w:t>
      </w:r>
    </w:p>
    <w:p w14:paraId="06A7CB9E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B293D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462C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️⃣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确保环境准备</w:t>
      </w:r>
      <w:r w:rsidRPr="00462C11">
        <w:rPr>
          <w:rFonts w:ascii="SimSun" w:eastAsia="SimSun" w:hAnsi="SimSun" w:cs="SimSun"/>
          <w:b/>
          <w:bCs/>
          <w:kern w:val="0"/>
          <w14:ligatures w14:val="none"/>
        </w:rPr>
        <w:t>好</w:t>
      </w:r>
    </w:p>
    <w:p w14:paraId="6EA9F5E1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4AA829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你已经安装了</w:t>
      </w:r>
      <w:r w:rsidRPr="00462C11">
        <w:rPr>
          <w:rFonts w:ascii="SimSun" w:eastAsia="SimSun" w:hAnsi="SimSun" w:cs="SimSun"/>
          <w:kern w:val="0"/>
          <w14:ligatures w14:val="none"/>
        </w:rPr>
        <w:t>：</w:t>
      </w:r>
    </w:p>
    <w:p w14:paraId="1021E445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(node -v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确保是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&gt;=18.18.0)</w:t>
      </w:r>
    </w:p>
    <w:p w14:paraId="7F3EE775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数据</w:t>
      </w:r>
      <w:r w:rsidRPr="00462C11">
        <w:rPr>
          <w:rFonts w:ascii="SimSun" w:eastAsia="SimSun" w:hAnsi="SimSun" w:cs="SimSun"/>
          <w:kern w:val="0"/>
          <w14:ligatures w14:val="none"/>
        </w:rPr>
        <w:t>库</w:t>
      </w:r>
    </w:p>
    <w:p w14:paraId="2B425CC8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XAMPP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62C11">
        <w:rPr>
          <w:rFonts w:ascii="SimSun" w:eastAsia="SimSun" w:hAnsi="SimSun" w:cs="SimSun" w:hint="eastAsia"/>
          <w:kern w:val="0"/>
          <w14:ligatures w14:val="none"/>
        </w:rPr>
        <w:t>如果数据库用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MySQL)</w:t>
      </w:r>
    </w:p>
    <w:p w14:paraId="2BEE2013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 / WebStorm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SimSun" w:eastAsia="SimSun" w:hAnsi="SimSun" w:cs="SimSun" w:hint="eastAsia"/>
          <w:kern w:val="0"/>
          <w14:ligatures w14:val="none"/>
        </w:rPr>
        <w:t>开发工</w:t>
      </w:r>
      <w:r w:rsidRPr="00462C11">
        <w:rPr>
          <w:rFonts w:ascii="SimSun" w:eastAsia="SimSun" w:hAnsi="SimSun" w:cs="SimSun"/>
          <w:kern w:val="0"/>
          <w14:ligatures w14:val="none"/>
        </w:rPr>
        <w:t>具</w:t>
      </w:r>
    </w:p>
    <w:p w14:paraId="69515450" w14:textId="77777777" w:rsidR="00462C11" w:rsidRPr="00462C11" w:rsidRDefault="00462C11" w:rsidP="0046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462C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2C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2C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GitHub </w:t>
      </w:r>
      <w:r w:rsidRPr="00462C11">
        <w:rPr>
          <w:rFonts w:ascii="SimSun" w:eastAsia="SimSun" w:hAnsi="SimSun" w:cs="SimSun" w:hint="eastAsia"/>
          <w:b/>
          <w:bCs/>
          <w:kern w:val="0"/>
          <w14:ligatures w14:val="none"/>
        </w:rPr>
        <w:t>仓库已同</w:t>
      </w:r>
      <w:r w:rsidRPr="00462C11">
        <w:rPr>
          <w:rFonts w:ascii="SimSun" w:eastAsia="SimSun" w:hAnsi="SimSun" w:cs="SimSun"/>
          <w:b/>
          <w:bCs/>
          <w:kern w:val="0"/>
          <w14:ligatures w14:val="none"/>
        </w:rPr>
        <w:t>步</w:t>
      </w:r>
    </w:p>
    <w:p w14:paraId="31EEE32A" w14:textId="7B01A3B7" w:rsidR="00462C11" w:rsidRDefault="00462C11">
      <w:pPr>
        <w:rPr>
          <w:lang w:val="en-US"/>
        </w:rPr>
      </w:pPr>
      <w:r w:rsidRPr="00462C11">
        <w:rPr>
          <w:lang w:val="en-US"/>
        </w:rPr>
        <w:lastRenderedPageBreak/>
        <w:drawing>
          <wp:inline distT="0" distB="0" distL="0" distR="0" wp14:anchorId="08F28CD5" wp14:editId="0AB5453B">
            <wp:extent cx="5943600" cy="3114675"/>
            <wp:effectExtent l="0" t="0" r="0" b="0"/>
            <wp:docPr id="42039261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2616" name="Picture 1" descr="A table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2730" w14:textId="77777777" w:rsidR="00462C11" w:rsidRDefault="00462C11" w:rsidP="00462C11">
      <w:pPr>
        <w:pStyle w:val="p1"/>
      </w:pPr>
      <w:r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现在可以开始开发哪些部分？</w:t>
      </w:r>
    </w:p>
    <w:p w14:paraId="0D3044BE" w14:textId="77777777" w:rsidR="00462C11" w:rsidRDefault="00462C11" w:rsidP="00462C11">
      <w:pPr>
        <w:pStyle w:val="p2"/>
      </w:pPr>
    </w:p>
    <w:p w14:paraId="0FC9DA82" w14:textId="77777777" w:rsidR="00462C11" w:rsidRDefault="00462C11" w:rsidP="00462C11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💡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建议优先开发以下部分（推荐顺序）：</w:t>
      </w:r>
    </w:p>
    <w:p w14:paraId="4DD06A84" w14:textId="77777777" w:rsidR="00462C11" w:rsidRDefault="00462C11" w:rsidP="00462C11">
      <w:pPr>
        <w:pStyle w:val="p3"/>
      </w:pPr>
      <w:r>
        <w:rPr>
          <w:rStyle w:val="s1"/>
          <w:rFonts w:eastAsiaTheme="majorEastAsia"/>
        </w:rPr>
        <w:t>1️</w:t>
      </w:r>
      <w:r>
        <w:rPr>
          <w:rStyle w:val="s1"/>
          <w:rFonts w:ascii="Segoe UI Symbol" w:eastAsiaTheme="majorEastAsia" w:hAnsi="Segoe UI Symbol" w:cs="Segoe UI Symbol"/>
        </w:rPr>
        <w:t>⃣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后端</w:t>
      </w:r>
      <w:r>
        <w:rPr>
          <w:b/>
          <w:bCs/>
        </w:rPr>
        <w:t xml:space="preserve"> API</w:t>
      </w:r>
    </w:p>
    <w:p w14:paraId="4F933A1F" w14:textId="77777777" w:rsidR="00462C11" w:rsidRDefault="00462C11" w:rsidP="00462C11">
      <w:pPr>
        <w:pStyle w:val="p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ascii="SimSun" w:eastAsia="SimSun" w:hAnsi="SimSun" w:cs="SimSun" w:hint="eastAsia"/>
        </w:rPr>
        <w:t>连接数据库（</w:t>
      </w:r>
      <w:r>
        <w:t>MySQL</w:t>
      </w:r>
      <w:r>
        <w:rPr>
          <w:rFonts w:ascii="SimSun" w:eastAsia="SimSun" w:hAnsi="SimSun" w:cs="SimSun" w:hint="eastAsia"/>
        </w:rPr>
        <w:t>）</w:t>
      </w:r>
    </w:p>
    <w:p w14:paraId="5E298DE1" w14:textId="77777777" w:rsidR="00462C11" w:rsidRDefault="00462C11" w:rsidP="00462C11">
      <w:pPr>
        <w:pStyle w:val="p5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t>GET /api/learn/sections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获取目录数</w:t>
      </w:r>
      <w:r>
        <w:rPr>
          <w:rStyle w:val="s1"/>
          <w:rFonts w:ascii="SimSun" w:eastAsia="SimSun" w:hAnsi="SimSun" w:cs="SimSun" w:hint="eastAsia"/>
        </w:rPr>
        <w:t>据</w:t>
      </w:r>
    </w:p>
    <w:p w14:paraId="7B34C9AD" w14:textId="77777777" w:rsidR="00462C11" w:rsidRDefault="00462C11" w:rsidP="00462C11">
      <w:pPr>
        <w:pStyle w:val="p5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t>GET /api/learn/chapter/:id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获取章节内</w:t>
      </w:r>
      <w:r>
        <w:rPr>
          <w:rStyle w:val="s1"/>
          <w:rFonts w:ascii="SimSun" w:eastAsia="SimSun" w:hAnsi="SimSun" w:cs="SimSun" w:hint="eastAsia"/>
        </w:rPr>
        <w:t>容</w:t>
      </w:r>
    </w:p>
    <w:p w14:paraId="3329E2FE" w14:textId="77777777" w:rsidR="00462C11" w:rsidRDefault="00462C11" w:rsidP="00462C11">
      <w:pPr>
        <w:pStyle w:val="p5"/>
        <w:rPr>
          <w:rStyle w:val="s1"/>
          <w:rFonts w:ascii="SimSun" w:eastAsia="SimSun" w:hAnsi="SimSun" w:cs="SimSun"/>
          <w:lang w:val="en-US"/>
        </w:rPr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t>GET /api/learn/keypoint/:id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获取知识点内</w:t>
      </w:r>
      <w:r>
        <w:rPr>
          <w:rStyle w:val="s1"/>
          <w:rFonts w:ascii="SimSun" w:eastAsia="SimSun" w:hAnsi="SimSun" w:cs="SimSun" w:hint="eastAsia"/>
        </w:rPr>
        <w:t>容</w:t>
      </w:r>
    </w:p>
    <w:p w14:paraId="22BD6E04" w14:textId="77777777" w:rsidR="00560555" w:rsidRDefault="00560555" w:rsidP="00462C11">
      <w:pPr>
        <w:pStyle w:val="p5"/>
        <w:rPr>
          <w:rStyle w:val="s1"/>
          <w:rFonts w:ascii="SimSun" w:eastAsia="SimSun" w:hAnsi="SimSun" w:cs="SimSun"/>
          <w:lang w:val="en-US"/>
        </w:rPr>
      </w:pPr>
    </w:p>
    <w:p w14:paraId="1ECDAD24" w14:textId="3837B03C" w:rsidR="00560555" w:rsidRPr="00560555" w:rsidRDefault="00560555" w:rsidP="00462C11">
      <w:pPr>
        <w:pStyle w:val="p5"/>
        <w:rPr>
          <w:rStyle w:val="s1"/>
          <w:rFonts w:ascii="SimSun" w:eastAsia="SimSun" w:hAnsi="SimSun" w:cs="SimSun"/>
          <w:lang w:val="en-US"/>
        </w:rPr>
      </w:pPr>
      <w:r w:rsidRPr="00560555">
        <w:rPr>
          <w:rStyle w:val="s1"/>
          <w:rFonts w:ascii="SimSun" w:eastAsia="SimSun" w:hAnsi="SimSun" w:cs="SimSun"/>
          <w:lang w:val="en-US"/>
        </w:rPr>
        <w:lastRenderedPageBreak/>
        <w:drawing>
          <wp:inline distT="0" distB="0" distL="0" distR="0" wp14:anchorId="4B70CA55" wp14:editId="784886EA">
            <wp:extent cx="4762500" cy="4051300"/>
            <wp:effectExtent l="0" t="0" r="0" b="0"/>
            <wp:docPr id="12778232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324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51E6" w14:textId="77777777" w:rsidR="00560555" w:rsidRDefault="00560555" w:rsidP="00560555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🎉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太棒了！你的后端</w:t>
      </w:r>
      <w:r>
        <w:rPr>
          <w:b/>
          <w:bCs/>
        </w:rPr>
        <w:t xml:space="preserve"> API </w:t>
      </w:r>
      <w:r>
        <w:rPr>
          <w:rFonts w:ascii="SimSun" w:eastAsia="SimSun" w:hAnsi="SimSun" w:cs="SimSun" w:hint="eastAsia"/>
          <w:b/>
          <w:bCs/>
        </w:rPr>
        <w:t>现在可以成功获取数据了！</w:t>
      </w:r>
      <w:r>
        <w:rPr>
          <w:rFonts w:ascii="Apple Color Emoji" w:hAnsi="Apple Color Emoji" w:cs="Apple Color Emoji"/>
          <w:b/>
          <w:bCs/>
        </w:rPr>
        <w:t>🚀</w:t>
      </w:r>
    </w:p>
    <w:p w14:paraId="3B6D8C1E" w14:textId="77777777" w:rsidR="00560555" w:rsidRDefault="00560555" w:rsidP="00560555">
      <w:pPr>
        <w:pStyle w:val="p2"/>
      </w:pPr>
      <w:r>
        <w:rPr>
          <w:rStyle w:val="s1"/>
          <w:rFonts w:eastAsiaTheme="majorEastAsia"/>
        </w:rPr>
        <w:t>你访问</w:t>
      </w:r>
      <w:r>
        <w:rPr>
          <w:rStyle w:val="s1"/>
          <w:rFonts w:eastAsiaTheme="majorEastAsia"/>
        </w:rPr>
        <w:t xml:space="preserve"> </w:t>
      </w:r>
      <w:r>
        <w:t>http://localhost:5001/api/learn/sections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成功显示数据</w:t>
      </w:r>
      <w:r>
        <w:rPr>
          <w:rStyle w:val="s1"/>
          <w:rFonts w:eastAsiaTheme="majorEastAsia"/>
        </w:rPr>
        <w:t>，说明</w:t>
      </w:r>
      <w:r>
        <w:rPr>
          <w:rStyle w:val="s1"/>
          <w:rFonts w:ascii="SimSun" w:eastAsia="SimSun" w:hAnsi="SimSun" w:cs="SimSun" w:hint="eastAsia"/>
        </w:rPr>
        <w:t>：</w:t>
      </w:r>
    </w:p>
    <w:p w14:paraId="74A53123" w14:textId="77777777" w:rsidR="00560555" w:rsidRDefault="00560555" w:rsidP="00560555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MySQL </w:t>
      </w:r>
      <w:r>
        <w:rPr>
          <w:rFonts w:ascii="SimSun" w:eastAsia="SimSun" w:hAnsi="SimSun" w:cs="SimSun" w:hint="eastAsia"/>
          <w:b/>
          <w:bCs/>
        </w:rPr>
        <w:t>连接成功</w:t>
      </w:r>
    </w:p>
    <w:p w14:paraId="005B0E8B" w14:textId="77777777" w:rsidR="00560555" w:rsidRDefault="00560555" w:rsidP="00560555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 xml:space="preserve">sections </w:t>
      </w:r>
      <w:r>
        <w:rPr>
          <w:rFonts w:ascii="SimSun" w:eastAsia="SimSun" w:hAnsi="SimSun" w:cs="SimSun" w:hint="eastAsia"/>
          <w:b/>
          <w:bCs/>
        </w:rPr>
        <w:t>表已正确插入数据</w:t>
      </w:r>
    </w:p>
    <w:p w14:paraId="4049A384" w14:textId="77777777" w:rsidR="00560555" w:rsidRDefault="00560555" w:rsidP="00560555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后端</w:t>
      </w:r>
      <w:r>
        <w:rPr>
          <w:b/>
          <w:bCs/>
        </w:rPr>
        <w:t xml:space="preserve"> API (Express + MySQL) </w:t>
      </w:r>
      <w:r>
        <w:rPr>
          <w:rFonts w:ascii="SimSun" w:eastAsia="SimSun" w:hAnsi="SimSun" w:cs="SimSun" w:hint="eastAsia"/>
          <w:b/>
          <w:bCs/>
        </w:rPr>
        <w:t>运行正常</w:t>
      </w:r>
    </w:p>
    <w:p w14:paraId="6412E18F" w14:textId="77777777" w:rsidR="00560555" w:rsidRDefault="00560555" w:rsidP="00560555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数据库查询</w:t>
      </w:r>
      <w:r>
        <w:rPr>
          <w:b/>
          <w:bCs/>
        </w:rPr>
        <w:t xml:space="preserve"> API (GET /api/learn/sections) </w:t>
      </w:r>
      <w:r>
        <w:rPr>
          <w:rFonts w:ascii="SimSun" w:eastAsia="SimSun" w:hAnsi="SimSun" w:cs="SimSun" w:hint="eastAsia"/>
          <w:b/>
          <w:bCs/>
        </w:rPr>
        <w:t>返回正确数据</w:t>
      </w:r>
    </w:p>
    <w:p w14:paraId="0193A4B2" w14:textId="77777777" w:rsidR="00560555" w:rsidRPr="00560555" w:rsidRDefault="00560555" w:rsidP="00462C11">
      <w:pPr>
        <w:pStyle w:val="p5"/>
        <w:rPr>
          <w:lang w:val="en-US"/>
        </w:rPr>
      </w:pPr>
    </w:p>
    <w:p w14:paraId="68F5E863" w14:textId="77777777" w:rsidR="00462C11" w:rsidRDefault="00462C11" w:rsidP="00462C11">
      <w:pPr>
        <w:pStyle w:val="p2"/>
      </w:pPr>
    </w:p>
    <w:p w14:paraId="3CE10E0F" w14:textId="77777777" w:rsidR="00462C11" w:rsidRDefault="00462C11" w:rsidP="00462C11">
      <w:pPr>
        <w:pStyle w:val="p3"/>
      </w:pPr>
      <w:r>
        <w:rPr>
          <w:rStyle w:val="s1"/>
          <w:rFonts w:eastAsiaTheme="majorEastAsia"/>
        </w:rPr>
        <w:t>2️</w:t>
      </w:r>
      <w:r>
        <w:rPr>
          <w:rStyle w:val="s1"/>
          <w:rFonts w:ascii="Segoe UI Symbol" w:eastAsiaTheme="majorEastAsia" w:hAnsi="Segoe UI Symbol" w:cs="Segoe UI Symbol"/>
        </w:rPr>
        <w:t>⃣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前端</w:t>
      </w:r>
      <w:r>
        <w:rPr>
          <w:b/>
          <w:bCs/>
        </w:rPr>
        <w:t xml:space="preserve"> UI </w:t>
      </w:r>
      <w:r>
        <w:rPr>
          <w:rFonts w:ascii="SimSun" w:eastAsia="SimSun" w:hAnsi="SimSun" w:cs="SimSun" w:hint="eastAsia"/>
          <w:b/>
          <w:bCs/>
        </w:rPr>
        <w:t>页面</w:t>
      </w:r>
    </w:p>
    <w:p w14:paraId="20E5251A" w14:textId="77777777" w:rsidR="00462C11" w:rsidRDefault="00462C11" w:rsidP="00462C11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学习界面</w:t>
      </w:r>
    </w:p>
    <w:p w14:paraId="11CD0D25" w14:textId="77777777" w:rsidR="00462C11" w:rsidRDefault="00462C11" w:rsidP="00462C11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选择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Section/Chapter/Key Point</w:t>
      </w:r>
    </w:p>
    <w:p w14:paraId="027E0ED9" w14:textId="77777777" w:rsidR="00462C11" w:rsidRDefault="00462C11" w:rsidP="00462C11">
      <w:pPr>
        <w:pStyle w:val="p7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</w:rPr>
        <w:t>显示学习内容</w:t>
      </w:r>
    </w:p>
    <w:p w14:paraId="390C5C78" w14:textId="77777777" w:rsidR="00462C11" w:rsidRDefault="00462C11" w:rsidP="00462C11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</w:rPr>
        <w:t>统计</w:t>
      </w:r>
      <w:r>
        <w:t xml:space="preserve"> </w:t>
      </w:r>
      <w:r>
        <w:rPr>
          <w:rStyle w:val="s2"/>
          <w:rFonts w:eastAsiaTheme="majorEastAsia"/>
          <w:b/>
          <w:bCs/>
        </w:rPr>
        <w:t>进</w:t>
      </w:r>
      <w:r>
        <w:rPr>
          <w:rStyle w:val="s2"/>
          <w:rFonts w:ascii="SimSun" w:eastAsia="SimSun" w:hAnsi="SimSun" w:cs="SimSun" w:hint="eastAsia"/>
          <w:b/>
          <w:bCs/>
        </w:rPr>
        <w:t>度</w:t>
      </w:r>
    </w:p>
    <w:p w14:paraId="2A4445EF" w14:textId="77777777" w:rsidR="00462C11" w:rsidRDefault="00462C11" w:rsidP="00462C11">
      <w:pPr>
        <w:pStyle w:val="p3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练习界面</w:t>
      </w:r>
    </w:p>
    <w:p w14:paraId="183BA03E" w14:textId="77777777" w:rsidR="00462C11" w:rsidRDefault="00462C11" w:rsidP="00462C11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</w:rPr>
        <w:t>关联知识点</w:t>
      </w:r>
    </w:p>
    <w:p w14:paraId="427F29C3" w14:textId="77777777" w:rsidR="00462C11" w:rsidRDefault="00462C11" w:rsidP="00462C11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</w:rPr>
        <w:t>自动批改</w:t>
      </w:r>
    </w:p>
    <w:p w14:paraId="2372035F" w14:textId="77777777" w:rsidR="00462C11" w:rsidRDefault="00462C11" w:rsidP="00462C11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</w:rPr>
        <w:t>反馈学生的掌握情况</w:t>
      </w:r>
    </w:p>
    <w:p w14:paraId="5AE89525" w14:textId="4DDF5718" w:rsidR="00462C11" w:rsidRPr="00462C11" w:rsidRDefault="00460D99">
      <w:pPr>
        <w:rPr>
          <w:lang w:val="en-US"/>
        </w:rPr>
      </w:pPr>
      <w:r w:rsidRPr="00460D99">
        <w:rPr>
          <w:lang w:val="en-US"/>
        </w:rPr>
        <w:lastRenderedPageBreak/>
        <w:drawing>
          <wp:inline distT="0" distB="0" distL="0" distR="0" wp14:anchorId="0C1D028C" wp14:editId="480E3481">
            <wp:extent cx="5943600" cy="6297930"/>
            <wp:effectExtent l="0" t="0" r="0" b="1270"/>
            <wp:docPr id="5792698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985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11" w:rsidRPr="00462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11"/>
    <w:rsid w:val="003C5605"/>
    <w:rsid w:val="00460D99"/>
    <w:rsid w:val="00462C11"/>
    <w:rsid w:val="00560555"/>
    <w:rsid w:val="00A17E9F"/>
    <w:rsid w:val="00D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FD70"/>
  <w15:chartTrackingRefBased/>
  <w15:docId w15:val="{5142CD97-9283-A14A-A4D8-2822CDCF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1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62C11"/>
  </w:style>
  <w:style w:type="paragraph" w:customStyle="1" w:styleId="p4">
    <w:name w:val="p4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62C11"/>
  </w:style>
  <w:style w:type="character" w:customStyle="1" w:styleId="s3">
    <w:name w:val="s3"/>
    <w:basedOn w:val="DefaultParagraphFont"/>
    <w:rsid w:val="00462C11"/>
  </w:style>
  <w:style w:type="paragraph" w:customStyle="1" w:styleId="p6">
    <w:name w:val="p6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62C11"/>
  </w:style>
  <w:style w:type="paragraph" w:customStyle="1" w:styleId="p8">
    <w:name w:val="p8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46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4</cp:revision>
  <dcterms:created xsi:type="dcterms:W3CDTF">2025-03-19T18:04:00Z</dcterms:created>
  <dcterms:modified xsi:type="dcterms:W3CDTF">2025-03-21T12:52:00Z</dcterms:modified>
</cp:coreProperties>
</file>