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0189" w14:textId="4BDA89B0" w:rsidR="00F26231" w:rsidRPr="00F26231" w:rsidRDefault="00F26231" w:rsidP="00F262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系统设计：基于历年试卷的智能分析与匹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配</w:t>
      </w:r>
    </w:p>
    <w:p w14:paraId="09BCC30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2D0B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kern w:val="0"/>
          <w14:ligatures w14:val="none"/>
        </w:rPr>
        <w:t>基于你提供的需求和上传的试卷示例，我们可以优化系统，使其具备以下核心功能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005DC8E9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5243789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8F1509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4CAE52D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AC754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试卷导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入</w:t>
      </w:r>
    </w:p>
    <w:p w14:paraId="311C95C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支持格式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：图片（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JPG, PNG, PDF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），文档（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DOCX, PDF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0AA39A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OCR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解析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：使用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进行试卷文字识别，提取题目文本、分值、答案选项等信息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D73618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教师审核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：学生上传的试卷需由教师确认后加入题库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71ADBF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试卷匹配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：系统根据题目内容自动匹配相应的知识点（基于之前整理的大纲）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A233E3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6CF4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类</w:t>
      </w:r>
    </w:p>
    <w:p w14:paraId="571A7D9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按年份分类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（例如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“2018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年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E51809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按考试科目分类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（例如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“AS Level Computer Science H046/01”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7BF268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按考点分类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（系统自动提取每道题的知识点）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B35E4AE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017734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92C6A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32DC77B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8BEF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题目知识点匹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配</w:t>
      </w:r>
    </w:p>
    <w:p w14:paraId="51F287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结合大纲考点，将题目自动归类到相关章节和知识点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055A7E0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例如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5116243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：计算机的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ALU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是做什么的</w:t>
      </w:r>
      <w:r w:rsidRPr="00F26231">
        <w:rPr>
          <w:rFonts w:ascii="SimSun" w:eastAsia="SimSun" w:hAnsi="SimSun" w:cs="SimSun"/>
          <w:kern w:val="0"/>
          <w14:ligatures w14:val="none"/>
        </w:rPr>
        <w:t>？</w:t>
      </w:r>
    </w:p>
    <w:p w14:paraId="5978957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匹配考点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：处理器组件（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Processor Components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- ALU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功能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20AF29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0A389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题目评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分</w:t>
      </w:r>
    </w:p>
    <w:p w14:paraId="1829E49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客观题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（选择题、判断题）由系统自动评分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A33E05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主观题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由教师批改，并提供反馈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332D8E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试卷总分和各章节得分统计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0B8DC14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5520D4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DFDF4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学生考试与分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5D84A15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2E99E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模拟考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试</w:t>
      </w:r>
    </w:p>
    <w:p w14:paraId="4AD383E5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学生可以选择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2F77B28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完整试卷考试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（从历年试卷中选择）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08795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按知识点考试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（从题库中选择特定知识点的题目）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6242DC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计时考试模式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4FD6BC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试卷提交后系统自动评分，并生成分析报告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91CC9D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85CC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成绩分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448C1B0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整体表现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4DF6BCF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总分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百分比（如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47%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DBCBB4F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及格情况（是否通过）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C6A7C2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知识点分析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3C2A7FD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每个章节得分率（如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处理器组件：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60%”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57775D5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知识点正确率排名（高分知识点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低分知识点）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2F0499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需要加强的知识点建议（错误率最高的知识点）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743FE3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进步分析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767BA3E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近期考试对比（是否进步）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04C73D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过去考试中重复错误的知识点统计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004061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练习次数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正确率趋势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56AB984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677FC1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BA2E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知识点练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习</w:t>
      </w:r>
    </w:p>
    <w:p w14:paraId="58861CF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13A7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式</w:t>
      </w:r>
    </w:p>
    <w:p w14:paraId="2BFCDD2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学生选择需要练习的知识点，系统从题库中随机抽取题目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BD90B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练习模式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69658B0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定量练习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（选择题目数量）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7928CF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不限量练习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（刷题模式）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C37A7C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2BEC9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练习反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馈</w:t>
      </w:r>
    </w:p>
    <w:p w14:paraId="461FFCE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练习结束后，系统展示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5436E00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本次练习得分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83DFE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该知识点的历史练习情况（进步与否）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D69D0B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推荐复习的考点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F79F286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2B3FE4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59CE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进度追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踪</w:t>
      </w:r>
    </w:p>
    <w:p w14:paraId="4464488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记录学生每次考试和练习的表现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63FCC4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生成长期学习曲线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688D443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知识点掌握趋势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（哪些知识点逐步掌握，哪些仍有困难）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E7FE70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练习频率分析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（哪些知识点练习少但错误率高）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BCFA01C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4D2B64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3E297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教师管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36C9852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学生学习情况总览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（班级整体知识点掌握情况）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C0641F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个别学生分析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（指定学生的考试、练习记录，提供针对性指导）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71CC8C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题库管理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（审核新试卷，调整题目分类）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64ED79A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14C5A95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B204F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技术实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现</w:t>
      </w:r>
    </w:p>
    <w:p w14:paraId="0D753F4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9BF4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前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端</w:t>
      </w:r>
    </w:p>
    <w:p w14:paraId="1EFB7530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 + Tailwind CSS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：打造动态、用户友好的界面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FCB71F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：用于实时考试计时和成绩反馈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AE05ED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3EBF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后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端</w:t>
      </w:r>
    </w:p>
    <w:p w14:paraId="37A179D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+ Express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：管理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交互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8CB1B3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OCR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Tesseract or OpenAI Vision API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）：用于自动识别试卷文本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2E01A7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NLP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模型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GPT-4, BERT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）：智能匹配试题与知识点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A635ED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AD06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数据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库</w:t>
      </w:r>
    </w:p>
    <w:p w14:paraId="385AA96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：存储用户信息、考试记录、成绩等结构化数据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921E36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：存储试卷、题目、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OCR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解析结果等非结构化数据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41CEFF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：缓存高频数据，提高访问速度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52E5D2D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7DFF3F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B952A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未来优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16A4993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自适应学习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：根据学生弱点推荐个性化练习题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3960CC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智能错题本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：学生可以收藏错题，系统定期安排复习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E74DA3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自动试卷生成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：基于题库和大纲，自动生成新的模拟试卷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3E3C14E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443EC4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F844F8" w14:textId="77777777" w:rsidR="00F26231" w:rsidRDefault="00F26231"/>
    <w:p>
      <w:r>
        <w:br/>
        <w:br/>
        <w:t>### 📌 学生学习模块新增内容</w:t>
      </w:r>
    </w:p>
    <w:p>
      <w:r>
        <w:br/>
        <w:t xml:space="preserve">        **学生学习模块需求**</w:t>
        <w:br/>
        <w:t xml:space="preserve">        1. **学习方式**：</w:t>
        <w:br/>
        <w:t xml:space="preserve">           - 按 **目录（Section）** 选择学习（完整知识体系）</w:t>
        <w:br/>
        <w:t xml:space="preserve">           - 按 **章节（Chapter）** 选择学习（更细的主题）</w:t>
        <w:br/>
        <w:t xml:space="preserve">           - 按 **知识点（Key Points）** 进行针对性学习</w:t>
        <w:br/>
        <w:br/>
        <w:t xml:space="preserve">        2. **功能**：</w:t>
        <w:br/>
        <w:t xml:space="preserve">           - 查看章节讲解</w:t>
        <w:br/>
        <w:t xml:space="preserve">           - 练习示例题目</w:t>
        <w:br/>
        <w:t xml:space="preserve">           - 记录学习进度（练习次数、正确率）</w:t>
        <w:br/>
        <w:t xml:space="preserve">           - 结合考试系统，分析学生的弱点知识点</w:t>
        <w:br/>
        <w:t xml:space="preserve">        </w:t>
      </w:r>
    </w:p>
    <w:sectPr w:rsidR="00F26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31"/>
    <w:rsid w:val="00445BF6"/>
    <w:rsid w:val="00A17E9F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D001"/>
  <w15:chartTrackingRefBased/>
  <w15:docId w15:val="{D1784326-2AE0-C945-8DB8-295937DF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3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26231"/>
  </w:style>
  <w:style w:type="paragraph" w:customStyle="1" w:styleId="p5">
    <w:name w:val="p5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26231"/>
  </w:style>
  <w:style w:type="character" w:customStyle="1" w:styleId="s2">
    <w:name w:val="s2"/>
    <w:basedOn w:val="DefaultParagraphFont"/>
    <w:rsid w:val="00F26231"/>
  </w:style>
  <w:style w:type="paragraph" w:customStyle="1" w:styleId="p7">
    <w:name w:val="p7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2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2025-03-19T10:15:00Z</dcterms:created>
  <dcterms:modified xsi:type="dcterms:W3CDTF">2025-03-19T10:15:00Z</dcterms:modified>
</cp:coreProperties>
</file>