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>
  <w:body>
    <w:p>
      <w:r>
        <w:t>乙方应在验收合格且收到合法有效发票后10个工作日内付款。</w:t>
      </w:r>
    </w:p>
    <w:p>
      <w:r>
        <w:t>本合同适用中华人民共和国法律。</w:t>
      </w:r>
    </w:p>
    <w:sectPr/>
  </w:body>
</w:document>
</file>

<file path=word/_rels/document.xml.rels>&#65279;<?xml version="1.0" encoding="UTF-8"?>
<Relationships xmlns="http://schemas.openxmlformats.org/package/2006/relationships"/>

</file>