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14A" w:rsidRPr="009437E0" w:rsidRDefault="00783AAC" w:rsidP="00CE4A15">
      <w:pPr>
        <w:jc w:val="center"/>
        <w:rPr>
          <w:rFonts w:ascii="楷体_GB2312" w:eastAsia="楷体_GB2312"/>
          <w:b/>
          <w:sz w:val="36"/>
          <w:szCs w:val="36"/>
        </w:rPr>
      </w:pPr>
      <w:r w:rsidRPr="009437E0">
        <w:rPr>
          <w:rFonts w:ascii="楷体_GB2312" w:eastAsia="楷体_GB2312" w:hint="eastAsia"/>
          <w:b/>
          <w:sz w:val="36"/>
          <w:szCs w:val="36"/>
        </w:rPr>
        <w:t xml:space="preserve"> </w:t>
      </w:r>
      <w:r w:rsidR="00DA4894" w:rsidRPr="009437E0">
        <w:rPr>
          <w:rFonts w:ascii="楷体_GB2312" w:eastAsia="楷体_GB2312" w:hint="eastAsia"/>
          <w:b/>
          <w:sz w:val="36"/>
          <w:szCs w:val="36"/>
        </w:rPr>
        <w:t>舰船</w:t>
      </w:r>
      <w:r w:rsidR="00913E13" w:rsidRPr="009437E0">
        <w:rPr>
          <w:rFonts w:ascii="楷体_GB2312" w:eastAsia="楷体_GB2312" w:hint="eastAsia"/>
          <w:b/>
          <w:sz w:val="36"/>
          <w:szCs w:val="36"/>
        </w:rPr>
        <w:t>分所</w:t>
      </w:r>
      <w:r w:rsidR="00E71B08" w:rsidRPr="009437E0">
        <w:rPr>
          <w:rFonts w:ascii="楷体_GB2312" w:eastAsia="楷体_GB2312" w:hint="eastAsia"/>
          <w:b/>
          <w:sz w:val="36"/>
          <w:szCs w:val="36"/>
        </w:rPr>
        <w:t>涉密场所</w:t>
      </w:r>
      <w:r w:rsidR="00E8558E" w:rsidRPr="009437E0">
        <w:rPr>
          <w:rFonts w:ascii="楷体_GB2312" w:eastAsia="楷体_GB2312" w:hint="eastAsia"/>
          <w:b/>
          <w:sz w:val="36"/>
          <w:szCs w:val="36"/>
        </w:rPr>
        <w:t>外来人员</w:t>
      </w:r>
      <w:r w:rsidR="00913E13" w:rsidRPr="009437E0">
        <w:rPr>
          <w:rFonts w:ascii="楷体_GB2312" w:eastAsia="楷体_GB2312" w:hint="eastAsia"/>
          <w:b/>
          <w:sz w:val="36"/>
          <w:szCs w:val="36"/>
        </w:rPr>
        <w:t>保密</w:t>
      </w:r>
      <w:r w:rsidR="00CE4A15" w:rsidRPr="009437E0">
        <w:rPr>
          <w:rFonts w:ascii="楷体_GB2312" w:eastAsia="楷体_GB2312" w:hint="eastAsia"/>
          <w:b/>
          <w:sz w:val="36"/>
          <w:szCs w:val="36"/>
        </w:rPr>
        <w:t>管理</w:t>
      </w:r>
      <w:r w:rsidR="00C42D0E" w:rsidRPr="009437E0">
        <w:rPr>
          <w:rFonts w:ascii="楷体_GB2312" w:eastAsia="楷体_GB2312" w:hint="eastAsia"/>
          <w:b/>
          <w:sz w:val="36"/>
          <w:szCs w:val="36"/>
        </w:rPr>
        <w:t>规定</w:t>
      </w:r>
    </w:p>
    <w:p w:rsidR="00B0047B" w:rsidRDefault="00893E9A" w:rsidP="0091172B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       </w:t>
      </w:r>
      <w:r w:rsidR="00913E13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 </w:t>
      </w:r>
      <w:r w:rsidRPr="009437E0">
        <w:rPr>
          <w:rFonts w:ascii="楷体_GB2312" w:eastAsia="楷体_GB2312" w:hint="eastAsia"/>
          <w:b/>
          <w:sz w:val="32"/>
          <w:szCs w:val="36"/>
        </w:rPr>
        <w:t>（修订）</w:t>
      </w:r>
    </w:p>
    <w:p w:rsidR="0039488E" w:rsidRPr="009437E0" w:rsidRDefault="0039488E" w:rsidP="0091172B">
      <w:pPr>
        <w:rPr>
          <w:rFonts w:ascii="楷体_GB2312" w:eastAsia="楷体_GB2312" w:hAnsiTheme="minorEastAsia"/>
          <w:sz w:val="28"/>
          <w:szCs w:val="28"/>
        </w:rPr>
      </w:pPr>
      <w:r w:rsidRPr="009437E0">
        <w:rPr>
          <w:rFonts w:ascii="楷体_GB2312" w:eastAsia="楷体_GB2312" w:hint="eastAsia"/>
          <w:b/>
          <w:sz w:val="32"/>
          <w:szCs w:val="32"/>
        </w:rPr>
        <w:t xml:space="preserve">   </w:t>
      </w:r>
      <w:r w:rsidR="00E71B08" w:rsidRPr="009437E0">
        <w:rPr>
          <w:rFonts w:ascii="楷体_GB2312" w:eastAsia="楷体_GB2312" w:hAnsiTheme="minorEastAsia" w:hint="eastAsia"/>
          <w:sz w:val="28"/>
          <w:szCs w:val="28"/>
        </w:rPr>
        <w:t>17号楼、8号楼一楼实验室为舰船分所涉密场所（以下简称涉密场所），为加强</w:t>
      </w:r>
      <w:r w:rsidRPr="009437E0">
        <w:rPr>
          <w:rFonts w:ascii="楷体_GB2312" w:eastAsia="楷体_GB2312" w:hAnsiTheme="minorEastAsia" w:hint="eastAsia"/>
          <w:sz w:val="28"/>
          <w:szCs w:val="28"/>
        </w:rPr>
        <w:t>涉密场所（17号楼、8号楼一楼实验室）外来人员出入管理，有效防止泄密事件的发生，特制定本管理规定。</w:t>
      </w:r>
    </w:p>
    <w:p w:rsidR="008647B5" w:rsidRPr="009437E0" w:rsidRDefault="00F510F6" w:rsidP="006E22E0">
      <w:pPr>
        <w:rPr>
          <w:rFonts w:ascii="楷体_GB2312" w:eastAsia="楷体_GB2312" w:hAnsiTheme="minorEastAsia"/>
          <w:sz w:val="28"/>
          <w:szCs w:val="28"/>
        </w:rPr>
      </w:pPr>
      <w:r w:rsidRPr="009437E0">
        <w:rPr>
          <w:rFonts w:ascii="楷体_GB2312" w:eastAsia="楷体_GB2312" w:hAnsiTheme="minorEastAsia" w:hint="eastAsia"/>
          <w:sz w:val="28"/>
          <w:szCs w:val="28"/>
        </w:rPr>
        <w:t xml:space="preserve">    </w:t>
      </w:r>
      <w:r w:rsidR="00296C4E" w:rsidRPr="009437E0">
        <w:rPr>
          <w:rFonts w:ascii="楷体_GB2312" w:eastAsia="楷体_GB2312" w:hAnsiTheme="minorEastAsia" w:hint="eastAsia"/>
          <w:sz w:val="28"/>
          <w:szCs w:val="28"/>
        </w:rPr>
        <w:t xml:space="preserve">1、 </w:t>
      </w:r>
      <w:r w:rsidR="00DA4894" w:rsidRPr="009437E0">
        <w:rPr>
          <w:rFonts w:ascii="楷体_GB2312" w:eastAsia="楷体_GB2312" w:hAnsiTheme="minorEastAsia" w:hint="eastAsia"/>
          <w:sz w:val="28"/>
          <w:szCs w:val="28"/>
        </w:rPr>
        <w:t>所有外来人员出入</w:t>
      </w:r>
      <w:r w:rsidR="00E71B08" w:rsidRPr="009437E0">
        <w:rPr>
          <w:rFonts w:ascii="楷体_GB2312" w:eastAsia="楷体_GB2312" w:hAnsiTheme="minorEastAsia" w:hint="eastAsia"/>
          <w:sz w:val="28"/>
          <w:szCs w:val="28"/>
        </w:rPr>
        <w:t>涉密场所</w:t>
      </w:r>
      <w:r w:rsidR="00407FE9" w:rsidRPr="009437E0">
        <w:rPr>
          <w:rFonts w:ascii="楷体_GB2312" w:eastAsia="楷体_GB2312" w:hAnsiTheme="minorEastAsia" w:hint="eastAsia"/>
          <w:sz w:val="28"/>
          <w:szCs w:val="28"/>
        </w:rPr>
        <w:t>时，</w:t>
      </w:r>
      <w:r w:rsidR="00936303" w:rsidRPr="009437E0">
        <w:rPr>
          <w:rFonts w:ascii="楷体_GB2312" w:eastAsia="楷体_GB2312" w:hAnsiTheme="minorEastAsia" w:hint="eastAsia"/>
          <w:sz w:val="28"/>
          <w:szCs w:val="28"/>
        </w:rPr>
        <w:t>均</w:t>
      </w:r>
      <w:r w:rsidR="00407FE9" w:rsidRPr="009437E0">
        <w:rPr>
          <w:rFonts w:ascii="楷体_GB2312" w:eastAsia="楷体_GB2312" w:hAnsiTheme="minorEastAsia" w:hint="eastAsia"/>
          <w:sz w:val="28"/>
          <w:szCs w:val="28"/>
        </w:rPr>
        <w:t>需</w:t>
      </w:r>
      <w:r w:rsidR="00DA4894" w:rsidRPr="009437E0">
        <w:rPr>
          <w:rFonts w:ascii="楷体_GB2312" w:eastAsia="楷体_GB2312" w:hAnsiTheme="minorEastAsia" w:hint="eastAsia"/>
          <w:sz w:val="28"/>
          <w:szCs w:val="28"/>
        </w:rPr>
        <w:t>按要求填写《舰船</w:t>
      </w:r>
      <w:r w:rsidR="008647B5" w:rsidRPr="009437E0">
        <w:rPr>
          <w:rFonts w:ascii="楷体_GB2312" w:eastAsia="楷体_GB2312" w:hAnsiTheme="minorEastAsia" w:hint="eastAsia"/>
          <w:sz w:val="28"/>
          <w:szCs w:val="28"/>
        </w:rPr>
        <w:t>分所出入管理登记表》</w:t>
      </w:r>
      <w:r w:rsidR="001C1AC0" w:rsidRPr="009437E0">
        <w:rPr>
          <w:rFonts w:ascii="楷体_GB2312" w:eastAsia="楷体_GB2312" w:hAnsiTheme="minorEastAsia" w:hint="eastAsia"/>
          <w:sz w:val="28"/>
          <w:szCs w:val="28"/>
        </w:rPr>
        <w:t>，并查看证件，核实身份，对携带物品出门进行查验</w:t>
      </w:r>
      <w:r w:rsidR="008647B5" w:rsidRPr="009437E0">
        <w:rPr>
          <w:rFonts w:ascii="楷体_GB2312" w:eastAsia="楷体_GB2312" w:hAnsiTheme="minorEastAsia" w:hint="eastAsia"/>
          <w:sz w:val="28"/>
          <w:szCs w:val="28"/>
        </w:rPr>
        <w:t>。</w:t>
      </w:r>
    </w:p>
    <w:p w:rsidR="008647B5" w:rsidRPr="009437E0" w:rsidRDefault="00F510F6" w:rsidP="006E22E0">
      <w:pPr>
        <w:rPr>
          <w:rFonts w:ascii="楷体_GB2312" w:eastAsia="楷体_GB2312" w:hAnsiTheme="minorEastAsia"/>
          <w:sz w:val="28"/>
          <w:szCs w:val="28"/>
        </w:rPr>
      </w:pPr>
      <w:r w:rsidRPr="009437E0">
        <w:rPr>
          <w:rFonts w:ascii="楷体_GB2312" w:eastAsia="楷体_GB2312" w:hAnsiTheme="minorEastAsia" w:hint="eastAsia"/>
          <w:sz w:val="28"/>
          <w:szCs w:val="28"/>
        </w:rPr>
        <w:t xml:space="preserve">    </w:t>
      </w:r>
      <w:r w:rsidR="00296C4E" w:rsidRPr="009437E0">
        <w:rPr>
          <w:rFonts w:ascii="楷体_GB2312" w:eastAsia="楷体_GB2312" w:hAnsiTheme="minorEastAsia" w:hint="eastAsia"/>
          <w:sz w:val="28"/>
          <w:szCs w:val="28"/>
        </w:rPr>
        <w:t>2</w:t>
      </w:r>
      <w:r w:rsidR="00E71B08" w:rsidRPr="009437E0">
        <w:rPr>
          <w:rFonts w:ascii="楷体_GB2312" w:eastAsia="楷体_GB2312" w:hAnsiTheme="minorEastAsia" w:hint="eastAsia"/>
          <w:sz w:val="28"/>
          <w:szCs w:val="28"/>
        </w:rPr>
        <w:t>、本所内部人员造访涉密场所</w:t>
      </w:r>
      <w:r w:rsidR="00407FE9" w:rsidRPr="009437E0">
        <w:rPr>
          <w:rFonts w:ascii="楷体_GB2312" w:eastAsia="楷体_GB2312" w:hAnsiTheme="minorEastAsia" w:hint="eastAsia"/>
          <w:sz w:val="28"/>
          <w:szCs w:val="28"/>
        </w:rPr>
        <w:t>时，前台人员需通知被访人，</w:t>
      </w:r>
      <w:r w:rsidRPr="009437E0">
        <w:rPr>
          <w:rFonts w:ascii="楷体_GB2312" w:eastAsia="楷体_GB2312" w:hAnsiTheme="minorEastAsia" w:hint="eastAsia"/>
          <w:sz w:val="28"/>
          <w:szCs w:val="28"/>
        </w:rPr>
        <w:t>确认来访者身份后，</w:t>
      </w:r>
      <w:r w:rsidR="00305DA3" w:rsidRPr="009437E0">
        <w:rPr>
          <w:rFonts w:ascii="楷体_GB2312" w:eastAsia="楷体_GB2312" w:hAnsiTheme="minorEastAsia" w:hint="eastAsia"/>
          <w:sz w:val="28"/>
          <w:szCs w:val="28"/>
        </w:rPr>
        <w:t>由被访人</w:t>
      </w:r>
      <w:r w:rsidR="00407FE9" w:rsidRPr="009437E0">
        <w:rPr>
          <w:rFonts w:ascii="楷体_GB2312" w:eastAsia="楷体_GB2312" w:hAnsiTheme="minorEastAsia" w:hint="eastAsia"/>
          <w:sz w:val="28"/>
          <w:szCs w:val="28"/>
        </w:rPr>
        <w:t>带领</w:t>
      </w:r>
      <w:r w:rsidRPr="009437E0">
        <w:rPr>
          <w:rFonts w:ascii="楷体_GB2312" w:eastAsia="楷体_GB2312" w:hAnsiTheme="minorEastAsia" w:hint="eastAsia"/>
          <w:sz w:val="28"/>
          <w:szCs w:val="28"/>
        </w:rPr>
        <w:t>来</w:t>
      </w:r>
      <w:r w:rsidR="00305DA3" w:rsidRPr="009437E0">
        <w:rPr>
          <w:rFonts w:ascii="楷体_GB2312" w:eastAsia="楷体_GB2312" w:hAnsiTheme="minorEastAsia" w:hint="eastAsia"/>
          <w:sz w:val="28"/>
          <w:szCs w:val="28"/>
        </w:rPr>
        <w:t>访</w:t>
      </w:r>
      <w:r w:rsidR="00407FE9" w:rsidRPr="009437E0">
        <w:rPr>
          <w:rFonts w:ascii="楷体_GB2312" w:eastAsia="楷体_GB2312" w:hAnsiTheme="minorEastAsia" w:hint="eastAsia"/>
          <w:sz w:val="28"/>
          <w:szCs w:val="28"/>
        </w:rPr>
        <w:t>人进入</w:t>
      </w:r>
      <w:r w:rsidRPr="009437E0">
        <w:rPr>
          <w:rFonts w:ascii="楷体_GB2312" w:eastAsia="楷体_GB2312" w:hAnsiTheme="minorEastAsia" w:hint="eastAsia"/>
          <w:sz w:val="28"/>
          <w:szCs w:val="28"/>
        </w:rPr>
        <w:t>工作场所。被访人需对来</w:t>
      </w:r>
      <w:r w:rsidR="00305DA3" w:rsidRPr="009437E0">
        <w:rPr>
          <w:rFonts w:ascii="楷体_GB2312" w:eastAsia="楷体_GB2312" w:hAnsiTheme="minorEastAsia" w:hint="eastAsia"/>
          <w:sz w:val="28"/>
          <w:szCs w:val="28"/>
        </w:rPr>
        <w:t>访人</w:t>
      </w:r>
      <w:r w:rsidRPr="009437E0">
        <w:rPr>
          <w:rFonts w:ascii="楷体_GB2312" w:eastAsia="楷体_GB2312" w:hAnsiTheme="minorEastAsia" w:hint="eastAsia"/>
          <w:sz w:val="28"/>
          <w:szCs w:val="28"/>
        </w:rPr>
        <w:t>进行全程陪同，直至来</w:t>
      </w:r>
      <w:r w:rsidR="00407FE9" w:rsidRPr="009437E0">
        <w:rPr>
          <w:rFonts w:ascii="楷体_GB2312" w:eastAsia="楷体_GB2312" w:hAnsiTheme="minorEastAsia" w:hint="eastAsia"/>
          <w:sz w:val="28"/>
          <w:szCs w:val="28"/>
        </w:rPr>
        <w:t>访人离开。</w:t>
      </w:r>
    </w:p>
    <w:p w:rsidR="00407FE9" w:rsidRPr="009437E0" w:rsidRDefault="00F510F6" w:rsidP="006E22E0">
      <w:pPr>
        <w:rPr>
          <w:rFonts w:ascii="楷体_GB2312" w:eastAsia="楷体_GB2312" w:hAnsiTheme="minorEastAsia"/>
          <w:sz w:val="28"/>
          <w:szCs w:val="28"/>
        </w:rPr>
      </w:pPr>
      <w:r w:rsidRPr="009437E0">
        <w:rPr>
          <w:rFonts w:ascii="楷体_GB2312" w:eastAsia="楷体_GB2312" w:hAnsiTheme="minorEastAsia" w:hint="eastAsia"/>
          <w:sz w:val="28"/>
          <w:szCs w:val="28"/>
        </w:rPr>
        <w:t xml:space="preserve">    </w:t>
      </w:r>
      <w:r w:rsidR="00913E13" w:rsidRPr="009437E0">
        <w:rPr>
          <w:rFonts w:ascii="楷体_GB2312" w:eastAsia="楷体_GB2312" w:hAnsiTheme="minorEastAsia" w:hint="eastAsia"/>
          <w:sz w:val="28"/>
          <w:szCs w:val="28"/>
        </w:rPr>
        <w:t>3</w:t>
      </w:r>
      <w:r w:rsidR="00296C4E" w:rsidRPr="009437E0">
        <w:rPr>
          <w:rFonts w:ascii="楷体_GB2312" w:eastAsia="楷体_GB2312" w:hAnsiTheme="minorEastAsia" w:hint="eastAsia"/>
          <w:sz w:val="28"/>
          <w:szCs w:val="28"/>
        </w:rPr>
        <w:t>、</w:t>
      </w:r>
      <w:r w:rsidR="00E71B08" w:rsidRPr="009437E0">
        <w:rPr>
          <w:rFonts w:ascii="楷体_GB2312" w:eastAsia="楷体_GB2312" w:hAnsiTheme="minorEastAsia" w:hint="eastAsia"/>
          <w:sz w:val="28"/>
          <w:szCs w:val="28"/>
        </w:rPr>
        <w:t>外来人员造访涉密场所</w:t>
      </w:r>
      <w:r w:rsidR="00407FE9" w:rsidRPr="009437E0">
        <w:rPr>
          <w:rFonts w:ascii="楷体_GB2312" w:eastAsia="楷体_GB2312" w:hAnsiTheme="minorEastAsia" w:hint="eastAsia"/>
          <w:sz w:val="28"/>
          <w:szCs w:val="28"/>
        </w:rPr>
        <w:t>时，前台人员通知被访人，由其负责在大厅接待，原则上不予进入工作场所；如有特殊情况确需进入的，由</w:t>
      </w:r>
      <w:r w:rsidR="00080CDE" w:rsidRPr="009437E0">
        <w:rPr>
          <w:rFonts w:ascii="楷体_GB2312" w:eastAsia="楷体_GB2312" w:hAnsiTheme="minorEastAsia" w:hint="eastAsia"/>
          <w:sz w:val="28"/>
          <w:szCs w:val="28"/>
        </w:rPr>
        <w:t>被</w:t>
      </w:r>
      <w:r w:rsidR="00305DA3" w:rsidRPr="009437E0">
        <w:rPr>
          <w:rFonts w:ascii="楷体_GB2312" w:eastAsia="楷体_GB2312" w:hAnsiTheme="minorEastAsia" w:hint="eastAsia"/>
          <w:sz w:val="28"/>
          <w:szCs w:val="28"/>
        </w:rPr>
        <w:t>访</w:t>
      </w:r>
      <w:r w:rsidR="00407FE9" w:rsidRPr="009437E0">
        <w:rPr>
          <w:rFonts w:ascii="楷体_GB2312" w:eastAsia="楷体_GB2312" w:hAnsiTheme="minorEastAsia" w:hint="eastAsia"/>
          <w:sz w:val="28"/>
          <w:szCs w:val="28"/>
        </w:rPr>
        <w:t>人在前台处</w:t>
      </w:r>
      <w:r w:rsidR="00080CDE" w:rsidRPr="009437E0">
        <w:rPr>
          <w:rFonts w:ascii="楷体_GB2312" w:eastAsia="楷体_GB2312" w:hAnsiTheme="minorEastAsia" w:hint="eastAsia"/>
          <w:sz w:val="28"/>
          <w:szCs w:val="28"/>
        </w:rPr>
        <w:t>领取并</w:t>
      </w:r>
      <w:r w:rsidR="00DA4894" w:rsidRPr="009437E0">
        <w:rPr>
          <w:rFonts w:ascii="楷体_GB2312" w:eastAsia="楷体_GB2312" w:hAnsiTheme="minorEastAsia" w:hint="eastAsia"/>
          <w:sz w:val="28"/>
          <w:szCs w:val="28"/>
        </w:rPr>
        <w:t>填写《舰船</w:t>
      </w:r>
      <w:r w:rsidR="00407FE9" w:rsidRPr="009437E0">
        <w:rPr>
          <w:rFonts w:ascii="楷体_GB2312" w:eastAsia="楷体_GB2312" w:hAnsiTheme="minorEastAsia" w:hint="eastAsia"/>
          <w:sz w:val="28"/>
          <w:szCs w:val="28"/>
        </w:rPr>
        <w:t>分所</w:t>
      </w:r>
      <w:r w:rsidR="00987B26" w:rsidRPr="009437E0">
        <w:rPr>
          <w:rFonts w:ascii="楷体_GB2312" w:eastAsia="楷体_GB2312" w:hAnsiTheme="minorEastAsia" w:hint="eastAsia"/>
          <w:sz w:val="28"/>
          <w:szCs w:val="28"/>
        </w:rPr>
        <w:t>出入审批</w:t>
      </w:r>
      <w:r w:rsidR="00407FE9" w:rsidRPr="009437E0">
        <w:rPr>
          <w:rFonts w:ascii="楷体_GB2312" w:eastAsia="楷体_GB2312" w:hAnsiTheme="minorEastAsia" w:hint="eastAsia"/>
          <w:sz w:val="28"/>
          <w:szCs w:val="28"/>
        </w:rPr>
        <w:t>表》，待审批通过后，</w:t>
      </w:r>
      <w:r w:rsidR="00335EB1" w:rsidRPr="009437E0">
        <w:rPr>
          <w:rFonts w:ascii="楷体_GB2312" w:eastAsia="楷体_GB2312" w:hAnsiTheme="minorEastAsia" w:hint="eastAsia"/>
          <w:sz w:val="28"/>
          <w:szCs w:val="28"/>
        </w:rPr>
        <w:t>来访者方可进入涉密场所，</w:t>
      </w:r>
      <w:r w:rsidRPr="009437E0">
        <w:rPr>
          <w:rFonts w:ascii="楷体_GB2312" w:eastAsia="楷体_GB2312" w:hAnsiTheme="minorEastAsia" w:hint="eastAsia"/>
          <w:sz w:val="28"/>
          <w:szCs w:val="28"/>
        </w:rPr>
        <w:t>被访人需对来访人进行全程陪同，直至来访人离开。</w:t>
      </w:r>
    </w:p>
    <w:p w:rsidR="00BD256D" w:rsidRPr="009437E0" w:rsidRDefault="00F510F6" w:rsidP="006E22E0">
      <w:pPr>
        <w:rPr>
          <w:rFonts w:ascii="楷体_GB2312" w:eastAsia="楷体_GB2312" w:hAnsiTheme="minorEastAsia"/>
          <w:sz w:val="28"/>
          <w:szCs w:val="28"/>
        </w:rPr>
      </w:pPr>
      <w:r w:rsidRPr="009437E0">
        <w:rPr>
          <w:rFonts w:ascii="楷体_GB2312" w:eastAsia="楷体_GB2312" w:hAnsiTheme="minorEastAsia" w:hint="eastAsia"/>
          <w:sz w:val="28"/>
          <w:szCs w:val="28"/>
        </w:rPr>
        <w:t xml:space="preserve">    </w:t>
      </w:r>
      <w:r w:rsidR="00913E13" w:rsidRPr="009437E0">
        <w:rPr>
          <w:rFonts w:ascii="楷体_GB2312" w:eastAsia="楷体_GB2312" w:hAnsiTheme="minorEastAsia" w:hint="eastAsia"/>
          <w:sz w:val="28"/>
          <w:szCs w:val="28"/>
        </w:rPr>
        <w:t>4</w:t>
      </w:r>
      <w:r w:rsidR="00296C4E" w:rsidRPr="009437E0">
        <w:rPr>
          <w:rFonts w:ascii="楷体_GB2312" w:eastAsia="楷体_GB2312" w:hAnsiTheme="minorEastAsia" w:hint="eastAsia"/>
          <w:sz w:val="28"/>
          <w:szCs w:val="28"/>
        </w:rPr>
        <w:t>、</w:t>
      </w:r>
      <w:r w:rsidR="00305DA3" w:rsidRPr="009437E0">
        <w:rPr>
          <w:rFonts w:ascii="楷体_GB2312" w:eastAsia="楷体_GB2312" w:hAnsiTheme="minorEastAsia" w:hint="eastAsia"/>
          <w:sz w:val="28"/>
          <w:szCs w:val="28"/>
        </w:rPr>
        <w:t>所有</w:t>
      </w:r>
      <w:r w:rsidR="00BD256D" w:rsidRPr="009437E0">
        <w:rPr>
          <w:rFonts w:ascii="楷体_GB2312" w:eastAsia="楷体_GB2312" w:hAnsiTheme="minorEastAsia" w:hint="eastAsia"/>
          <w:sz w:val="28"/>
          <w:szCs w:val="28"/>
        </w:rPr>
        <w:t>外来人员禁止携带手机、照相机、摄像机和笔记本电脑等具有</w:t>
      </w:r>
      <w:r w:rsidR="00080CDE" w:rsidRPr="009437E0">
        <w:rPr>
          <w:rFonts w:ascii="楷体_GB2312" w:eastAsia="楷体_GB2312" w:hAnsiTheme="minorEastAsia" w:hint="eastAsia"/>
          <w:sz w:val="28"/>
          <w:szCs w:val="28"/>
        </w:rPr>
        <w:t>摄录</w:t>
      </w:r>
      <w:r w:rsidR="00DA4894" w:rsidRPr="009437E0">
        <w:rPr>
          <w:rFonts w:ascii="楷体_GB2312" w:eastAsia="楷体_GB2312" w:hAnsiTheme="minorEastAsia" w:hint="eastAsia"/>
          <w:sz w:val="28"/>
          <w:szCs w:val="28"/>
        </w:rPr>
        <w:t>功能的介质进入</w:t>
      </w:r>
      <w:r w:rsidR="00E71B08" w:rsidRPr="009437E0">
        <w:rPr>
          <w:rFonts w:ascii="楷体_GB2312" w:eastAsia="楷体_GB2312" w:hAnsiTheme="minorEastAsia" w:hint="eastAsia"/>
          <w:sz w:val="28"/>
          <w:szCs w:val="28"/>
        </w:rPr>
        <w:t>涉密场所</w:t>
      </w:r>
      <w:r w:rsidR="00DA4894" w:rsidRPr="009437E0">
        <w:rPr>
          <w:rFonts w:ascii="楷体_GB2312" w:eastAsia="楷体_GB2312" w:hAnsiTheme="minorEastAsia" w:hint="eastAsia"/>
          <w:sz w:val="28"/>
          <w:szCs w:val="28"/>
        </w:rPr>
        <w:t>工作</w:t>
      </w:r>
      <w:r w:rsidR="00BD256D" w:rsidRPr="009437E0">
        <w:rPr>
          <w:rFonts w:ascii="楷体_GB2312" w:eastAsia="楷体_GB2312" w:hAnsiTheme="minorEastAsia" w:hint="eastAsia"/>
          <w:sz w:val="28"/>
          <w:szCs w:val="28"/>
        </w:rPr>
        <w:t>。</w:t>
      </w:r>
    </w:p>
    <w:p w:rsidR="00296C4E" w:rsidRPr="009437E0" w:rsidRDefault="00F510F6" w:rsidP="00296C4E">
      <w:pPr>
        <w:rPr>
          <w:rFonts w:ascii="楷体_GB2312" w:eastAsia="楷体_GB2312"/>
          <w:sz w:val="28"/>
          <w:szCs w:val="28"/>
        </w:rPr>
      </w:pPr>
      <w:r w:rsidRPr="009437E0">
        <w:rPr>
          <w:rFonts w:ascii="楷体_GB2312" w:eastAsia="楷体_GB2312" w:hint="eastAsia"/>
          <w:sz w:val="28"/>
          <w:szCs w:val="28"/>
        </w:rPr>
        <w:t xml:space="preserve">    </w:t>
      </w:r>
      <w:r w:rsidR="00913E13" w:rsidRPr="009437E0">
        <w:rPr>
          <w:rFonts w:ascii="楷体_GB2312" w:eastAsia="楷体_GB2312" w:hint="eastAsia"/>
          <w:sz w:val="28"/>
          <w:szCs w:val="28"/>
        </w:rPr>
        <w:t>5</w:t>
      </w:r>
      <w:r w:rsidR="003F3FB0" w:rsidRPr="009437E0">
        <w:rPr>
          <w:rFonts w:ascii="楷体_GB2312" w:eastAsia="楷体_GB2312" w:hint="eastAsia"/>
          <w:sz w:val="28"/>
          <w:szCs w:val="28"/>
        </w:rPr>
        <w:t>、在</w:t>
      </w:r>
      <w:r w:rsidR="00E71B08" w:rsidRPr="009437E0">
        <w:rPr>
          <w:rFonts w:ascii="楷体_GB2312" w:eastAsia="楷体_GB2312" w:hint="eastAsia"/>
          <w:sz w:val="28"/>
          <w:szCs w:val="28"/>
        </w:rPr>
        <w:t>涉密场所</w:t>
      </w:r>
      <w:r w:rsidRPr="009437E0">
        <w:rPr>
          <w:rFonts w:ascii="楷体_GB2312" w:eastAsia="楷体_GB2312" w:hint="eastAsia"/>
          <w:sz w:val="28"/>
          <w:szCs w:val="28"/>
        </w:rPr>
        <w:t>从事</w:t>
      </w:r>
      <w:r w:rsidR="003F3FB0" w:rsidRPr="009437E0">
        <w:rPr>
          <w:rFonts w:ascii="楷体_GB2312" w:eastAsia="楷体_GB2312" w:hint="eastAsia"/>
          <w:sz w:val="28"/>
          <w:szCs w:val="28"/>
        </w:rPr>
        <w:t>与涉密工作有关的</w:t>
      </w:r>
      <w:r w:rsidRPr="009437E0">
        <w:rPr>
          <w:rFonts w:ascii="楷体_GB2312" w:eastAsia="楷体_GB2312" w:hint="eastAsia"/>
          <w:sz w:val="28"/>
          <w:szCs w:val="28"/>
        </w:rPr>
        <w:t>外来</w:t>
      </w:r>
      <w:r w:rsidR="00296C4E" w:rsidRPr="009437E0">
        <w:rPr>
          <w:rFonts w:ascii="楷体_GB2312" w:eastAsia="楷体_GB2312" w:hint="eastAsia"/>
          <w:sz w:val="28"/>
          <w:szCs w:val="28"/>
        </w:rPr>
        <w:t>人员应当经过保密教育方可上岗，由接待部门负责实施。</w:t>
      </w:r>
    </w:p>
    <w:p w:rsidR="00296C4E" w:rsidRPr="009437E0" w:rsidRDefault="009E3586" w:rsidP="0039488E">
      <w:pPr>
        <w:ind w:firstLine="555"/>
        <w:rPr>
          <w:rFonts w:ascii="楷体_GB2312" w:eastAsia="楷体_GB2312"/>
          <w:sz w:val="28"/>
          <w:szCs w:val="28"/>
        </w:rPr>
      </w:pPr>
      <w:r w:rsidRPr="009437E0">
        <w:rPr>
          <w:rFonts w:ascii="楷体_GB2312" w:eastAsia="楷体_GB2312" w:hint="eastAsia"/>
          <w:sz w:val="28"/>
          <w:szCs w:val="28"/>
        </w:rPr>
        <w:t>6</w:t>
      </w:r>
      <w:r w:rsidR="0039488E" w:rsidRPr="009437E0">
        <w:rPr>
          <w:rFonts w:ascii="楷体_GB2312" w:eastAsia="楷体_GB2312" w:hint="eastAsia"/>
          <w:sz w:val="28"/>
          <w:szCs w:val="28"/>
        </w:rPr>
        <w:t>、</w:t>
      </w:r>
      <w:r w:rsidR="003F3FB0" w:rsidRPr="009437E0">
        <w:rPr>
          <w:rFonts w:ascii="楷体_GB2312" w:eastAsia="楷体_GB2312" w:hint="eastAsia"/>
          <w:sz w:val="28"/>
          <w:szCs w:val="28"/>
        </w:rPr>
        <w:t>外来人员进入</w:t>
      </w:r>
      <w:r w:rsidR="0039488E" w:rsidRPr="009437E0">
        <w:rPr>
          <w:rFonts w:ascii="楷体_GB2312" w:eastAsia="楷体_GB2312" w:hint="eastAsia"/>
          <w:sz w:val="28"/>
          <w:szCs w:val="28"/>
        </w:rPr>
        <w:t>保密要害</w:t>
      </w:r>
      <w:r w:rsidR="00884289" w:rsidRPr="009437E0">
        <w:rPr>
          <w:rFonts w:ascii="楷体_GB2312" w:eastAsia="楷体_GB2312" w:hint="eastAsia"/>
          <w:sz w:val="28"/>
          <w:szCs w:val="28"/>
        </w:rPr>
        <w:t>部位应由</w:t>
      </w:r>
      <w:r w:rsidR="0033366C" w:rsidRPr="009437E0">
        <w:rPr>
          <w:rFonts w:ascii="楷体_GB2312" w:eastAsia="楷体_GB2312" w:hint="eastAsia"/>
          <w:sz w:val="28"/>
          <w:szCs w:val="28"/>
        </w:rPr>
        <w:t>相关</w:t>
      </w:r>
      <w:r w:rsidR="003F3FB0" w:rsidRPr="009437E0">
        <w:rPr>
          <w:rFonts w:ascii="楷体_GB2312" w:eastAsia="楷体_GB2312" w:hint="eastAsia"/>
          <w:sz w:val="28"/>
          <w:szCs w:val="28"/>
        </w:rPr>
        <w:t>人员全程陪同。</w:t>
      </w:r>
    </w:p>
    <w:p w:rsidR="00296C4E" w:rsidRPr="009437E0" w:rsidRDefault="00F510F6" w:rsidP="0086472E">
      <w:pPr>
        <w:rPr>
          <w:rFonts w:ascii="楷体_GB2312" w:eastAsia="楷体_GB2312"/>
          <w:sz w:val="28"/>
          <w:szCs w:val="28"/>
        </w:rPr>
      </w:pPr>
      <w:r w:rsidRPr="009437E0">
        <w:rPr>
          <w:rFonts w:ascii="楷体_GB2312" w:eastAsia="楷体_GB2312" w:hint="eastAsia"/>
          <w:sz w:val="28"/>
          <w:szCs w:val="28"/>
        </w:rPr>
        <w:lastRenderedPageBreak/>
        <w:t xml:space="preserve">    </w:t>
      </w:r>
      <w:r w:rsidR="009E3586" w:rsidRPr="009437E0">
        <w:rPr>
          <w:rFonts w:ascii="楷体_GB2312" w:eastAsia="楷体_GB2312" w:hint="eastAsia"/>
          <w:sz w:val="28"/>
          <w:szCs w:val="28"/>
        </w:rPr>
        <w:t>7</w:t>
      </w:r>
      <w:r w:rsidR="0086472E" w:rsidRPr="009437E0">
        <w:rPr>
          <w:rFonts w:ascii="楷体_GB2312" w:eastAsia="楷体_GB2312" w:hint="eastAsia"/>
          <w:sz w:val="28"/>
          <w:szCs w:val="28"/>
        </w:rPr>
        <w:t>、</w:t>
      </w:r>
      <w:r w:rsidR="00A244B4" w:rsidRPr="009437E0">
        <w:rPr>
          <w:rFonts w:ascii="楷体_GB2312" w:eastAsia="楷体_GB2312" w:hint="eastAsia"/>
          <w:sz w:val="28"/>
          <w:szCs w:val="28"/>
        </w:rPr>
        <w:t>接待</w:t>
      </w:r>
      <w:r w:rsidR="00296C4E" w:rsidRPr="009437E0">
        <w:rPr>
          <w:rFonts w:ascii="楷体_GB2312" w:eastAsia="楷体_GB2312" w:hint="eastAsia"/>
          <w:sz w:val="28"/>
          <w:szCs w:val="28"/>
        </w:rPr>
        <w:t>国（境）外驻华机构和组织以及外资企业人员参观、考察，应预先制</w:t>
      </w:r>
      <w:r w:rsidR="008570E9" w:rsidRPr="009437E0">
        <w:rPr>
          <w:rFonts w:ascii="楷体_GB2312" w:eastAsia="楷体_GB2312" w:hint="eastAsia"/>
          <w:sz w:val="28"/>
          <w:szCs w:val="28"/>
        </w:rPr>
        <w:t>定接待方案，经过审查批准后严格按照预订的范围、路线和要求实施</w:t>
      </w:r>
      <w:r w:rsidR="00296C4E" w:rsidRPr="009437E0">
        <w:rPr>
          <w:rFonts w:ascii="楷体_GB2312" w:eastAsia="楷体_GB2312" w:hint="eastAsia"/>
          <w:sz w:val="28"/>
          <w:szCs w:val="28"/>
        </w:rPr>
        <w:t>。</w:t>
      </w:r>
    </w:p>
    <w:p w:rsidR="00296C4E" w:rsidRPr="009437E0" w:rsidRDefault="00F510F6" w:rsidP="0086472E">
      <w:pPr>
        <w:rPr>
          <w:rFonts w:ascii="楷体_GB2312" w:eastAsia="楷体_GB2312"/>
          <w:sz w:val="28"/>
          <w:szCs w:val="28"/>
        </w:rPr>
      </w:pPr>
      <w:r w:rsidRPr="009437E0">
        <w:rPr>
          <w:rFonts w:ascii="楷体_GB2312" w:eastAsia="楷体_GB2312" w:hint="eastAsia"/>
          <w:sz w:val="28"/>
          <w:szCs w:val="28"/>
        </w:rPr>
        <w:t xml:space="preserve">    </w:t>
      </w:r>
      <w:r w:rsidR="009E3586" w:rsidRPr="009437E0">
        <w:rPr>
          <w:rFonts w:ascii="楷体_GB2312" w:eastAsia="楷体_GB2312" w:hint="eastAsia"/>
          <w:sz w:val="28"/>
          <w:szCs w:val="28"/>
        </w:rPr>
        <w:t>8</w:t>
      </w:r>
      <w:r w:rsidR="0086472E" w:rsidRPr="009437E0">
        <w:rPr>
          <w:rFonts w:ascii="楷体_GB2312" w:eastAsia="楷体_GB2312" w:hint="eastAsia"/>
          <w:sz w:val="28"/>
          <w:szCs w:val="28"/>
        </w:rPr>
        <w:t>、</w:t>
      </w:r>
      <w:r w:rsidR="00296C4E" w:rsidRPr="009437E0">
        <w:rPr>
          <w:rFonts w:ascii="楷体_GB2312" w:eastAsia="楷体_GB2312" w:hint="eastAsia"/>
          <w:sz w:val="28"/>
          <w:szCs w:val="28"/>
        </w:rPr>
        <w:t>境外人员</w:t>
      </w:r>
      <w:r w:rsidR="0039488E" w:rsidRPr="009437E0">
        <w:rPr>
          <w:rFonts w:ascii="楷体_GB2312" w:eastAsia="楷体_GB2312" w:hint="eastAsia"/>
          <w:sz w:val="28"/>
          <w:szCs w:val="28"/>
        </w:rPr>
        <w:t>确因工作需要，进入涉密场所</w:t>
      </w:r>
      <w:r w:rsidRPr="009437E0">
        <w:rPr>
          <w:rFonts w:ascii="楷体_GB2312" w:eastAsia="楷体_GB2312" w:hint="eastAsia"/>
          <w:sz w:val="28"/>
          <w:szCs w:val="28"/>
        </w:rPr>
        <w:t>、</w:t>
      </w:r>
      <w:r w:rsidR="0039488E" w:rsidRPr="009437E0">
        <w:rPr>
          <w:rFonts w:ascii="楷体_GB2312" w:eastAsia="楷体_GB2312" w:hint="eastAsia"/>
          <w:sz w:val="28"/>
          <w:szCs w:val="28"/>
        </w:rPr>
        <w:t>保密要害</w:t>
      </w:r>
      <w:r w:rsidR="00A244B4" w:rsidRPr="009437E0">
        <w:rPr>
          <w:rFonts w:ascii="楷体_GB2312" w:eastAsia="楷体_GB2312" w:hint="eastAsia"/>
          <w:sz w:val="28"/>
          <w:szCs w:val="28"/>
        </w:rPr>
        <w:t>部位的，接待部门应当填写</w:t>
      </w:r>
      <w:r w:rsidRPr="009437E0">
        <w:rPr>
          <w:rFonts w:ascii="楷体_GB2312" w:eastAsia="楷体_GB2312" w:hint="eastAsia"/>
          <w:sz w:val="28"/>
          <w:szCs w:val="28"/>
        </w:rPr>
        <w:t>《外方人员涉密审批表》</w:t>
      </w:r>
      <w:r w:rsidR="00296C4E" w:rsidRPr="009437E0">
        <w:rPr>
          <w:rFonts w:ascii="楷体_GB2312" w:eastAsia="楷体_GB2312" w:hint="eastAsia"/>
          <w:sz w:val="28"/>
          <w:szCs w:val="28"/>
        </w:rPr>
        <w:t>，办理有关审批手续，并派人陪同，在经审批确定的安全</w:t>
      </w:r>
      <w:r w:rsidR="0039488E" w:rsidRPr="009437E0">
        <w:rPr>
          <w:rFonts w:ascii="楷体_GB2312" w:eastAsia="楷体_GB2312" w:hint="eastAsia"/>
          <w:sz w:val="28"/>
          <w:szCs w:val="28"/>
        </w:rPr>
        <w:t>区</w:t>
      </w:r>
      <w:r w:rsidR="00296C4E" w:rsidRPr="009437E0">
        <w:rPr>
          <w:rFonts w:ascii="楷体_GB2312" w:eastAsia="楷体_GB2312" w:hint="eastAsia"/>
          <w:sz w:val="28"/>
          <w:szCs w:val="28"/>
        </w:rPr>
        <w:t>域、范围内进行工作，不得擅自更改工作内容和涉及范围。</w:t>
      </w:r>
    </w:p>
    <w:p w:rsidR="00913E13" w:rsidRDefault="00913E13" w:rsidP="00913E13">
      <w:pPr>
        <w:ind w:firstLine="570"/>
        <w:rPr>
          <w:rFonts w:ascii="楷体_GB2312" w:eastAsia="楷体_GB2312" w:hAnsiTheme="minorEastAsia"/>
          <w:sz w:val="28"/>
          <w:szCs w:val="28"/>
        </w:rPr>
      </w:pPr>
    </w:p>
    <w:p w:rsidR="009437E0" w:rsidRDefault="009437E0" w:rsidP="00913E13">
      <w:pPr>
        <w:ind w:firstLine="570"/>
        <w:rPr>
          <w:rFonts w:ascii="楷体_GB2312" w:eastAsia="楷体_GB2312" w:hAnsiTheme="minorEastAsia"/>
          <w:sz w:val="28"/>
          <w:szCs w:val="28"/>
        </w:rPr>
      </w:pPr>
    </w:p>
    <w:p w:rsidR="009437E0" w:rsidRPr="009437E0" w:rsidRDefault="009437E0" w:rsidP="00913E13">
      <w:pPr>
        <w:ind w:firstLine="570"/>
        <w:rPr>
          <w:rFonts w:ascii="楷体_GB2312" w:eastAsia="楷体_GB2312" w:hAnsiTheme="minorEastAsia"/>
          <w:sz w:val="28"/>
          <w:szCs w:val="28"/>
        </w:rPr>
      </w:pPr>
    </w:p>
    <w:p w:rsidR="006E22E0" w:rsidRPr="009437E0" w:rsidRDefault="00913E13" w:rsidP="00913E13">
      <w:pPr>
        <w:ind w:firstLine="570"/>
        <w:rPr>
          <w:rFonts w:ascii="楷体_GB2312" w:eastAsia="楷体_GB2312" w:hAnsiTheme="minorEastAsia"/>
          <w:sz w:val="28"/>
          <w:szCs w:val="28"/>
        </w:rPr>
      </w:pPr>
      <w:r w:rsidRPr="009437E0">
        <w:rPr>
          <w:rFonts w:ascii="楷体_GB2312" w:eastAsia="楷体_GB2312" w:hAnsiTheme="minorEastAsia" w:hint="eastAsia"/>
          <w:sz w:val="28"/>
          <w:szCs w:val="28"/>
        </w:rPr>
        <w:t xml:space="preserve">                                    </w:t>
      </w:r>
      <w:r w:rsidR="003D33FA" w:rsidRPr="009437E0">
        <w:rPr>
          <w:rFonts w:ascii="楷体_GB2312" w:eastAsia="楷体_GB2312" w:hAnsiTheme="minorEastAsia" w:hint="eastAsia"/>
          <w:sz w:val="28"/>
          <w:szCs w:val="28"/>
        </w:rPr>
        <w:t xml:space="preserve"> </w:t>
      </w:r>
      <w:r w:rsidR="0091172B" w:rsidRPr="009437E0">
        <w:rPr>
          <w:rFonts w:ascii="楷体_GB2312" w:eastAsia="楷体_GB2312" w:hAnsiTheme="minorEastAsia" w:hint="eastAsia"/>
          <w:sz w:val="28"/>
          <w:szCs w:val="28"/>
        </w:rPr>
        <w:t xml:space="preserve"> </w:t>
      </w:r>
      <w:r w:rsidR="00DA4894" w:rsidRPr="009437E0">
        <w:rPr>
          <w:rFonts w:ascii="楷体_GB2312" w:eastAsia="楷体_GB2312" w:hAnsiTheme="minorEastAsia" w:hint="eastAsia"/>
          <w:sz w:val="28"/>
          <w:szCs w:val="28"/>
        </w:rPr>
        <w:t>舰船自动化</w:t>
      </w:r>
      <w:r w:rsidR="006E22E0" w:rsidRPr="009437E0">
        <w:rPr>
          <w:rFonts w:ascii="楷体_GB2312" w:eastAsia="楷体_GB2312" w:hAnsiTheme="minorEastAsia" w:hint="eastAsia"/>
          <w:sz w:val="28"/>
          <w:szCs w:val="28"/>
        </w:rPr>
        <w:t>分所</w:t>
      </w:r>
    </w:p>
    <w:p w:rsidR="006E22E0" w:rsidRPr="009437E0" w:rsidRDefault="006E22E0" w:rsidP="006E22E0">
      <w:pPr>
        <w:rPr>
          <w:rFonts w:ascii="楷体_GB2312" w:eastAsia="楷体_GB2312" w:hAnsiTheme="minorEastAsia"/>
          <w:sz w:val="28"/>
          <w:szCs w:val="28"/>
        </w:rPr>
      </w:pPr>
      <w:r w:rsidRPr="009437E0">
        <w:rPr>
          <w:rFonts w:ascii="楷体_GB2312" w:eastAsia="楷体_GB2312" w:hAnsiTheme="minorEastAsia" w:hint="eastAsia"/>
          <w:sz w:val="28"/>
          <w:szCs w:val="28"/>
        </w:rPr>
        <w:t xml:space="preserve">             </w:t>
      </w:r>
      <w:r w:rsidR="00DA4894" w:rsidRPr="009437E0">
        <w:rPr>
          <w:rFonts w:ascii="楷体_GB2312" w:eastAsia="楷体_GB2312" w:hAnsiTheme="minorEastAsia" w:hint="eastAsia"/>
          <w:sz w:val="28"/>
          <w:szCs w:val="28"/>
        </w:rPr>
        <w:t xml:space="preserve">                             </w:t>
      </w:r>
      <w:r w:rsidR="004A0417" w:rsidRPr="009437E0">
        <w:rPr>
          <w:rFonts w:ascii="楷体_GB2312" w:eastAsia="楷体_GB2312" w:hAnsiTheme="minorEastAsia" w:hint="eastAsia"/>
          <w:sz w:val="28"/>
          <w:szCs w:val="28"/>
        </w:rPr>
        <w:t>二</w:t>
      </w:r>
      <w:r w:rsidR="004A0417" w:rsidRPr="009437E0">
        <w:rPr>
          <w:rFonts w:ascii="楷体_GB2312" w:hAnsiTheme="minorEastAsia" w:hint="eastAsia"/>
          <w:sz w:val="28"/>
          <w:szCs w:val="28"/>
        </w:rPr>
        <w:t>〇</w:t>
      </w:r>
      <w:r w:rsidR="004A0417" w:rsidRPr="009437E0">
        <w:rPr>
          <w:rFonts w:ascii="楷体_GB2312" w:eastAsia="楷体_GB2312" w:hAnsiTheme="minorEastAsia" w:hint="eastAsia"/>
          <w:sz w:val="28"/>
          <w:szCs w:val="28"/>
        </w:rPr>
        <w:t>一</w:t>
      </w:r>
      <w:r w:rsidR="00B83D91">
        <w:rPr>
          <w:rFonts w:ascii="楷体_GB2312" w:eastAsia="楷体_GB2312" w:hAnsiTheme="minorEastAsia" w:hint="eastAsia"/>
          <w:sz w:val="28"/>
          <w:szCs w:val="28"/>
        </w:rPr>
        <w:t>四</w:t>
      </w:r>
      <w:r w:rsidR="004A0417" w:rsidRPr="009437E0">
        <w:rPr>
          <w:rFonts w:ascii="楷体_GB2312" w:eastAsia="楷体_GB2312" w:hAnsiTheme="minorEastAsia" w:hint="eastAsia"/>
          <w:sz w:val="28"/>
          <w:szCs w:val="28"/>
        </w:rPr>
        <w:t>年八</w:t>
      </w:r>
      <w:r w:rsidRPr="009437E0">
        <w:rPr>
          <w:rFonts w:ascii="楷体_GB2312" w:eastAsia="楷体_GB2312" w:hAnsiTheme="minorEastAsia" w:hint="eastAsia"/>
          <w:sz w:val="28"/>
          <w:szCs w:val="28"/>
        </w:rPr>
        <w:t>月</w:t>
      </w:r>
    </w:p>
    <w:sectPr w:rsidR="006E22E0" w:rsidRPr="009437E0" w:rsidSect="009437E0">
      <w:footerReference w:type="default" r:id="rId8"/>
      <w:pgSz w:w="11906" w:h="16838"/>
      <w:pgMar w:top="1701" w:right="1800" w:bottom="1702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6749" w:rsidRDefault="00EC6749" w:rsidP="00CE4A15">
      <w:r>
        <w:separator/>
      </w:r>
    </w:p>
  </w:endnote>
  <w:endnote w:type="continuationSeparator" w:id="1">
    <w:p w:rsidR="00EC6749" w:rsidRDefault="00EC6749" w:rsidP="00CE4A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173766"/>
      <w:docPartObj>
        <w:docPartGallery w:val="Page Numbers (Bottom of Page)"/>
        <w:docPartUnique/>
      </w:docPartObj>
    </w:sdtPr>
    <w:sdtContent>
      <w:p w:rsidR="00467197" w:rsidRDefault="002C7573">
        <w:pPr>
          <w:pStyle w:val="a4"/>
          <w:jc w:val="center"/>
        </w:pPr>
        <w:r>
          <w:fldChar w:fldCharType="begin"/>
        </w:r>
        <w:r w:rsidR="00467197">
          <w:instrText xml:space="preserve"> PAGE   \* MERGEFORMAT </w:instrText>
        </w:r>
        <w:r>
          <w:fldChar w:fldCharType="separate"/>
        </w:r>
        <w:r w:rsidR="00B83D91" w:rsidRPr="00B83D91">
          <w:rPr>
            <w:noProof/>
            <w:lang w:val="zh-CN"/>
          </w:rPr>
          <w:t>2</w:t>
        </w:r>
        <w:r>
          <w:fldChar w:fldCharType="end"/>
        </w:r>
      </w:p>
    </w:sdtContent>
  </w:sdt>
  <w:p w:rsidR="00467197" w:rsidRDefault="0046719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6749" w:rsidRDefault="00EC6749" w:rsidP="00CE4A15">
      <w:r>
        <w:separator/>
      </w:r>
    </w:p>
  </w:footnote>
  <w:footnote w:type="continuationSeparator" w:id="1">
    <w:p w:rsidR="00EC6749" w:rsidRDefault="00EC6749" w:rsidP="00CE4A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F1C31"/>
    <w:multiLevelType w:val="hybridMultilevel"/>
    <w:tmpl w:val="B3DA2B1C"/>
    <w:lvl w:ilvl="0" w:tplc="A03EE37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2B58F9"/>
    <w:multiLevelType w:val="hybridMultilevel"/>
    <w:tmpl w:val="6410269A"/>
    <w:lvl w:ilvl="0" w:tplc="2CD8B162">
      <w:start w:val="1"/>
      <w:numFmt w:val="chineseCountingThousand"/>
      <w:lvlText w:val="第%1条 "/>
      <w:lvlJc w:val="left"/>
      <w:pPr>
        <w:tabs>
          <w:tab w:val="num" w:pos="561"/>
        </w:tabs>
        <w:ind w:left="0" w:firstLine="567"/>
      </w:pPr>
      <w:rPr>
        <w:rFonts w:ascii="Times New Roman" w:eastAsia="仿宋_GB2312" w:hint="eastAsia"/>
        <w:b/>
        <w:i w:val="0"/>
        <w:sz w:val="28"/>
        <w:lang w:val="en-US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4A15"/>
    <w:rsid w:val="00026750"/>
    <w:rsid w:val="000612F3"/>
    <w:rsid w:val="00080CDE"/>
    <w:rsid w:val="00081116"/>
    <w:rsid w:val="000A6745"/>
    <w:rsid w:val="00136064"/>
    <w:rsid w:val="00147DDF"/>
    <w:rsid w:val="00190A63"/>
    <w:rsid w:val="001C1AC0"/>
    <w:rsid w:val="00201FBA"/>
    <w:rsid w:val="00211062"/>
    <w:rsid w:val="0028206A"/>
    <w:rsid w:val="00296C4E"/>
    <w:rsid w:val="002A0083"/>
    <w:rsid w:val="002C7573"/>
    <w:rsid w:val="00305DA3"/>
    <w:rsid w:val="00330927"/>
    <w:rsid w:val="003319D0"/>
    <w:rsid w:val="0033366C"/>
    <w:rsid w:val="00335EB1"/>
    <w:rsid w:val="0039488E"/>
    <w:rsid w:val="003D33FA"/>
    <w:rsid w:val="003F3FB0"/>
    <w:rsid w:val="00407FE9"/>
    <w:rsid w:val="00436073"/>
    <w:rsid w:val="00467197"/>
    <w:rsid w:val="00486AFA"/>
    <w:rsid w:val="004A0417"/>
    <w:rsid w:val="004B6F01"/>
    <w:rsid w:val="004F3F33"/>
    <w:rsid w:val="00511EFC"/>
    <w:rsid w:val="00512E99"/>
    <w:rsid w:val="0059596E"/>
    <w:rsid w:val="005A3129"/>
    <w:rsid w:val="005B5B12"/>
    <w:rsid w:val="00601750"/>
    <w:rsid w:val="0061514A"/>
    <w:rsid w:val="00634EE9"/>
    <w:rsid w:val="00670F5D"/>
    <w:rsid w:val="006A7B2A"/>
    <w:rsid w:val="006E22E0"/>
    <w:rsid w:val="0074771C"/>
    <w:rsid w:val="007533DC"/>
    <w:rsid w:val="00783AAC"/>
    <w:rsid w:val="007D1BB9"/>
    <w:rsid w:val="00850C7B"/>
    <w:rsid w:val="008570E9"/>
    <w:rsid w:val="008601A1"/>
    <w:rsid w:val="0086472E"/>
    <w:rsid w:val="008647B5"/>
    <w:rsid w:val="00884289"/>
    <w:rsid w:val="00893E9A"/>
    <w:rsid w:val="008A3B4E"/>
    <w:rsid w:val="008C649E"/>
    <w:rsid w:val="0091172B"/>
    <w:rsid w:val="00912915"/>
    <w:rsid w:val="00913E13"/>
    <w:rsid w:val="009158C1"/>
    <w:rsid w:val="00936303"/>
    <w:rsid w:val="009437E0"/>
    <w:rsid w:val="00987B26"/>
    <w:rsid w:val="009A7658"/>
    <w:rsid w:val="009E3586"/>
    <w:rsid w:val="00A1056C"/>
    <w:rsid w:val="00A14EF9"/>
    <w:rsid w:val="00A244B4"/>
    <w:rsid w:val="00A34049"/>
    <w:rsid w:val="00AE3190"/>
    <w:rsid w:val="00B0047B"/>
    <w:rsid w:val="00B177A4"/>
    <w:rsid w:val="00B21966"/>
    <w:rsid w:val="00B83D91"/>
    <w:rsid w:val="00BA16C5"/>
    <w:rsid w:val="00BD256D"/>
    <w:rsid w:val="00C05C1F"/>
    <w:rsid w:val="00C2027E"/>
    <w:rsid w:val="00C42D0E"/>
    <w:rsid w:val="00CB6073"/>
    <w:rsid w:val="00CD5380"/>
    <w:rsid w:val="00CD7168"/>
    <w:rsid w:val="00CE4A15"/>
    <w:rsid w:val="00CE64A1"/>
    <w:rsid w:val="00D025A5"/>
    <w:rsid w:val="00D13960"/>
    <w:rsid w:val="00D27B78"/>
    <w:rsid w:val="00D9129F"/>
    <w:rsid w:val="00DA4894"/>
    <w:rsid w:val="00DD0CEE"/>
    <w:rsid w:val="00E32CA3"/>
    <w:rsid w:val="00E71B08"/>
    <w:rsid w:val="00E81810"/>
    <w:rsid w:val="00E8558E"/>
    <w:rsid w:val="00EA6838"/>
    <w:rsid w:val="00EC5B80"/>
    <w:rsid w:val="00EC6749"/>
    <w:rsid w:val="00F319F5"/>
    <w:rsid w:val="00F31A34"/>
    <w:rsid w:val="00F510F6"/>
    <w:rsid w:val="00F84606"/>
    <w:rsid w:val="00FA2F4D"/>
    <w:rsid w:val="00FE3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1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4A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4A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4A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4A15"/>
    <w:rPr>
      <w:sz w:val="18"/>
      <w:szCs w:val="18"/>
    </w:rPr>
  </w:style>
  <w:style w:type="paragraph" w:styleId="a5">
    <w:name w:val="List Paragraph"/>
    <w:basedOn w:val="a"/>
    <w:uiPriority w:val="34"/>
    <w:qFormat/>
    <w:rsid w:val="00D1396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2D9CD-89A3-4CBD-9018-FE1CBF38E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121</Words>
  <Characters>690</Characters>
  <Application>Microsoft Office Word</Application>
  <DocSecurity>0</DocSecurity>
  <Lines>5</Lines>
  <Paragraphs>1</Paragraphs>
  <ScaleCrop>false</ScaleCrop>
  <Company>微软中国</Company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chaiwaner</cp:lastModifiedBy>
  <cp:revision>42</cp:revision>
  <cp:lastPrinted>2015-01-16T08:53:00Z</cp:lastPrinted>
  <dcterms:created xsi:type="dcterms:W3CDTF">2011-03-10T05:02:00Z</dcterms:created>
  <dcterms:modified xsi:type="dcterms:W3CDTF">2016-09-23T06:01:00Z</dcterms:modified>
</cp:coreProperties>
</file>