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D27" w:rsidRPr="00D54F61" w:rsidRDefault="00CF4D27" w:rsidP="00D54F61">
      <w:pPr>
        <w:adjustRightInd w:val="0"/>
        <w:snapToGrid w:val="0"/>
        <w:spacing w:line="360" w:lineRule="auto"/>
        <w:rPr>
          <w:rFonts w:ascii="楷体_GB2312" w:eastAsia="楷体_GB2312"/>
          <w:b/>
          <w:sz w:val="32"/>
          <w:szCs w:val="32"/>
        </w:rPr>
      </w:pPr>
      <w:r>
        <w:rPr>
          <w:rFonts w:hint="eastAsia"/>
        </w:rPr>
        <w:t xml:space="preserve">         </w:t>
      </w:r>
      <w:r w:rsidR="00B00E35">
        <w:rPr>
          <w:rFonts w:hint="eastAsia"/>
        </w:rPr>
        <w:t xml:space="preserve"> </w:t>
      </w:r>
      <w:r w:rsidR="00C46DB8">
        <w:rPr>
          <w:rFonts w:hint="eastAsia"/>
        </w:rPr>
        <w:t xml:space="preserve">          </w:t>
      </w:r>
      <w:r w:rsidR="004801CC">
        <w:rPr>
          <w:rFonts w:hint="eastAsia"/>
        </w:rPr>
        <w:t xml:space="preserve">  </w:t>
      </w:r>
      <w:r w:rsidR="00C46DB8" w:rsidRPr="00D54F61">
        <w:rPr>
          <w:rFonts w:ascii="楷体_GB2312" w:eastAsia="楷体_GB2312" w:hint="eastAsia"/>
          <w:b/>
          <w:sz w:val="32"/>
          <w:szCs w:val="32"/>
        </w:rPr>
        <w:t>舰船分所保密</w:t>
      </w:r>
      <w:r w:rsidRPr="00D54F61">
        <w:rPr>
          <w:rFonts w:ascii="楷体_GB2312" w:eastAsia="楷体_GB2312" w:hint="eastAsia"/>
          <w:b/>
          <w:sz w:val="32"/>
          <w:szCs w:val="32"/>
        </w:rPr>
        <w:t>奖惩管理办法</w:t>
      </w:r>
    </w:p>
    <w:p w:rsidR="00B00E35" w:rsidRDefault="00B00E35" w:rsidP="00D54F61">
      <w:pPr>
        <w:adjustRightInd w:val="0"/>
        <w:snapToGrid w:val="0"/>
        <w:spacing w:line="360" w:lineRule="auto"/>
      </w:pPr>
    </w:p>
    <w:p w:rsidR="00B00E35" w:rsidRDefault="00B00E35" w:rsidP="00D54F61">
      <w:pPr>
        <w:adjustRightInd w:val="0"/>
        <w:snapToGrid w:val="0"/>
        <w:spacing w:line="360" w:lineRule="auto"/>
        <w:ind w:firstLine="480"/>
        <w:rPr>
          <w:rFonts w:ascii="楷体_GB2312" w:eastAsia="楷体_GB2312" w:hAnsiTheme="minorEastAsia" w:hint="eastAsia"/>
          <w:sz w:val="24"/>
          <w:szCs w:val="24"/>
        </w:rPr>
      </w:pPr>
      <w:r w:rsidRPr="00B00E35">
        <w:rPr>
          <w:rFonts w:ascii="楷体_GB2312" w:eastAsia="楷体_GB2312" w:hint="eastAsia"/>
          <w:sz w:val="24"/>
          <w:szCs w:val="24"/>
        </w:rPr>
        <w:t>为确保舰船分所各项保密制度的贯彻执行和顺利实施，落实各级保密责任，防止失、</w:t>
      </w:r>
      <w:r w:rsidRPr="00B00E35">
        <w:rPr>
          <w:rFonts w:ascii="楷体_GB2312" w:eastAsia="楷体_GB2312" w:hAnsiTheme="minorEastAsia" w:hint="eastAsia"/>
          <w:sz w:val="24"/>
          <w:szCs w:val="24"/>
        </w:rPr>
        <w:t>泄密事件发生，保障国家秘密的安全，特制定本管理办法。</w:t>
      </w:r>
    </w:p>
    <w:p w:rsidR="00D54F61" w:rsidRDefault="00D54F61" w:rsidP="00D54F61">
      <w:pPr>
        <w:adjustRightInd w:val="0"/>
        <w:snapToGrid w:val="0"/>
        <w:spacing w:line="360" w:lineRule="auto"/>
        <w:ind w:firstLine="480"/>
        <w:rPr>
          <w:rFonts w:ascii="楷体_GB2312" w:eastAsia="楷体_GB2312" w:hAnsiTheme="minorEastAsia"/>
          <w:sz w:val="24"/>
          <w:szCs w:val="24"/>
        </w:rPr>
      </w:pPr>
    </w:p>
    <w:p w:rsidR="009C2792" w:rsidRPr="009C2792" w:rsidRDefault="009C2792" w:rsidP="00D54F61">
      <w:pPr>
        <w:pStyle w:val="a5"/>
        <w:numPr>
          <w:ilvl w:val="0"/>
          <w:numId w:val="1"/>
        </w:numPr>
        <w:adjustRightInd w:val="0"/>
        <w:snapToGrid w:val="0"/>
        <w:spacing w:line="360" w:lineRule="auto"/>
        <w:ind w:firstLineChars="0"/>
        <w:rPr>
          <w:rFonts w:ascii="楷体_GB2312" w:eastAsia="楷体_GB2312" w:hAnsiTheme="minorEastAsia"/>
          <w:sz w:val="24"/>
          <w:szCs w:val="24"/>
        </w:rPr>
      </w:pPr>
      <w:r w:rsidRPr="009C2792">
        <w:rPr>
          <w:rFonts w:ascii="楷体_GB2312" w:eastAsia="楷体_GB2312" w:hAnsiTheme="minorEastAsia" w:hint="eastAsia"/>
          <w:sz w:val="24"/>
          <w:szCs w:val="24"/>
        </w:rPr>
        <w:t>奖励</w:t>
      </w:r>
    </w:p>
    <w:p w:rsidR="009C2792" w:rsidRPr="009C2792" w:rsidRDefault="009C2792" w:rsidP="00D54F61">
      <w:pPr>
        <w:pStyle w:val="a5"/>
        <w:numPr>
          <w:ilvl w:val="0"/>
          <w:numId w:val="2"/>
        </w:numPr>
        <w:adjustRightInd w:val="0"/>
        <w:snapToGrid w:val="0"/>
        <w:spacing w:line="360" w:lineRule="auto"/>
        <w:ind w:firstLineChars="0"/>
        <w:rPr>
          <w:rFonts w:ascii="楷体_GB2312" w:eastAsia="楷体_GB2312"/>
          <w:sz w:val="24"/>
          <w:szCs w:val="24"/>
        </w:rPr>
      </w:pPr>
      <w:r w:rsidRPr="009C2792">
        <w:rPr>
          <w:rFonts w:ascii="楷体_GB2312" w:eastAsia="楷体_GB2312" w:hint="eastAsia"/>
          <w:sz w:val="24"/>
          <w:szCs w:val="24"/>
        </w:rPr>
        <w:t>每年评选1到2名在分所保密工作中忠于职守、成绩突出、坚持原则</w:t>
      </w:r>
      <w:r>
        <w:rPr>
          <w:rFonts w:ascii="楷体_GB2312" w:eastAsia="楷体_GB2312" w:hint="eastAsia"/>
          <w:sz w:val="24"/>
          <w:szCs w:val="24"/>
        </w:rPr>
        <w:t>的</w:t>
      </w:r>
    </w:p>
    <w:p w:rsidR="009C2792" w:rsidRDefault="009C2792" w:rsidP="00D54F61">
      <w:pPr>
        <w:pStyle w:val="a5"/>
        <w:adjustRightInd w:val="0"/>
        <w:snapToGrid w:val="0"/>
        <w:spacing w:line="360" w:lineRule="auto"/>
        <w:ind w:firstLineChars="0" w:firstLine="0"/>
        <w:rPr>
          <w:rFonts w:ascii="楷体_GB2312" w:eastAsia="楷体_GB2312"/>
          <w:sz w:val="24"/>
          <w:szCs w:val="24"/>
        </w:rPr>
      </w:pPr>
      <w:r w:rsidRPr="009C2792">
        <w:rPr>
          <w:rFonts w:ascii="楷体_GB2312" w:eastAsia="楷体_GB2312" w:hint="eastAsia"/>
          <w:sz w:val="24"/>
          <w:szCs w:val="24"/>
        </w:rPr>
        <w:t>职工</w:t>
      </w:r>
      <w:r>
        <w:rPr>
          <w:rFonts w:ascii="楷体_GB2312" w:eastAsia="楷体_GB2312" w:hint="eastAsia"/>
          <w:sz w:val="24"/>
          <w:szCs w:val="24"/>
        </w:rPr>
        <w:t>为分所保密先进工作者,奖励1000到2000元</w:t>
      </w:r>
      <w:r w:rsidR="00092E19">
        <w:rPr>
          <w:rFonts w:ascii="楷体_GB2312" w:eastAsia="楷体_GB2312" w:hint="eastAsia"/>
          <w:sz w:val="24"/>
          <w:szCs w:val="24"/>
        </w:rPr>
        <w:t>。</w:t>
      </w:r>
    </w:p>
    <w:p w:rsidR="009C2792" w:rsidRDefault="000A432E" w:rsidP="00D54F61">
      <w:pPr>
        <w:pStyle w:val="a5"/>
        <w:numPr>
          <w:ilvl w:val="0"/>
          <w:numId w:val="2"/>
        </w:numPr>
        <w:adjustRightInd w:val="0"/>
        <w:snapToGrid w:val="0"/>
        <w:spacing w:line="360" w:lineRule="auto"/>
        <w:ind w:firstLineChars="0"/>
        <w:rPr>
          <w:rFonts w:ascii="楷体_GB2312" w:eastAsia="楷体_GB2312" w:hint="eastAsia"/>
          <w:sz w:val="24"/>
          <w:szCs w:val="24"/>
        </w:rPr>
      </w:pPr>
      <w:r>
        <w:rPr>
          <w:rFonts w:ascii="楷体_GB2312" w:eastAsia="楷体_GB2312" w:hint="eastAsia"/>
          <w:sz w:val="24"/>
          <w:szCs w:val="24"/>
        </w:rPr>
        <w:t>在做好本职工作的同时,参与</w:t>
      </w:r>
      <w:r w:rsidR="009C2792">
        <w:rPr>
          <w:rFonts w:ascii="楷体_GB2312" w:eastAsia="楷体_GB2312" w:hint="eastAsia"/>
          <w:sz w:val="24"/>
          <w:szCs w:val="24"/>
        </w:rPr>
        <w:t>分所保密管理</w:t>
      </w:r>
      <w:r w:rsidR="00724D6A">
        <w:rPr>
          <w:rFonts w:ascii="楷体_GB2312" w:eastAsia="楷体_GB2312" w:hint="eastAsia"/>
          <w:sz w:val="24"/>
          <w:szCs w:val="24"/>
        </w:rPr>
        <w:t>、积极参加分所各项保密检查、对舰船分所保密管理工作提出合理化建议的职工</w:t>
      </w:r>
      <w:r>
        <w:rPr>
          <w:rFonts w:ascii="楷体_GB2312" w:eastAsia="楷体_GB2312" w:hint="eastAsia"/>
          <w:sz w:val="24"/>
          <w:szCs w:val="24"/>
        </w:rPr>
        <w:t>,奖励500元。</w:t>
      </w:r>
    </w:p>
    <w:p w:rsidR="00D54F61" w:rsidRDefault="00D54F61" w:rsidP="00D54F61">
      <w:pPr>
        <w:pStyle w:val="a5"/>
        <w:adjustRightInd w:val="0"/>
        <w:snapToGrid w:val="0"/>
        <w:spacing w:line="360" w:lineRule="auto"/>
        <w:ind w:left="840" w:firstLineChars="0" w:firstLine="0"/>
        <w:rPr>
          <w:rFonts w:ascii="楷体_GB2312" w:eastAsia="楷体_GB2312"/>
          <w:sz w:val="24"/>
          <w:szCs w:val="24"/>
        </w:rPr>
      </w:pPr>
    </w:p>
    <w:p w:rsidR="00092E19" w:rsidRDefault="00092E19"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二、惩罚</w:t>
      </w:r>
    </w:p>
    <w:p w:rsidR="00092E19" w:rsidRDefault="00092E19"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1、依据国家保密法律法规规定,泄露国家秘密触犯刑律的,交由司法机关追究刑事责任。</w:t>
      </w:r>
    </w:p>
    <w:p w:rsidR="00092E19" w:rsidRDefault="00092E19"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2、泄露国家秘密不够刑事处罚的,有下列情节之一的,除给予行政处分外,</w:t>
      </w:r>
      <w:r w:rsidR="005B0EFD">
        <w:rPr>
          <w:rFonts w:ascii="楷体_GB2312" w:eastAsia="楷体_GB2312" w:hint="eastAsia"/>
          <w:sz w:val="24"/>
          <w:szCs w:val="24"/>
        </w:rPr>
        <w:t>扣除当事人一年的</w:t>
      </w:r>
      <w:r>
        <w:rPr>
          <w:rFonts w:ascii="楷体_GB2312" w:eastAsia="楷体_GB2312" w:hint="eastAsia"/>
          <w:sz w:val="24"/>
          <w:szCs w:val="24"/>
        </w:rPr>
        <w:t>保密津贴,取消其当年各类荣誉评选资格,扣减其当年年终效益工资</w:t>
      </w:r>
      <w:r w:rsidR="00AA118A">
        <w:rPr>
          <w:rFonts w:ascii="楷体_GB2312" w:eastAsia="楷体_GB2312" w:hint="eastAsia"/>
          <w:sz w:val="24"/>
          <w:szCs w:val="24"/>
        </w:rPr>
        <w:t>，扣除部门负责人半年的保密津贴</w:t>
      </w:r>
      <w:r>
        <w:rPr>
          <w:rFonts w:ascii="楷体_GB2312" w:eastAsia="楷体_GB2312" w:hint="eastAsia"/>
          <w:sz w:val="24"/>
          <w:szCs w:val="24"/>
        </w:rPr>
        <w:t>。</w:t>
      </w:r>
    </w:p>
    <w:p w:rsidR="00092E19" w:rsidRDefault="00092E19"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(1)</w:t>
      </w:r>
      <w:r w:rsidR="00B72FB0">
        <w:rPr>
          <w:rFonts w:ascii="楷体_GB2312" w:eastAsia="楷体_GB2312" w:hint="eastAsia"/>
          <w:sz w:val="24"/>
          <w:szCs w:val="24"/>
        </w:rPr>
        <w:t>泄露国家秘密已造成损害后果的;</w:t>
      </w:r>
    </w:p>
    <w:p w:rsidR="00B72FB0" w:rsidRDefault="00B72FB0"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(2)以谋取私利为目的泄露国家秘密的;</w:t>
      </w:r>
    </w:p>
    <w:p w:rsidR="00D37947" w:rsidRDefault="00D37947"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(3)虽危害不大,但泄露国家秘密事项次数较多或数量较大的;</w:t>
      </w:r>
    </w:p>
    <w:p w:rsidR="00D37947" w:rsidRDefault="00D37947"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(4)隐匿不报,影响查处补救造成损害的;</w:t>
      </w:r>
    </w:p>
    <w:p w:rsidR="00D37947" w:rsidRDefault="00D37947"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(5)利用职权强制他人违反</w:t>
      </w:r>
      <w:r w:rsidR="00C205E6">
        <w:rPr>
          <w:rFonts w:ascii="楷体_GB2312" w:eastAsia="楷体_GB2312" w:hint="eastAsia"/>
          <w:sz w:val="24"/>
          <w:szCs w:val="24"/>
        </w:rPr>
        <w:t>保密规定而造成泄密后果的;</w:t>
      </w:r>
    </w:p>
    <w:p w:rsidR="00C205E6" w:rsidRDefault="00C205E6"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(6)对举报泄密的检举人进行打击报复的。</w:t>
      </w:r>
    </w:p>
    <w:p w:rsidR="00A6678D" w:rsidRDefault="00A6678D"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3、违反舰船分所有关保密规定,使国家秘密超出了限定接触知悉范围而不能证明未被不应知悉者知悉的,有以下情节之一的,</w:t>
      </w:r>
      <w:r w:rsidR="00AA118A">
        <w:rPr>
          <w:rFonts w:ascii="楷体_GB2312" w:eastAsia="楷体_GB2312" w:hint="eastAsia"/>
          <w:sz w:val="24"/>
          <w:szCs w:val="24"/>
        </w:rPr>
        <w:t>除给予行政处分外</w:t>
      </w:r>
      <w:r>
        <w:rPr>
          <w:rFonts w:ascii="楷体_GB2312" w:eastAsia="楷体_GB2312" w:hint="eastAsia"/>
          <w:sz w:val="24"/>
          <w:szCs w:val="24"/>
        </w:rPr>
        <w:t>,扣除当事人半年</w:t>
      </w:r>
      <w:r w:rsidR="005B0EFD">
        <w:rPr>
          <w:rFonts w:ascii="楷体_GB2312" w:eastAsia="楷体_GB2312" w:hint="eastAsia"/>
          <w:sz w:val="24"/>
          <w:szCs w:val="24"/>
        </w:rPr>
        <w:t>的</w:t>
      </w:r>
      <w:r>
        <w:rPr>
          <w:rFonts w:ascii="楷体_GB2312" w:eastAsia="楷体_GB2312" w:hint="eastAsia"/>
          <w:sz w:val="24"/>
          <w:szCs w:val="24"/>
        </w:rPr>
        <w:t>保密津贴,</w:t>
      </w:r>
      <w:r w:rsidR="002F57F5" w:rsidRPr="002F57F5">
        <w:rPr>
          <w:rFonts w:ascii="楷体_GB2312" w:eastAsia="楷体_GB2312" w:hint="eastAsia"/>
          <w:sz w:val="24"/>
          <w:szCs w:val="24"/>
        </w:rPr>
        <w:t xml:space="preserve"> </w:t>
      </w:r>
      <w:r w:rsidR="002F57F5">
        <w:rPr>
          <w:rFonts w:ascii="楷体_GB2312" w:eastAsia="楷体_GB2312" w:hint="eastAsia"/>
          <w:sz w:val="24"/>
          <w:szCs w:val="24"/>
        </w:rPr>
        <w:t>取消其当年各类荣誉评选资格，</w:t>
      </w:r>
      <w:r>
        <w:rPr>
          <w:rFonts w:ascii="楷体_GB2312" w:eastAsia="楷体_GB2312" w:hint="eastAsia"/>
          <w:sz w:val="24"/>
          <w:szCs w:val="24"/>
        </w:rPr>
        <w:t>扣除部门</w:t>
      </w:r>
      <w:r w:rsidR="00C46DB8">
        <w:rPr>
          <w:rFonts w:ascii="楷体_GB2312" w:eastAsia="楷体_GB2312" w:hint="eastAsia"/>
          <w:sz w:val="24"/>
          <w:szCs w:val="24"/>
        </w:rPr>
        <w:t>相关</w:t>
      </w:r>
      <w:r>
        <w:rPr>
          <w:rFonts w:ascii="楷体_GB2312" w:eastAsia="楷体_GB2312" w:hint="eastAsia"/>
          <w:sz w:val="24"/>
          <w:szCs w:val="24"/>
        </w:rPr>
        <w:t>负责人三个月</w:t>
      </w:r>
      <w:r w:rsidR="005B0EFD">
        <w:rPr>
          <w:rFonts w:ascii="楷体_GB2312" w:eastAsia="楷体_GB2312" w:hint="eastAsia"/>
          <w:sz w:val="24"/>
          <w:szCs w:val="24"/>
        </w:rPr>
        <w:t>的</w:t>
      </w:r>
      <w:r>
        <w:rPr>
          <w:rFonts w:ascii="楷体_GB2312" w:eastAsia="楷体_GB2312" w:hint="eastAsia"/>
          <w:sz w:val="24"/>
          <w:szCs w:val="24"/>
        </w:rPr>
        <w:t>保密津贴。</w:t>
      </w:r>
    </w:p>
    <w:p w:rsidR="00A6678D" w:rsidRDefault="00A6678D"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(1)在连接互连网的计算机或便携机上处理或存储涉密信息的;</w:t>
      </w:r>
    </w:p>
    <w:p w:rsidR="00A6678D" w:rsidRDefault="00A6678D"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(2)涉密计算机或便携机上互联网的;</w:t>
      </w:r>
    </w:p>
    <w:p w:rsidR="00A6678D" w:rsidRDefault="00A6678D"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lastRenderedPageBreak/>
        <w:t>(3)在连接互联网的计算机上使用涉密存储</w:t>
      </w:r>
      <w:r w:rsidR="0058569D">
        <w:rPr>
          <w:rFonts w:ascii="楷体_GB2312" w:eastAsia="楷体_GB2312" w:hint="eastAsia"/>
          <w:sz w:val="24"/>
          <w:szCs w:val="24"/>
        </w:rPr>
        <w:t>介质的;</w:t>
      </w:r>
    </w:p>
    <w:p w:rsidR="0058569D" w:rsidRDefault="0058569D"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(4)在互联网上发送涉密邮件的。</w:t>
      </w:r>
    </w:p>
    <w:p w:rsidR="002F57F5" w:rsidRDefault="002F57F5"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4、对计算机和存储介质的管理和使用有下列行为之一的,但未造成失泄密的,要对当事人进行通报批评,</w:t>
      </w:r>
      <w:r w:rsidR="00C46DB8">
        <w:rPr>
          <w:rFonts w:ascii="楷体_GB2312" w:eastAsia="楷体_GB2312" w:hint="eastAsia"/>
          <w:sz w:val="24"/>
          <w:szCs w:val="24"/>
        </w:rPr>
        <w:t>并扣除三个月</w:t>
      </w:r>
      <w:r w:rsidR="005B0EFD">
        <w:rPr>
          <w:rFonts w:ascii="楷体_GB2312" w:eastAsia="楷体_GB2312" w:hint="eastAsia"/>
          <w:sz w:val="24"/>
          <w:szCs w:val="24"/>
        </w:rPr>
        <w:t>的</w:t>
      </w:r>
      <w:r>
        <w:rPr>
          <w:rFonts w:ascii="楷体_GB2312" w:eastAsia="楷体_GB2312" w:hint="eastAsia"/>
          <w:sz w:val="24"/>
          <w:szCs w:val="24"/>
        </w:rPr>
        <w:t>保密津贴。</w:t>
      </w:r>
    </w:p>
    <w:p w:rsidR="002F57F5" w:rsidRDefault="0024392B" w:rsidP="00D54F61">
      <w:pPr>
        <w:adjustRightInd w:val="0"/>
        <w:snapToGrid w:val="0"/>
        <w:spacing w:line="360" w:lineRule="auto"/>
        <w:ind w:firstLineChars="150" w:firstLine="360"/>
        <w:rPr>
          <w:rFonts w:ascii="楷体_GB2312" w:eastAsia="楷体_GB2312"/>
          <w:sz w:val="24"/>
          <w:szCs w:val="24"/>
        </w:rPr>
      </w:pPr>
      <w:r>
        <w:rPr>
          <w:rFonts w:ascii="楷体_GB2312" w:eastAsia="楷体_GB2312" w:hint="eastAsia"/>
          <w:sz w:val="24"/>
          <w:szCs w:val="24"/>
        </w:rPr>
        <w:t xml:space="preserve"> (1</w:t>
      </w:r>
      <w:r w:rsidR="002F57F5">
        <w:rPr>
          <w:rFonts w:ascii="楷体_GB2312" w:eastAsia="楷体_GB2312" w:hint="eastAsia"/>
          <w:sz w:val="24"/>
          <w:szCs w:val="24"/>
        </w:rPr>
        <w:t>)</w:t>
      </w:r>
      <w:r w:rsidR="000D32A0">
        <w:rPr>
          <w:rFonts w:ascii="楷体_GB2312" w:eastAsia="楷体_GB2312" w:hint="eastAsia"/>
          <w:sz w:val="24"/>
          <w:szCs w:val="24"/>
        </w:rPr>
        <w:t>非密不联网计算机或便携机处理存储涉密信息的;</w:t>
      </w:r>
    </w:p>
    <w:p w:rsidR="000D32A0" w:rsidRDefault="0024392B"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(2</w:t>
      </w:r>
      <w:r w:rsidR="000D32A0">
        <w:rPr>
          <w:rFonts w:ascii="楷体_GB2312" w:eastAsia="楷体_GB2312" w:hint="eastAsia"/>
          <w:sz w:val="24"/>
          <w:szCs w:val="24"/>
        </w:rPr>
        <w:t>)涉密便携机存储涉密信息的;</w:t>
      </w:r>
    </w:p>
    <w:p w:rsidR="000D32A0" w:rsidRDefault="0024392B"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(3</w:t>
      </w:r>
      <w:r w:rsidR="000D32A0">
        <w:rPr>
          <w:rFonts w:ascii="楷体_GB2312" w:eastAsia="楷体_GB2312" w:hint="eastAsia"/>
          <w:sz w:val="24"/>
          <w:szCs w:val="24"/>
        </w:rPr>
        <w:t>)非密存储介质存储涉密信息或介质所存储信息的密级高于介质的标定密级的;</w:t>
      </w:r>
    </w:p>
    <w:p w:rsidR="000D32A0" w:rsidRDefault="0024392B"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(4</w:t>
      </w:r>
      <w:r w:rsidR="000D32A0">
        <w:rPr>
          <w:rFonts w:ascii="楷体_GB2312" w:eastAsia="楷体_GB2312" w:hint="eastAsia"/>
          <w:sz w:val="24"/>
          <w:szCs w:val="24"/>
        </w:rPr>
        <w:t>)在非密不联网计算机或便携机上使用涉密存储介质的;</w:t>
      </w:r>
    </w:p>
    <w:p w:rsidR="009E0B89" w:rsidRDefault="00630FAC"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(5</w:t>
      </w:r>
      <w:r w:rsidR="009E0B89">
        <w:rPr>
          <w:rFonts w:ascii="楷体_GB2312" w:eastAsia="楷体_GB2312" w:hint="eastAsia"/>
          <w:sz w:val="24"/>
          <w:szCs w:val="24"/>
        </w:rPr>
        <w:t>)涉密计算机或便携机使用非密移动介质</w:t>
      </w:r>
      <w:r w:rsidR="005A62A3">
        <w:rPr>
          <w:rFonts w:ascii="楷体_GB2312" w:eastAsia="楷体_GB2312" w:hint="eastAsia"/>
          <w:sz w:val="24"/>
          <w:szCs w:val="24"/>
        </w:rPr>
        <w:t>的</w:t>
      </w:r>
      <w:r w:rsidR="009E0B89">
        <w:rPr>
          <w:rFonts w:ascii="楷体_GB2312" w:eastAsia="楷体_GB2312" w:hint="eastAsia"/>
          <w:sz w:val="24"/>
          <w:szCs w:val="24"/>
        </w:rPr>
        <w:t>;</w:t>
      </w:r>
    </w:p>
    <w:p w:rsidR="009E0B89" w:rsidRDefault="00630FAC"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(6</w:t>
      </w:r>
      <w:r w:rsidR="009E0B89">
        <w:rPr>
          <w:rFonts w:ascii="楷体_GB2312" w:eastAsia="楷体_GB2312" w:hint="eastAsia"/>
          <w:sz w:val="24"/>
          <w:szCs w:val="24"/>
        </w:rPr>
        <w:t>)涉密计算机或便携机使用无线设备的。</w:t>
      </w:r>
    </w:p>
    <w:p w:rsidR="0001277D" w:rsidRDefault="0001277D"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5、对国家秘密载体及密品、密件的管理和使用有下列行为之一,</w:t>
      </w:r>
      <w:r w:rsidR="00813505">
        <w:rPr>
          <w:rFonts w:ascii="楷体_GB2312" w:eastAsia="楷体_GB2312" w:hint="eastAsia"/>
          <w:sz w:val="24"/>
          <w:szCs w:val="24"/>
        </w:rPr>
        <w:t>视情节轻重，</w:t>
      </w:r>
      <w:r w:rsidR="005A62A3">
        <w:rPr>
          <w:rFonts w:ascii="楷体_GB2312" w:eastAsia="楷体_GB2312" w:hint="eastAsia"/>
          <w:sz w:val="24"/>
          <w:szCs w:val="24"/>
        </w:rPr>
        <w:t>扣除</w:t>
      </w:r>
      <w:r w:rsidR="008D55BE">
        <w:rPr>
          <w:rFonts w:ascii="楷体_GB2312" w:eastAsia="楷体_GB2312" w:hint="eastAsia"/>
          <w:sz w:val="24"/>
          <w:szCs w:val="24"/>
        </w:rPr>
        <w:t>当事人</w:t>
      </w:r>
      <w:r w:rsidR="00D7696D">
        <w:rPr>
          <w:rFonts w:ascii="楷体_GB2312" w:eastAsia="楷体_GB2312" w:hint="eastAsia"/>
          <w:sz w:val="24"/>
          <w:szCs w:val="24"/>
        </w:rPr>
        <w:t>一个月到三个月的保密津贴</w:t>
      </w:r>
      <w:r w:rsidR="005A62A3">
        <w:rPr>
          <w:rFonts w:ascii="楷体_GB2312" w:eastAsia="楷体_GB2312" w:hint="eastAsia"/>
          <w:sz w:val="24"/>
          <w:szCs w:val="24"/>
        </w:rPr>
        <w:t>。</w:t>
      </w:r>
    </w:p>
    <w:p w:rsidR="005A62A3" w:rsidRDefault="005A62A3"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(1)未按规定制作、收发、传递、使用、复制、保存和销毁涉密载体的;</w:t>
      </w:r>
    </w:p>
    <w:p w:rsidR="005A62A3" w:rsidRDefault="005A62A3"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(2)未按规定对涉密文件、资料定密并进行密级标识的;</w:t>
      </w:r>
    </w:p>
    <w:p w:rsidR="005A62A3" w:rsidRDefault="005A62A3"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(3)未按规定收回涉密会议资料的:</w:t>
      </w:r>
    </w:p>
    <w:p w:rsidR="005A62A3" w:rsidRDefault="005A62A3"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(4)未按规定使用、存放、运输、维修和销毁密品、密件的。</w:t>
      </w:r>
    </w:p>
    <w:p w:rsidR="00D7696D" w:rsidRPr="00D7696D" w:rsidRDefault="00D7696D" w:rsidP="00D54F61">
      <w:pPr>
        <w:adjustRightInd w:val="0"/>
        <w:snapToGrid w:val="0"/>
        <w:spacing w:line="360" w:lineRule="auto"/>
        <w:ind w:firstLineChars="200" w:firstLine="480"/>
        <w:rPr>
          <w:rFonts w:ascii="楷体_GB2312" w:eastAsia="楷体_GB2312"/>
          <w:sz w:val="24"/>
          <w:szCs w:val="24"/>
        </w:rPr>
      </w:pPr>
      <w:r>
        <w:rPr>
          <w:rFonts w:ascii="楷体_GB2312" w:eastAsia="楷体_GB2312" w:hint="eastAsia"/>
          <w:sz w:val="24"/>
          <w:szCs w:val="24"/>
        </w:rPr>
        <w:t>(5)未经审批携带涉密便携机或涉密存储介质外出的。</w:t>
      </w:r>
    </w:p>
    <w:p w:rsidR="005A62A3" w:rsidRDefault="005A62A3"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6、对违反舰船分所保密规章制度,</w:t>
      </w:r>
      <w:r w:rsidR="00C6529F">
        <w:rPr>
          <w:rFonts w:ascii="楷体_GB2312" w:eastAsia="楷体_GB2312" w:hint="eastAsia"/>
          <w:sz w:val="24"/>
          <w:szCs w:val="24"/>
        </w:rPr>
        <w:t>有下列</w:t>
      </w:r>
      <w:r>
        <w:rPr>
          <w:rFonts w:ascii="楷体_GB2312" w:eastAsia="楷体_GB2312" w:hint="eastAsia"/>
          <w:sz w:val="24"/>
          <w:szCs w:val="24"/>
        </w:rPr>
        <w:t>行为之一的,要对当事人批评教育,</w:t>
      </w:r>
      <w:r w:rsidR="00C54980">
        <w:rPr>
          <w:rFonts w:ascii="楷体_GB2312" w:eastAsia="楷体_GB2312" w:hint="eastAsia"/>
          <w:sz w:val="24"/>
          <w:szCs w:val="24"/>
        </w:rPr>
        <w:t>并扣除一个月</w:t>
      </w:r>
      <w:r>
        <w:rPr>
          <w:rFonts w:ascii="楷体_GB2312" w:eastAsia="楷体_GB2312" w:hint="eastAsia"/>
          <w:sz w:val="24"/>
          <w:szCs w:val="24"/>
        </w:rPr>
        <w:t>的保密津贴。</w:t>
      </w:r>
    </w:p>
    <w:p w:rsidR="005A62A3" w:rsidRDefault="005A62A3"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(1)</w:t>
      </w:r>
      <w:r w:rsidR="00C6529F">
        <w:rPr>
          <w:rFonts w:ascii="楷体_GB2312" w:eastAsia="楷体_GB2312" w:hint="eastAsia"/>
          <w:sz w:val="24"/>
          <w:szCs w:val="24"/>
        </w:rPr>
        <w:t>将私</w:t>
      </w:r>
      <w:r w:rsidR="000F64F7">
        <w:rPr>
          <w:rFonts w:ascii="楷体_GB2312" w:eastAsia="楷体_GB2312" w:hint="eastAsia"/>
          <w:sz w:val="24"/>
          <w:szCs w:val="24"/>
        </w:rPr>
        <w:t>人U</w:t>
      </w:r>
      <w:r w:rsidR="00813505">
        <w:rPr>
          <w:rFonts w:ascii="楷体_GB2312" w:eastAsia="楷体_GB2312" w:hint="eastAsia"/>
          <w:sz w:val="24"/>
          <w:szCs w:val="24"/>
        </w:rPr>
        <w:t>盘等存储介质带入17号楼内的</w:t>
      </w:r>
      <w:r w:rsidR="00BB54E4">
        <w:rPr>
          <w:rFonts w:ascii="楷体_GB2312" w:eastAsia="楷体_GB2312" w:hint="eastAsia"/>
          <w:sz w:val="24"/>
          <w:szCs w:val="24"/>
        </w:rPr>
        <w:t>,扣当事人一个月的保密津贴</w:t>
      </w:r>
      <w:r w:rsidR="000F64F7">
        <w:rPr>
          <w:rFonts w:ascii="楷体_GB2312" w:eastAsia="楷体_GB2312" w:hint="eastAsia"/>
          <w:sz w:val="24"/>
          <w:szCs w:val="24"/>
        </w:rPr>
        <w:t>;</w:t>
      </w:r>
    </w:p>
    <w:p w:rsidR="00C6529F" w:rsidRDefault="00C6529F"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(2)将私人计算机带入17号楼内,进行无线上网的,扣当事人一个月的保密津贴;</w:t>
      </w:r>
    </w:p>
    <w:p w:rsidR="000F64F7" w:rsidRDefault="00C6529F"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(3</w:t>
      </w:r>
      <w:r w:rsidR="000F64F7">
        <w:rPr>
          <w:rFonts w:ascii="楷体_GB2312" w:eastAsia="楷体_GB2312" w:hint="eastAsia"/>
          <w:sz w:val="24"/>
          <w:szCs w:val="24"/>
        </w:rPr>
        <w:t>)</w:t>
      </w:r>
      <w:r w:rsidR="00BB54E4">
        <w:rPr>
          <w:rFonts w:ascii="楷体_GB2312" w:eastAsia="楷体_GB2312" w:hint="eastAsia"/>
          <w:sz w:val="24"/>
          <w:szCs w:val="24"/>
        </w:rPr>
        <w:t>借用涉密计算机或涉密移动介质逾期未还的,每逾期一天,扣当事人和部门</w:t>
      </w:r>
      <w:r w:rsidR="00C46DB8">
        <w:rPr>
          <w:rFonts w:ascii="楷体_GB2312" w:eastAsia="楷体_GB2312" w:hint="eastAsia"/>
          <w:sz w:val="24"/>
          <w:szCs w:val="24"/>
        </w:rPr>
        <w:t>相关</w:t>
      </w:r>
      <w:r w:rsidR="00BB54E4">
        <w:rPr>
          <w:rFonts w:ascii="楷体_GB2312" w:eastAsia="楷体_GB2312" w:hint="eastAsia"/>
          <w:sz w:val="24"/>
          <w:szCs w:val="24"/>
        </w:rPr>
        <w:t>负责人各10元</w:t>
      </w:r>
      <w:r>
        <w:rPr>
          <w:rFonts w:ascii="楷体_GB2312" w:eastAsia="楷体_GB2312" w:hint="eastAsia"/>
          <w:sz w:val="24"/>
          <w:szCs w:val="24"/>
        </w:rPr>
        <w:t>的</w:t>
      </w:r>
      <w:r w:rsidR="00BB54E4">
        <w:rPr>
          <w:rFonts w:ascii="楷体_GB2312" w:eastAsia="楷体_GB2312" w:hint="eastAsia"/>
          <w:sz w:val="24"/>
          <w:szCs w:val="24"/>
        </w:rPr>
        <w:t>保密津贴;</w:t>
      </w:r>
    </w:p>
    <w:p w:rsidR="00AF33E9" w:rsidRDefault="00C6529F"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(4</w:t>
      </w:r>
      <w:r w:rsidR="00AF33E9">
        <w:rPr>
          <w:rFonts w:ascii="楷体_GB2312" w:eastAsia="楷体_GB2312" w:hint="eastAsia"/>
          <w:sz w:val="24"/>
          <w:szCs w:val="24"/>
        </w:rPr>
        <w:t>)无特殊原因,未参加保密学习的,每缺席一次,扣当事人一个月的保密津贴;</w:t>
      </w:r>
    </w:p>
    <w:p w:rsidR="00BB54E4" w:rsidRDefault="00C6529F"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(5</w:t>
      </w:r>
      <w:r w:rsidR="00BB54E4">
        <w:rPr>
          <w:rFonts w:ascii="楷体_GB2312" w:eastAsia="楷体_GB2312" w:hint="eastAsia"/>
          <w:sz w:val="24"/>
          <w:szCs w:val="24"/>
        </w:rPr>
        <w:t>)因私出境未办理相关手续的,扣当事人一个月保密津贴;</w:t>
      </w:r>
    </w:p>
    <w:p w:rsidR="00BB54E4" w:rsidRDefault="00C6529F"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(6</w:t>
      </w:r>
      <w:r w:rsidR="00BB54E4">
        <w:rPr>
          <w:rFonts w:ascii="楷体_GB2312" w:eastAsia="楷体_GB2312" w:hint="eastAsia"/>
          <w:sz w:val="24"/>
          <w:szCs w:val="24"/>
        </w:rPr>
        <w:t>)</w:t>
      </w:r>
      <w:r w:rsidR="00AF33E9">
        <w:rPr>
          <w:rFonts w:ascii="楷体_GB2312" w:eastAsia="楷体_GB2312" w:hint="eastAsia"/>
          <w:sz w:val="24"/>
          <w:szCs w:val="24"/>
        </w:rPr>
        <w:t>因私出境</w:t>
      </w:r>
      <w:r w:rsidR="00813505">
        <w:rPr>
          <w:rFonts w:ascii="楷体_GB2312" w:eastAsia="楷体_GB2312" w:hint="eastAsia"/>
          <w:sz w:val="24"/>
          <w:szCs w:val="24"/>
        </w:rPr>
        <w:t>回国后未在规定时间内交回因私出境证件</w:t>
      </w:r>
      <w:r w:rsidR="001E23C8">
        <w:rPr>
          <w:rFonts w:ascii="楷体_GB2312" w:eastAsia="楷体_GB2312" w:hint="eastAsia"/>
          <w:sz w:val="24"/>
          <w:szCs w:val="24"/>
        </w:rPr>
        <w:t>或填写出境后情况汇</w:t>
      </w:r>
      <w:r w:rsidR="001E23C8">
        <w:rPr>
          <w:rFonts w:ascii="楷体_GB2312" w:eastAsia="楷体_GB2312" w:hint="eastAsia"/>
          <w:sz w:val="24"/>
          <w:szCs w:val="24"/>
        </w:rPr>
        <w:lastRenderedPageBreak/>
        <w:t>报</w:t>
      </w:r>
      <w:r w:rsidR="008D55BE">
        <w:rPr>
          <w:rFonts w:ascii="楷体_GB2312" w:eastAsia="楷体_GB2312" w:hint="eastAsia"/>
          <w:sz w:val="24"/>
          <w:szCs w:val="24"/>
        </w:rPr>
        <w:t>的,</w:t>
      </w:r>
      <w:r w:rsidR="00813505">
        <w:rPr>
          <w:rFonts w:ascii="楷体_GB2312" w:eastAsia="楷体_GB2312" w:hint="eastAsia"/>
          <w:sz w:val="24"/>
          <w:szCs w:val="24"/>
        </w:rPr>
        <w:t>扣除当事人</w:t>
      </w:r>
      <w:r w:rsidR="008D55BE">
        <w:rPr>
          <w:rFonts w:ascii="楷体_GB2312" w:eastAsia="楷体_GB2312" w:hint="eastAsia"/>
          <w:sz w:val="24"/>
          <w:szCs w:val="24"/>
        </w:rPr>
        <w:t>一个月的保密津贴。</w:t>
      </w:r>
    </w:p>
    <w:p w:rsidR="00C46DB8" w:rsidRDefault="00C6529F"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(7</w:t>
      </w:r>
      <w:r w:rsidR="00C46DB8">
        <w:rPr>
          <w:rFonts w:ascii="楷体_GB2312" w:eastAsia="楷体_GB2312" w:hint="eastAsia"/>
          <w:sz w:val="24"/>
          <w:szCs w:val="24"/>
        </w:rPr>
        <w:t>)无特殊原因,经提醒仍未提交保密自查表的,每缺一个月,</w:t>
      </w:r>
      <w:r w:rsidR="00C54980">
        <w:rPr>
          <w:rFonts w:ascii="楷体_GB2312" w:eastAsia="楷体_GB2312" w:hint="eastAsia"/>
          <w:sz w:val="24"/>
          <w:szCs w:val="24"/>
        </w:rPr>
        <w:t>扣一个月保密津贴;</w:t>
      </w:r>
    </w:p>
    <w:p w:rsidR="00630FAC" w:rsidRPr="00630FAC" w:rsidRDefault="00C54980" w:rsidP="00D54F61">
      <w:pPr>
        <w:adjustRightInd w:val="0"/>
        <w:snapToGrid w:val="0"/>
        <w:spacing w:line="360" w:lineRule="auto"/>
        <w:ind w:firstLineChars="150" w:firstLine="360"/>
        <w:rPr>
          <w:rFonts w:ascii="楷体_GB2312" w:eastAsia="楷体_GB2312"/>
          <w:sz w:val="24"/>
          <w:szCs w:val="24"/>
        </w:rPr>
      </w:pPr>
      <w:r>
        <w:rPr>
          <w:rFonts w:ascii="楷体_GB2312" w:eastAsia="楷体_GB2312" w:hint="eastAsia"/>
          <w:sz w:val="24"/>
          <w:szCs w:val="24"/>
        </w:rPr>
        <w:t xml:space="preserve"> (8)发表著作和论文未经保密审查。</w:t>
      </w:r>
    </w:p>
    <w:p w:rsidR="0024392B" w:rsidRPr="0024392B" w:rsidRDefault="0024392B" w:rsidP="00D54F61">
      <w:pPr>
        <w:adjustRightInd w:val="0"/>
        <w:snapToGrid w:val="0"/>
        <w:spacing w:line="360" w:lineRule="auto"/>
        <w:ind w:firstLine="465"/>
        <w:rPr>
          <w:rFonts w:ascii="楷体_GB2312" w:eastAsia="楷体_GB2312"/>
          <w:sz w:val="24"/>
          <w:szCs w:val="24"/>
        </w:rPr>
      </w:pPr>
    </w:p>
    <w:p w:rsidR="00492742" w:rsidRDefault="00492742" w:rsidP="00D54F61">
      <w:pPr>
        <w:pStyle w:val="a5"/>
        <w:numPr>
          <w:ilvl w:val="0"/>
          <w:numId w:val="3"/>
        </w:numPr>
        <w:adjustRightInd w:val="0"/>
        <w:snapToGrid w:val="0"/>
        <w:spacing w:line="360" w:lineRule="auto"/>
        <w:ind w:firstLineChars="0"/>
        <w:rPr>
          <w:rFonts w:ascii="楷体_GB2312" w:eastAsia="楷体_GB2312"/>
          <w:sz w:val="24"/>
          <w:szCs w:val="24"/>
        </w:rPr>
      </w:pPr>
      <w:r w:rsidRPr="00064FAA">
        <w:rPr>
          <w:rFonts w:ascii="楷体_GB2312" w:eastAsia="楷体_GB2312" w:hint="eastAsia"/>
          <w:sz w:val="24"/>
          <w:szCs w:val="24"/>
        </w:rPr>
        <w:t>其他条款</w:t>
      </w:r>
    </w:p>
    <w:p w:rsidR="00064FAA" w:rsidRPr="00064FAA" w:rsidRDefault="00064FAA" w:rsidP="00D54F61">
      <w:pPr>
        <w:adjustRightInd w:val="0"/>
        <w:snapToGrid w:val="0"/>
        <w:spacing w:line="360" w:lineRule="auto"/>
        <w:ind w:left="480"/>
        <w:rPr>
          <w:rFonts w:ascii="楷体_GB2312" w:eastAsia="楷体_GB2312"/>
          <w:sz w:val="24"/>
          <w:szCs w:val="24"/>
        </w:rPr>
      </w:pPr>
      <w:r>
        <w:rPr>
          <w:rFonts w:ascii="楷体_GB2312" w:eastAsia="楷体_GB2312" w:hint="eastAsia"/>
          <w:sz w:val="24"/>
          <w:szCs w:val="24"/>
        </w:rPr>
        <w:t>1、对违反其它保密规定的行为,视情节轻重,作相应处理;</w:t>
      </w:r>
    </w:p>
    <w:p w:rsidR="00492742" w:rsidRDefault="00064FAA"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2、</w:t>
      </w:r>
      <w:r w:rsidR="00492742">
        <w:rPr>
          <w:rFonts w:ascii="楷体_GB2312" w:eastAsia="楷体_GB2312" w:hint="eastAsia"/>
          <w:sz w:val="24"/>
          <w:szCs w:val="24"/>
        </w:rPr>
        <w:t>本管理规定解释权归舰船分所保密领导小组</w:t>
      </w:r>
      <w:r w:rsidR="00C6529F">
        <w:rPr>
          <w:rFonts w:ascii="楷体_GB2312" w:eastAsia="楷体_GB2312" w:hint="eastAsia"/>
          <w:sz w:val="24"/>
          <w:szCs w:val="24"/>
        </w:rPr>
        <w:t>。</w:t>
      </w:r>
    </w:p>
    <w:p w:rsidR="00C6529F" w:rsidRPr="00064FAA" w:rsidRDefault="00C6529F" w:rsidP="00D54F61">
      <w:pPr>
        <w:adjustRightInd w:val="0"/>
        <w:snapToGrid w:val="0"/>
        <w:spacing w:line="360" w:lineRule="auto"/>
        <w:ind w:firstLine="465"/>
        <w:rPr>
          <w:rFonts w:ascii="楷体_GB2312" w:eastAsia="楷体_GB2312"/>
          <w:sz w:val="24"/>
          <w:szCs w:val="24"/>
        </w:rPr>
      </w:pPr>
    </w:p>
    <w:p w:rsidR="00C6529F" w:rsidRDefault="00C6529F" w:rsidP="00D54F61">
      <w:pPr>
        <w:adjustRightInd w:val="0"/>
        <w:snapToGrid w:val="0"/>
        <w:spacing w:line="360" w:lineRule="auto"/>
        <w:ind w:firstLine="465"/>
        <w:rPr>
          <w:rFonts w:ascii="楷体_GB2312" w:eastAsia="楷体_GB2312"/>
          <w:sz w:val="24"/>
          <w:szCs w:val="24"/>
        </w:rPr>
      </w:pPr>
    </w:p>
    <w:p w:rsidR="00C6529F" w:rsidRDefault="00C6529F" w:rsidP="00D54F61">
      <w:pPr>
        <w:adjustRightInd w:val="0"/>
        <w:snapToGrid w:val="0"/>
        <w:spacing w:line="360" w:lineRule="auto"/>
        <w:ind w:firstLine="465"/>
        <w:rPr>
          <w:rFonts w:ascii="楷体_GB2312" w:eastAsia="楷体_GB2312"/>
          <w:sz w:val="24"/>
          <w:szCs w:val="24"/>
        </w:rPr>
      </w:pPr>
    </w:p>
    <w:p w:rsidR="00C6529F" w:rsidRDefault="00C6529F" w:rsidP="00D54F61">
      <w:pPr>
        <w:adjustRightInd w:val="0"/>
        <w:snapToGrid w:val="0"/>
        <w:spacing w:line="360" w:lineRule="auto"/>
        <w:ind w:firstLine="465"/>
        <w:rPr>
          <w:rFonts w:ascii="楷体_GB2312" w:eastAsia="楷体_GB2312"/>
          <w:sz w:val="24"/>
          <w:szCs w:val="24"/>
        </w:rPr>
      </w:pPr>
    </w:p>
    <w:p w:rsidR="00C6529F" w:rsidRDefault="00C6529F"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 xml:space="preserve">                                         舰船自动化分所</w:t>
      </w:r>
    </w:p>
    <w:p w:rsidR="00C6529F" w:rsidRPr="0001277D" w:rsidRDefault="00C6529F" w:rsidP="00D54F61">
      <w:pPr>
        <w:adjustRightInd w:val="0"/>
        <w:snapToGrid w:val="0"/>
        <w:spacing w:line="360" w:lineRule="auto"/>
        <w:ind w:firstLine="465"/>
        <w:rPr>
          <w:rFonts w:ascii="楷体_GB2312" w:eastAsia="楷体_GB2312"/>
          <w:sz w:val="24"/>
          <w:szCs w:val="24"/>
        </w:rPr>
      </w:pPr>
      <w:r>
        <w:rPr>
          <w:rFonts w:ascii="楷体_GB2312" w:eastAsia="楷体_GB2312" w:hint="eastAsia"/>
          <w:sz w:val="24"/>
          <w:szCs w:val="24"/>
        </w:rPr>
        <w:t xml:space="preserve">                                         二0</w:t>
      </w:r>
      <w:r w:rsidR="00064FAA">
        <w:rPr>
          <w:rFonts w:ascii="楷体_GB2312" w:eastAsia="楷体_GB2312" w:hint="eastAsia"/>
          <w:sz w:val="24"/>
          <w:szCs w:val="24"/>
        </w:rPr>
        <w:t>一六年一</w:t>
      </w:r>
      <w:r>
        <w:rPr>
          <w:rFonts w:ascii="楷体_GB2312" w:eastAsia="楷体_GB2312" w:hint="eastAsia"/>
          <w:sz w:val="24"/>
          <w:szCs w:val="24"/>
        </w:rPr>
        <w:t>月</w:t>
      </w:r>
    </w:p>
    <w:sectPr w:rsidR="00C6529F" w:rsidRPr="0001277D" w:rsidSect="00D54F61">
      <w:pgSz w:w="11906" w:h="16838"/>
      <w:pgMar w:top="156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0A5" w:rsidRDefault="009670A5" w:rsidP="009C2792">
      <w:r>
        <w:separator/>
      </w:r>
    </w:p>
  </w:endnote>
  <w:endnote w:type="continuationSeparator" w:id="1">
    <w:p w:rsidR="009670A5" w:rsidRDefault="009670A5" w:rsidP="009C27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0A5" w:rsidRDefault="009670A5" w:rsidP="009C2792">
      <w:r>
        <w:separator/>
      </w:r>
    </w:p>
  </w:footnote>
  <w:footnote w:type="continuationSeparator" w:id="1">
    <w:p w:rsidR="009670A5" w:rsidRDefault="009670A5" w:rsidP="009C27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F1202"/>
    <w:multiLevelType w:val="hybridMultilevel"/>
    <w:tmpl w:val="2A86B4F6"/>
    <w:lvl w:ilvl="0" w:tplc="0AC43C14">
      <w:start w:val="3"/>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AF24544"/>
    <w:multiLevelType w:val="hybridMultilevel"/>
    <w:tmpl w:val="BAC22734"/>
    <w:lvl w:ilvl="0" w:tplc="7D8287D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F945FDE"/>
    <w:multiLevelType w:val="hybridMultilevel"/>
    <w:tmpl w:val="8D9C319C"/>
    <w:lvl w:ilvl="0" w:tplc="AAECC8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4D27"/>
    <w:rsid w:val="00002B10"/>
    <w:rsid w:val="0001277D"/>
    <w:rsid w:val="0001369D"/>
    <w:rsid w:val="00064FAA"/>
    <w:rsid w:val="00092E19"/>
    <w:rsid w:val="000A432E"/>
    <w:rsid w:val="000D32A0"/>
    <w:rsid w:val="000D7956"/>
    <w:rsid w:val="000F64F7"/>
    <w:rsid w:val="00151A59"/>
    <w:rsid w:val="001E23C8"/>
    <w:rsid w:val="0024392B"/>
    <w:rsid w:val="002511C5"/>
    <w:rsid w:val="002F57F5"/>
    <w:rsid w:val="003F4AA2"/>
    <w:rsid w:val="004801CC"/>
    <w:rsid w:val="00492742"/>
    <w:rsid w:val="004B1988"/>
    <w:rsid w:val="004B4B5B"/>
    <w:rsid w:val="004E5038"/>
    <w:rsid w:val="00536673"/>
    <w:rsid w:val="0058569D"/>
    <w:rsid w:val="005A62A3"/>
    <w:rsid w:val="005B0EFD"/>
    <w:rsid w:val="00630FAC"/>
    <w:rsid w:val="00685138"/>
    <w:rsid w:val="006C0834"/>
    <w:rsid w:val="00701B76"/>
    <w:rsid w:val="00724D6A"/>
    <w:rsid w:val="00813505"/>
    <w:rsid w:val="008D55BE"/>
    <w:rsid w:val="00920622"/>
    <w:rsid w:val="00947B4D"/>
    <w:rsid w:val="009670A5"/>
    <w:rsid w:val="009C2792"/>
    <w:rsid w:val="009E0B89"/>
    <w:rsid w:val="009E4F6D"/>
    <w:rsid w:val="009F0C33"/>
    <w:rsid w:val="009F6499"/>
    <w:rsid w:val="00A108A6"/>
    <w:rsid w:val="00A47C4E"/>
    <w:rsid w:val="00A6678D"/>
    <w:rsid w:val="00A67546"/>
    <w:rsid w:val="00AA118A"/>
    <w:rsid w:val="00AF33E9"/>
    <w:rsid w:val="00B00E35"/>
    <w:rsid w:val="00B2633A"/>
    <w:rsid w:val="00B72FB0"/>
    <w:rsid w:val="00BB54E4"/>
    <w:rsid w:val="00C205E6"/>
    <w:rsid w:val="00C46DB8"/>
    <w:rsid w:val="00C54980"/>
    <w:rsid w:val="00C5503A"/>
    <w:rsid w:val="00C6529F"/>
    <w:rsid w:val="00CF4D27"/>
    <w:rsid w:val="00D37947"/>
    <w:rsid w:val="00D54F61"/>
    <w:rsid w:val="00D7696D"/>
    <w:rsid w:val="00EA3275"/>
    <w:rsid w:val="00F04F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A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27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2792"/>
    <w:rPr>
      <w:sz w:val="18"/>
      <w:szCs w:val="18"/>
    </w:rPr>
  </w:style>
  <w:style w:type="paragraph" w:styleId="a4">
    <w:name w:val="footer"/>
    <w:basedOn w:val="a"/>
    <w:link w:val="Char0"/>
    <w:uiPriority w:val="99"/>
    <w:semiHidden/>
    <w:unhideWhenUsed/>
    <w:rsid w:val="009C27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2792"/>
    <w:rPr>
      <w:sz w:val="18"/>
      <w:szCs w:val="18"/>
    </w:rPr>
  </w:style>
  <w:style w:type="paragraph" w:styleId="a5">
    <w:name w:val="List Paragraph"/>
    <w:basedOn w:val="a"/>
    <w:uiPriority w:val="34"/>
    <w:qFormat/>
    <w:rsid w:val="009C279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B27F5-D361-46F1-9AC0-EB50414E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241</Words>
  <Characters>1375</Characters>
  <Application>Microsoft Office Word</Application>
  <DocSecurity>0</DocSecurity>
  <Lines>11</Lines>
  <Paragraphs>3</Paragraphs>
  <ScaleCrop>false</ScaleCrop>
  <Company>微软中国</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奇林</dc:creator>
  <cp:keywords/>
  <dc:description/>
  <cp:lastModifiedBy>chaiwaner</cp:lastModifiedBy>
  <cp:revision>32</cp:revision>
  <dcterms:created xsi:type="dcterms:W3CDTF">2015-02-05T08:09:00Z</dcterms:created>
  <dcterms:modified xsi:type="dcterms:W3CDTF">2016-09-23T06:28:00Z</dcterms:modified>
</cp:coreProperties>
</file>