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新辰ERP — 部门业务架构重构方案</w:t>
      </w:r>
    </w:p>
    <w:p>
      <w:pPr>
        <w:pStyle w:val="BlockQuote"/>
      </w:pPr>
      <w:r>
        <w:rPr>
          <w:b w:val="0"/>
          <w:i w:val="0"/>
          <w:color w:val="6B7280"/>
          <w:sz w:val="20"/>
          <w:u w:val="none"/>
        </w:rPr>
        <w:t>版本：v3.2</w:t>
      </w:r>
    </w:p>
    <w:p>
      <w:pPr>
        <w:pStyle w:val="BlockQuote"/>
      </w:pPr>
      <w:r>
        <w:rPr>
          <w:b w:val="0"/>
          <w:i w:val="0"/>
          <w:color w:val="6B7280"/>
          <w:sz w:val="20"/>
          <w:u w:val="none"/>
        </w:rPr>
        <w:t>定位：从「表单驱动」升级为「部门业务驱动」</w:t>
      </w:r>
    </w:p>
    <w:p>
      <w:pPr>
        <w:pStyle w:val="BlockQuote"/>
      </w:pPr>
      <w:r>
        <w:rPr>
          <w:b w:val="0"/>
          <w:i w:val="0"/>
          <w:color w:val="6B7280"/>
          <w:sz w:val="20"/>
          <w:u w:val="none"/>
        </w:rPr>
        <w:t>核心理念：按留学公司实际部门划分 → 设计业务流转 → 定义表单字段 → 配置权限矩阵</w:t>
      </w:r>
    </w:p>
    <w:p>
      <w:pPr>
        <w:pStyle w:val="BlockQuote"/>
      </w:pPr>
      <w:r>
        <w:rPr>
          <w:b w:val="0"/>
          <w:i w:val="0"/>
          <w:color w:val="6B7280"/>
          <w:sz w:val="20"/>
          <w:u w:val="none"/>
        </w:rPr>
        <w:t>更新记录：</w:t>
      </w:r>
    </w:p>
    <w:p>
      <w:pPr>
        <w:pStyle w:val="BlockQuote"/>
      </w:pPr>
      <w:r>
        <w:rPr>
          <w:b w:val="0"/>
          <w:i w:val="0"/>
          <w:color w:val="6B7280"/>
          <w:sz w:val="20"/>
          <w:u w:val="none"/>
        </w:rPr>
        <w:t>- v3.1 — 市场部分立新媒体部、网络部；客户成功部改为老客户跟进</w:t>
      </w:r>
    </w:p>
    <w:p>
      <w:pPr>
        <w:pStyle w:val="BlockQuote"/>
      </w:pPr>
      <w:r>
        <w:rPr>
          <w:b w:val="0"/>
          <w:i w:val="0"/>
          <w:color w:val="6B7280"/>
          <w:sz w:val="20"/>
          <w:u w:val="none"/>
        </w:rPr>
        <w:t>- v3.2 — 重构核心业务流：多部门录入线索→分配顾问→客户管理→签约触发交付</w:t>
      </w:r>
    </w:p>
    <w:p>
      <w:pPr>
        <w:pBdr>
          <w:bottom w:val="single" w:sz="6" w:color="D0D5DD" w:space="6"/>
        </w:pBdr>
      </w:pPr>
    </w:p>
    <w:p>
      <w:pPr>
        <w:pStyle w:val="Heading2"/>
      </w:pPr>
      <w:r>
        <w:t>一、部门架构全景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┌──────────────────────────────────────────┐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│           总经办 / 管理层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│     经营驾驶舱 / BI / 风险监控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└─────────────────┬────────────────────────┘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┌───────┬───────┬───────┬─────────┼─────────┬───────┬───────┬───────┬───────┐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│       │       │       │         │         │       │       │  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市场部  新媒体部  网络部  销售部    交付部    财务部   人事部   老客户   产品    管理层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(获客)  (矩阵)  (SEO)  (转化)    (服务)    (核算)   (组织)   跟进   资源部   (决策)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                                   (售后)  (知识库)</w:t>
      </w:r>
    </w:p>
    <w:p/>
    <w:p>
      <w:pPr>
        <w:pStyle w:val="Heading3"/>
      </w:pPr>
      <w:r>
        <w:t>十大部门定义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部门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code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核心职责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关键岗位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市场部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marketing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渠道获客、SEM/信息流投放、合作方管理、品牌推广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市场总监、市场专员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新媒体部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new_media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抖音/小红书/公众号/视频号等新媒体矩阵运营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新媒体主管、新媒体运营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网络部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network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站群管理、SEO优化、网站运营维护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网络运营专员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销售部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sales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线索跟进、客户咨询、需求分析、签约转化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销售总监、顾问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交付部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delivery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申请递交、文书写作、Offer跟进、签证办理、入学指导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交付总监、文书顾问、申请顾问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财务部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finance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收款付款、成本核算、提成计算、薪资核算、利润分析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财务总监、会计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人事行政部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hr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员工管理、组织架构、考勤、权限配置、行政事务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人事总监、HR专员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老客户跟进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old_customer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回访关怀、满意度调查、投诉处理、转介绍运营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客户专员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产品资源部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product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院校专业维护、产品定价、知识库管理、竞品分析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产品总监、产品经理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管理层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management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经营看板、数据大屏、风险监控、战略决策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总经理、副总经理、区域总监</w:t>
            </w:r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2"/>
      </w:pPr>
      <w:r>
        <w:t>二、核心业务流转（跨部门协作）</w:t>
      </w:r>
    </w:p>
    <w:p>
      <w:pPr>
        <w:pStyle w:val="Heading3"/>
      </w:pPr>
      <w:r>
        <w:t>2.1 主线流程：学生全生命周期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┌──────────────────────────────────┐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│         线索录入(四部门)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│  市场部 / 新媒体部 / 网络部 / 销售部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└───────────────┬──────────────────┘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    分配顾问（关键流转节点）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  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┌───────────────────────────────┐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│       顾问客户管理（核心工作台）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│   跟进沟通 → 需求分析 → 方案推荐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│              │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│     修改状态为「已签约」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│     ── 自动触发推送交付部 ──→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└───────────────┬───────────────┘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┌─────────────┴─────────────┐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▼               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┌───────────────┐           ┌───────────────┐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│    交付部      │           │    财务部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│  文书老师处理   │           │  收款/应收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│ ┌───────────┐ │           │  成本/提成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│ │ 申请递交   │ │           │  薪资/利润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│ │ 文书写作   │ │           └───────┬───────┘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│ │ Offer跟进 │ │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│ │ 签证办理   │ │           ┌───────┴───────┐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│ │ 入学指导   │ │           │    人事部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│ └───────────┘ │           │  薪资/绩效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└───────┬───────┘           └───────────────┘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┌───────────────┐           ┌───────────────┐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│  老客户跟进    │──────────→│   转介绍回流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│ 回访/满意度    │           │   回到线索池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│ 投诉/转介绍    │           └───────────────┘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└───────────────┘</w:t>
      </w:r>
    </w:p>
    <w:p/>
    <w:p>
      <w:pPr>
        <w:pStyle w:val="Heading3"/>
      </w:pPr>
      <w:r>
        <w:t>2.2 关键业务事件流转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阶段一：线索录入与分配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市场部                新媒体部              网络部              销售部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(SEM/信息流)         (矩阵账号)            (站群/SEO)         (顾问自拓)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│                    │                    │                   │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└────────────────────┴─────────┬──────────┴───────────────────┘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│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录入线索（Lead）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归属记录录入部门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│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▼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┌────────────────┐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│   分配顾问       │  ← 总监分配 / 自动轮询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│   assign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└───────┬────────┘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│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▼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学生信息 + 线索 → 顾问的「客户管理」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阶段二：顾问跟进与签约触发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顾问「客户管理」工作台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┌──────────────────────────────────────┐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│  客户列表 → 客户360°详情       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│  ├─ 沟通跟进记录               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│  ├─ 需求分析                   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│  ├─ 方案推荐                   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│  ├─ 合同创建                   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│  └─ 修改状态 → 「已签约」       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└──────────────────┬───────────────────┘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│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状态 = 已签约（触发钩子）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│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┌───────────┼───────────┐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▼           ▼           ▼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推送交付部    通知财务部    更新渠道ROI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(学生详细信息) (生成应收记录)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阶段三：交付处理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交付部收到推送 → 文书老师处理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┌──────────────────────────────────────┐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│  交付任务池 → 我的任务         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│  ├─ 材料清单整理               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│  ├─ 文书写作（PS/CV/RL）       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│  ├─ 申请递交                   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│  ├─ Offer跟进                  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│  ├─ 签证办理                   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│  └─ 入学指导                          │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└──────────────────┬───────────────────┘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│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▼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→ 老客户跟进（回访/满意度/转介绍）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事件明细表: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事件                    触发方          目标方              动作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线索录入                市场/新媒体      线索池              记录来源部门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网络/销售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分配顾问                线索池管理者      顾问客户管理        学生信息流转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顾问修改为已签约        顾问            ┌─ 交付部           推送学生详情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          ├─ 财务部            生成应收记录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          └─ 渠道统计          更新ROI数据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交付完成（入学）        交付部          老客户跟进           触发回访计划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投诉升级                老客户跟进      管理层               风险预警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离职交接                人事部          各部门               数据交接提醒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───────────────────────────────────────────────────────────────────</w:t>
      </w:r>
    </w:p>
    <w:p/>
    <w:p>
      <w:pPr>
        <w:pBdr>
          <w:bottom w:val="single" w:sz="6" w:color="D0D5DD" w:space="6"/>
        </w:pBdr>
      </w:pPr>
    </w:p>
    <w:p>
      <w:pPr>
        <w:pStyle w:val="Heading2"/>
      </w:pPr>
      <w:r>
        <w:t>三、状态机设计</w:t>
      </w:r>
    </w:p>
    <w:p>
      <w:pPr>
        <w:pStyle w:val="Heading3"/>
      </w:pPr>
      <w:r>
        <w:t>3.1 学生生命周期状态机（核心流）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四部门均可录入线索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┌──────────────────────┐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│  市场/新媒体/网络/销售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└──────────┬───────────┘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┌──────────┐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NEW     │  新线索（未分配）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新建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└────┬─────┘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│ 分配顾问（assign）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┌──────────┐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ASSIGNED │  已分配（进入顾问客户管理）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已分配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└────┬─────┘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│ 顾问开始跟进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┌──────────┐          ┌──────────┐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┌───→│ CONSULTING│─────────→│  LOST    │  流失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│ 咨询中    │          │  已流失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└────┬─────┘          └──────────┘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     │ 修改状态为「已签约」★ 核心触发点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┌──────────┐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│ SIGNED   │  已签约 → 自动推送交付部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│ 已签约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└────┬─────┘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     ▼ 交付部-文书老师处理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┌──────────┐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│DELIVERING│  交付中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│ 交付中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└────┬─────┘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┌──────────┐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│COMPLETED │  已完成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│ 已完成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└────┬─────┘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│    ┌──────────┐          ┌──────────┐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└────│ REFERRAL │─────────→│ 回到线索池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转介绍    │          │ (重新录入)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└──────────┘          └──────────┘</w:t>
      </w:r>
    </w:p>
    <w:p/>
    <w:p>
      <w:r>
        <w:rPr>
          <w:b/>
          <w:i w:val="0"/>
          <w:sz w:val="21"/>
          <w:u w:val="none"/>
        </w:rPr>
        <w:t>核心流转规则：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当前状态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可转换状态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触发者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NEW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ASSIGNED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市场/新媒体/网络/销售部门管理者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分配顾问，学生信息进入顾问客户管理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NEW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LOST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任意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无效线索直接关闭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ASSIGNED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CONSULTING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顾问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顾问开始跟进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ASSIGNED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LOST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顾问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确认无法跟进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CONSULTING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SIGNED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顾问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核心节点</w:t>
            </w:r>
            <w:r>
              <w:rPr>
                <w:b w:val="0"/>
                <w:i w:val="0"/>
                <w:sz w:val="19"/>
                <w:u w:val="none"/>
              </w:rPr>
              <w:t>：修改为已签约，自动触发推送交付部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CONSULTING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LOST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顾问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跟进失败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SIGNED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DELIVERING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系统自动 → 交付部文书老师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学生详细信息推送到交付部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DELIVERING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COMPLETED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交付部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入学完成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COMPLETED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REFERRAL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老客户跟进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触发转介绍</w:t>
            </w:r>
          </w:p>
        </w:tc>
      </w:tr>
    </w:tbl>
    <w:p/>
    <w:p>
      <w:pPr>
        <w:pStyle w:val="Heading3"/>
      </w:pPr>
      <w:r>
        <w:t>3.2 线索 → 分配顾问 → 客户管理（关键流转详解）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线索池（Lead Pool）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所有线索聚合视图，支持按录入部门筛选：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┌──────────┬──────────┬──────────┬──────────┐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市场部线索 │ 新媒体线索 │ 网络部线索 │ 销售部线索 │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(SEM等)   │ (抖音等)  │ (站群)   │ (顾问自拓)│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└──────────┴──────────┴──────────┴──────────┘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分配顾问动作: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┌─────────────────────────────────────────┐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选中线索 → 选择顾问 → 确认分配           │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└→ 线索状态: NEW → ASSIGNED             │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└→ 学生信息复制到顾问客户管理             │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└→ 通知顾问（新客户提醒）                 │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└─────────────────────────────────────────┘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顾问客户管理（核心工作台）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┌─────────────────────────┐  ┌─────────────────────────┐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我的客户列表             │  │  客户360°详情       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├─ 姓名/手机            │  │  ├─ 基本信息        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├─ 状态标签             │  │  ├─ 线索来源追溯    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├─ 上次跟进时间         │  │  ├─ 跟进记录时间线  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├─ 意向国家/学历        │  │  ├─ 合同/订单      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└─ 下一步待办           │  │  ├─ 状态操作按钮    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└─────────────────────────┘  │  └─ 操作日志        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└─────────────────────────┘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顾问操作: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├─ 添加跟进记录（沟通内容/下次跟进时间/附件）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├─ 修改客户状态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├─ 创建合同/订单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└─ ★ 状态改为「已签约」→ 自动触发推送给交付部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顾问修改为「已签约」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交付部（文书老师处理）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        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┌─────────────────────────┐  ┌─────────────────────────┐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交付任务池（全部）       │  │  我的任务（文书老师）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├─ 学生基本信息         │  │  ├─ 材料清单        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├─ 意向国家/院校/专业   │  │  ├─ 文书任务        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├─ 申请截止日期         │  │  ├─ 递交任务        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├─ 当前进度             │  │  ├─ Offer状态       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│  └─ 负责文书老师         │  │  └─ 签证进度             │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│  └─────────────────────────┘  └─────────────────────────┘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3.3 合同状态流转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DRAFT ──→ PENDING_APPROVAL ──→ APPROVED ──→ SIGNED ──→ EXECUTING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│              │                  │            │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│              ▼                  │            │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│          REJECTED              │            │       COMPLETED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│          (驳回修改)             │            │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│                                │            │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└────────────────────────────────┴────────────┴─────── TERMINATED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                        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                                                     REFUNDING</w:t>
      </w:r>
    </w:p>
    <w:p/>
    <w:p>
      <w:pPr>
        <w:pStyle w:val="Heading3"/>
      </w:pPr>
      <w:r>
        <w:t>3.4 交付里程碑状态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签约推送后                  申请阶段                    Offer阶段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DELIVERING ──→ MATERIAL_PREP ──→ SUBMITTED ──→ REVIEWING ──→ OFFER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      ┌──────────┤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      ▼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 ACCEPTED    DECLINED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VISA_PREPARING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VISA_SUBMITTED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┌─────┴─────┐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▼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APPROVED     REJECTED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│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▼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ENROLLMENT    APPEALING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│                                          ▼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       └──────────────────────────────→ COMPLETED</w:t>
      </w:r>
    </w:p>
    <w:p/>
    <w:p>
      <w:pPr>
        <w:pBdr>
          <w:bottom w:val="single" w:sz="6" w:color="D0D5DD" w:space="6"/>
        </w:pBdr>
      </w:pPr>
    </w:p>
    <w:p>
      <w:pPr>
        <w:pStyle w:val="Heading2"/>
      </w:pPr>
      <w:r>
        <w:t>四、各部门业务表单与字段设计</w:t>
      </w:r>
    </w:p>
    <w:p>
      <w:pPr>
        <w:pStyle w:val="Heading3"/>
      </w:pPr>
      <w:r>
        <w:t>4.1 市场部 — 渠道获客</w:t>
      </w:r>
    </w:p>
    <w:p>
      <w:pPr>
        <w:pStyle w:val="Heading4"/>
      </w:pPr>
      <w:r>
        <w:t>渠道管理 (Channel)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渠道名称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渠道类型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SEARCH/SOCIAL/REFERRAL/PARTNER/SITE/OFFLINE/OTHER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渠道来源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搜索引擎/新媒体/转介绍/合作方/线下活动/站群/其他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所属平台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如: 百度SEM、信息流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状态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toggle: 启用/停用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负责人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user-select (市场部/新媒体部/网络部)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月度预算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元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获客成本(CPL)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元/条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本月线索数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自动计算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本月签约数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签约金额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ROI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备注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Style w:val="Heading4"/>
      </w:pPr>
      <w:r>
        <w:t>触点记录 (Touchpoint)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关联学生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student-select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触点渠道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触点来源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具体来源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触点媒介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CPC/CPM/自然搜索/二维码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广告系列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campaign名称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触点URL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url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触达时间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datetime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备注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Style w:val="Heading4"/>
      </w:pPr>
      <w:r>
        <w:t>合作方管理 (Partner)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合作方名称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合作类型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学校/中介/语培/背景提升/其他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联系人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联系电话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合作状态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toggle: 启用/停用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合作描述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负责人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user-select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备注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3"/>
      </w:pPr>
      <w:r>
        <w:t>4.2 新媒体部 — 新媒体矩阵运营</w:t>
      </w:r>
    </w:p>
    <w:p>
      <w:pPr>
        <w:pStyle w:val="Heading4"/>
      </w:pPr>
      <w:r>
        <w:t>新媒体账号 (MediaAccount)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平台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抖音/小红书/视频号/公众号/微博/知乎/B站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账号名称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账号ID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粉丝数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运营负责人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user-select (新媒体部)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新媒体主管或新媒体运营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账号状态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toggle: 启用/停用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备注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Style w:val="Heading4"/>
      </w:pPr>
      <w:r>
        <w:t>新媒体数据表现 (MediaPerformance) — 每日/周记录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关联账号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统计日期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曝光量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点击量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线索量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粉丝增减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互动量(赞/评/转)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花费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投流费用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备注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3"/>
      </w:pPr>
      <w:r>
        <w:t>4.3 网络部 — 站群与SEO</w:t>
      </w:r>
    </w:p>
    <w:p>
      <w:pPr>
        <w:pStyle w:val="Heading4"/>
      </w:pPr>
      <w:r>
        <w:t>站群管理 (Site)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站点名称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域名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url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站点类型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品牌站/SEO站/落地页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运营状态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active/inactive/maintenance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SEO关键词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tag-input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日均UV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日均线索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负责人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user-select (网络部)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备注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Style w:val="Heading4"/>
      </w:pPr>
      <w:r>
        <w:t>归因结果 (Attribution)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关联学生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student-select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归因渠道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首次触点/末次触点/多触点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归因模型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归因得分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归因时间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datetime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备注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3"/>
      </w:pPr>
      <w:r>
        <w:t>4.4 销售部 — 线索池 + 顾问客户管理 + 签约</w:t>
      </w:r>
    </w:p>
    <w:p>
      <w:r>
        <w:rPr>
          <w:b w:val="0"/>
          <w:i w:val="0"/>
          <w:sz w:val="21"/>
          <w:u w:val="none"/>
        </w:rPr>
        <w:t>销售部核心工作分为两层：</w:t>
      </w:r>
    </w:p>
    <w:p>
      <w:pPr>
        <w:pStyle w:val="ListBullet"/>
      </w:pPr>
      <w:r>
        <w:rPr>
          <w:b/>
          <w:i w:val="0"/>
          <w:sz w:val="21"/>
          <w:u w:val="none"/>
        </w:rPr>
        <w:t>线索池</w:t>
      </w:r>
      <w:r>
        <w:rPr>
          <w:b w:val="0"/>
          <w:i w:val="0"/>
          <w:sz w:val="21"/>
          <w:u w:val="none"/>
        </w:rPr>
        <w:t>：聚合四部门录入的线索，统一管理、分配顾问</w:t>
      </w:r>
    </w:p>
    <w:p>
      <w:pPr>
        <w:pStyle w:val="ListBullet"/>
      </w:pPr>
      <w:r>
        <w:rPr>
          <w:b/>
          <w:i w:val="0"/>
          <w:sz w:val="21"/>
          <w:u w:val="none"/>
        </w:rPr>
        <w:t>顾问客户管理</w:t>
      </w:r>
      <w:r>
        <w:rPr>
          <w:b w:val="0"/>
          <w:i w:val="0"/>
          <w:sz w:val="21"/>
          <w:u w:val="none"/>
        </w:rPr>
        <w:t>：顾问专属工作台，跟进客户、签约</w:t>
      </w:r>
    </w:p>
    <w:p>
      <w:pPr>
        <w:pBdr>
          <w:bottom w:val="single" w:sz="6" w:color="D0D5DD" w:space="6"/>
        </w:pBdr>
      </w:pPr>
    </w:p>
    <w:p>
      <w:pPr>
        <w:pStyle w:val="Heading4"/>
      </w:pPr>
      <w:r>
        <w:t>4.4.1 线索录入（四部门通用，销售部也可录入）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姓名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手机号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唯一校验，已存在→自动提示合并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微信号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性别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radio: 男/女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出生日期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所在城市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cascader: 省份/城市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意向国家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multi-select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意向学历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本科/硕士/博士/预科/语言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意向专业方向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select/cascader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预算范围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区间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意向入学时间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意向等级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A/B/C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A=近期 B=中期 C=远期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线索来源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cascader: 渠道类型→具体渠道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录入部门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 (当前用户部门)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记录线索来源部门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当前学历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毕业/在读院校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专业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GPA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语言成绩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动态组(雅思/托福/PTE/GRE/GMAT)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状态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auto: NEW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新建为"未分配"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业务类型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留学/培训/背景提升/境外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扩展字段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JSONB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按业务类型动态加载</w:t>
            </w:r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4"/>
      </w:pPr>
      <w:r>
        <w:t>4.4.2 线索池（管理视图）→ 分配顾问</w:t>
      </w:r>
    </w:p>
    <w:p>
      <w:r>
        <w:rPr>
          <w:b/>
          <w:i w:val="0"/>
          <w:sz w:val="21"/>
          <w:u w:val="none"/>
        </w:rPr>
        <w:t>聚合视图</w:t>
      </w:r>
      <w:r>
        <w:rPr>
          <w:b w:val="0"/>
          <w:i w:val="0"/>
          <w:sz w:val="21"/>
          <w:u w:val="none"/>
        </w:rPr>
        <w:t>：所有状态为 NEW 的线索，支持按「录入部门」筛选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操作列字段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选中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checkbox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批量选择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分配顾问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user-select (顾问岗位)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核心动作</w:t>
            </w:r>
            <w:r>
              <w:rPr>
                <w:b w:val="0"/>
                <w:i w:val="0"/>
                <w:sz w:val="19"/>
                <w:u w:val="none"/>
              </w:rPr>
              <w:t>：选中线索→选顾问→确认分配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批量分配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多选+批量按钮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一键分配多条线索给同一顾问</w:t>
            </w:r>
          </w:p>
        </w:tc>
      </w:tr>
    </w:tbl>
    <w:p/>
    <w:p>
      <w:r>
        <w:rPr>
          <w:b/>
          <w:i w:val="0"/>
          <w:sz w:val="21"/>
          <w:u w:val="none"/>
        </w:rPr>
        <w:t>分配顾问行为触发</w:t>
      </w:r>
      <w:r>
        <w:rPr>
          <w:b w:val="0"/>
          <w:i w:val="0"/>
          <w:sz w:val="21"/>
          <w:u w:val="none"/>
        </w:rPr>
        <w:t>：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选中线索 → 选择顾问 → 确认分配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├─ 线索状态: NEW → ASSIGNED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├─ 记录 assignedConsultantId（绑定顾问）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├─ 线索信息拷贝到顾问的「客户管理」视图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├─ 通知顾问（系统消息/待办提醒）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└─ 记录操作日志</w:t>
      </w:r>
    </w:p>
    <w:p/>
    <w:p>
      <w:pPr>
        <w:pBdr>
          <w:bottom w:val="single" w:sz="6" w:color="D0D5DD" w:space="6"/>
        </w:pBdr>
      </w:pPr>
    </w:p>
    <w:p>
      <w:pPr>
        <w:pStyle w:val="Heading4"/>
      </w:pPr>
      <w:r>
        <w:t>4.4.3 顾问客户管理（顾问核心工作台）⭐ 最重要</w:t>
      </w:r>
    </w:p>
    <w:p>
      <w:r>
        <w:rPr>
          <w:b w:val="0"/>
          <w:i w:val="0"/>
          <w:sz w:val="21"/>
          <w:u w:val="none"/>
        </w:rPr>
        <w:t>这是顾问日常工作的核心页面，展示分配给自己的所有客户。</w:t>
      </w:r>
    </w:p>
    <w:p>
      <w:r>
        <w:rPr>
          <w:b/>
          <w:i w:val="0"/>
          <w:sz w:val="21"/>
          <w:u w:val="none"/>
        </w:rPr>
        <w:t>客户列表视图</w:t>
      </w:r>
      <w:r>
        <w:rPr>
          <w:b w:val="0"/>
          <w:i w:val="0"/>
          <w:sz w:val="21"/>
          <w:u w:val="none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客户姓名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点击进入客户360°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手机号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状态标签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badge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ASSIGNED/CONSULTING/SIGNED 彩色标签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意向国家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意向学历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上次跟进时间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datetime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超3天未跟进 → 红色预警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下一步待办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最新的计划跟进内容摘要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操作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buttons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跟进 / 查看详情</w:t>
            </w:r>
          </w:p>
        </w:tc>
      </w:tr>
    </w:tbl>
    <w:p/>
    <w:p>
      <w:r>
        <w:rPr>
          <w:b/>
          <w:i w:val="0"/>
          <w:sz w:val="21"/>
          <w:u w:val="none"/>
        </w:rPr>
        <w:t>筛选条件</w:t>
      </w:r>
      <w:r>
        <w:rPr>
          <w:b w:val="0"/>
          <w:i w:val="0"/>
          <w:sz w:val="21"/>
          <w:u w:val="none"/>
        </w:rPr>
        <w:t>：</w:t>
      </w:r>
    </w:p>
    <w:p>
      <w:pPr>
        <w:pStyle w:val="ListBullet"/>
      </w:pPr>
      <w:r>
        <w:rPr>
          <w:b w:val="0"/>
          <w:i w:val="0"/>
          <w:sz w:val="21"/>
          <w:u w:val="none"/>
        </w:rPr>
        <w:t>按状态筛选：已分配 / 咨询中 / 已签约 / 已流失</w:t>
      </w:r>
    </w:p>
    <w:p>
      <w:pPr>
        <w:pStyle w:val="ListBullet"/>
      </w:pPr>
      <w:r>
        <w:rPr>
          <w:b w:val="0"/>
          <w:i w:val="0"/>
          <w:sz w:val="21"/>
          <w:u w:val="none"/>
        </w:rPr>
        <w:t>按意向国家筛选</w:t>
      </w:r>
    </w:p>
    <w:p>
      <w:pPr>
        <w:pStyle w:val="ListBullet"/>
      </w:pPr>
      <w:r>
        <w:rPr>
          <w:b w:val="0"/>
          <w:i w:val="0"/>
          <w:sz w:val="21"/>
          <w:u w:val="none"/>
        </w:rPr>
        <w:t>按意向等级筛选</w:t>
      </w:r>
    </w:p>
    <w:p>
      <w:pPr>
        <w:pStyle w:val="ListBullet"/>
      </w:pPr>
      <w:r>
        <w:rPr>
          <w:b w:val="0"/>
          <w:i w:val="0"/>
          <w:sz w:val="21"/>
          <w:u w:val="none"/>
        </w:rPr>
        <w:t>按最近跟进时间排序</w:t>
      </w:r>
    </w:p>
    <w:p>
      <w:r>
        <w:rPr>
          <w:b/>
          <w:i w:val="0"/>
          <w:sz w:val="21"/>
          <w:u w:val="none"/>
        </w:rPr>
        <w:t>客户360°详情页</w:t>
      </w:r>
      <w:r>
        <w:rPr>
          <w:b w:val="0"/>
          <w:i w:val="0"/>
          <w:sz w:val="21"/>
          <w:u w:val="none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Tab</w:t>
            </w:r>
          </w:p>
        </w:tc>
        <w:tc>
          <w:tcPr>
            <w:tcW w:type="dxa" w:w="481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内容</w:t>
            </w:r>
          </w:p>
        </w:tc>
      </w:tr>
      <w:tr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基本信息</w:t>
            </w:r>
          </w:p>
        </w:tc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姓名/手机/微信/城市/意向国家/学历/专业/预算/入学时间等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线索来源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录入部门、具体渠道、触点记录</w:t>
            </w:r>
          </w:p>
        </w:tc>
      </w:tr>
      <w:tr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跟进记录</w:t>
            </w:r>
          </w:p>
        </w:tc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时间线展示所有沟通记录，可新增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合同/订单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已签合同、订单明细</w:t>
            </w:r>
          </w:p>
        </w:tc>
      </w:tr>
      <w:tr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交付进度</w:t>
            </w:r>
          </w:p>
        </w:tc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签约后显示交付部的处理进度（只读）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操作日志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所有状态变更记录</w:t>
            </w:r>
          </w:p>
        </w:tc>
      </w:tr>
    </w:tbl>
    <w:p/>
    <w:p>
      <w:r>
        <w:rPr>
          <w:b/>
          <w:i w:val="0"/>
          <w:sz w:val="21"/>
          <w:u w:val="none"/>
        </w:rPr>
        <w:t>状态操作按钮（在详情页顶部）</w:t>
      </w:r>
      <w:r>
        <w:rPr>
          <w:b w:val="0"/>
          <w:i w:val="0"/>
          <w:sz w:val="21"/>
          <w:u w:val="none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当前状态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可用操作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执行后状态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ASSIGNED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开始跟进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CONSULTING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CONSULTING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★ 已签约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SIGNED → 自动推送交付部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CONSULTING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流失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LOST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任意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添加跟进记录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不变（仅追加记录）</w:t>
            </w:r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4"/>
      </w:pPr>
      <w:r>
        <w:t>4.4.4 跟进记录 (FollowUp) — 在客户管理内操作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关联客户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 (当前客户)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跟进方式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电话/微信/面谈/视频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跟进内容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textarea(富文本)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下一步计划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计划跟进时间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datetime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用于待办提醒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跟进结果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附件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file-upload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跟进人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4"/>
      </w:pPr>
      <w:r>
        <w:t>4.4.5 合同管理 (Contract) — 签约时可创建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通用字段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关联客户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合同编号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auto-generate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业务线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签约日期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合同总额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币种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留学申请特有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申请国家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multi-select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申请院校数量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申请专业方向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服务内容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checkbox: 选校/文书/申请/签证/住宿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文书顾问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user-select (交付部文书顾问)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签约时指定</w:t>
            </w:r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4"/>
      </w:pPr>
      <w:r>
        <w:t>4.4.6 ★ 签约触发交付（核心流程）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顾问点击「已签约」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├─ 1. 客户状态: CONSULTING → SIGNED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├─ 2. 自动创建交付任务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│    ├─ 学生基本信息 → 交付部任务池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│    ├─ 意向国家/院校/专业 → 交付上下文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│    ├─ 合同中的文书顾问 → 自动分配（如已指定）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│    └─ 交付状态: DELIVERING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├─ 3. 通知财务部 → 生成应收记录（关联合同金额）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├─ 4. 更新渠道ROI（关联录入部门的渠道数据）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│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└─ 5. 通知交付部文书老师（新的交付任务）</w:t>
      </w:r>
    </w:p>
    <w:p/>
    <w:p>
      <w:pPr>
        <w:pStyle w:val="Heading3"/>
      </w:pPr>
      <w:r>
        <w:t>4.5 交付部 — 签约推送后由文书老师处理</w:t>
      </w:r>
    </w:p>
    <w:p>
      <w:r>
        <w:rPr>
          <w:b/>
          <w:i w:val="0"/>
          <w:sz w:val="21"/>
          <w:u w:val="none"/>
        </w:rPr>
        <w:t>数据来源</w:t>
      </w:r>
      <w:r>
        <w:rPr>
          <w:b w:val="0"/>
          <w:i w:val="0"/>
          <w:sz w:val="21"/>
          <w:u w:val="none"/>
        </w:rPr>
        <w:t>：学生签约后自动推送，交付部不需要手动创建任务。</w:t>
      </w:r>
    </w:p>
    <w:p>
      <w:pPr>
        <w:pBdr>
          <w:bottom w:val="single" w:sz="6" w:color="D0D5DD" w:space="6"/>
        </w:pBdr>
      </w:pPr>
    </w:p>
    <w:p>
      <w:pPr>
        <w:pStyle w:val="Heading4"/>
      </w:pPr>
      <w:r>
        <w:t>4.5.1 交付任务池（全部任务视图）</w:t>
      </w:r>
    </w:p>
    <w:p>
      <w:r>
        <w:rPr>
          <w:b w:val="0"/>
          <w:i w:val="0"/>
          <w:sz w:val="21"/>
          <w:u w:val="none"/>
        </w:rPr>
        <w:t>签约推送后自动生成，交付总监可查看/分配所有任务。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学生姓名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从签约推送获取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意向国家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从客户信息获取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意向院校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从合同信息获取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意向专业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从客户信息获取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入学时间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签约日期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交付状态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tag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DELIVERING→MATERIAL_PREP→SUBMITTED→...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负责文书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user-select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总监分配或合同指定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操作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buttons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分配文书 / 查看详情</w:t>
            </w:r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4"/>
      </w:pPr>
      <w:r>
        <w:t>4.5.2 文书老师 — 我的任务（核心工作台）</w:t>
      </w:r>
    </w:p>
    <w:p>
      <w:r>
        <w:rPr>
          <w:b w:val="0"/>
          <w:i w:val="0"/>
          <w:sz w:val="21"/>
          <w:u w:val="none"/>
        </w:rPr>
        <w:t>文书老师登录后看到的专属视图。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Tab</w:t>
            </w:r>
          </w:p>
        </w:tc>
        <w:tc>
          <w:tcPr>
            <w:tcW w:type="dxa" w:w="481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内容</w:t>
            </w:r>
          </w:p>
        </w:tc>
      </w:tr>
      <w:tr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待处理</w:t>
            </w:r>
          </w:p>
        </w:tc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分配给自己的交付任务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进行中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正在写作/递交的任务</w:t>
            </w:r>
          </w:p>
        </w:tc>
      </w:tr>
      <w:tr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已完成</w:t>
            </w:r>
          </w:p>
        </w:tc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已完成的交付</w:t>
            </w:r>
          </w:p>
        </w:tc>
      </w:tr>
    </w:tbl>
    <w:p/>
    <w:p>
      <w:r>
        <w:rPr>
          <w:b/>
          <w:i w:val="0"/>
          <w:sz w:val="21"/>
          <w:u w:val="none"/>
        </w:rPr>
        <w:t>任务详情页</w:t>
      </w:r>
      <w:r>
        <w:rPr>
          <w:b w:val="0"/>
          <w:i w:val="0"/>
          <w:sz w:val="21"/>
          <w:u w:val="none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信息区块</w:t>
            </w:r>
          </w:p>
        </w:tc>
        <w:tc>
          <w:tcPr>
            <w:tcW w:type="dxa" w:w="481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</w:tr>
      <w:tr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学生信息（只读，来自推送）</w:t>
            </w:r>
          </w:p>
        </w:tc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姓名/手机/微信/城市/意向国家/学历/专业/预算/入学时间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合同信息（只读）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服务内容、申请院校数量、签约顾问</w:t>
            </w:r>
          </w:p>
        </w:tc>
      </w:tr>
      <w:tr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交付进度</w:t>
            </w:r>
          </w:p>
        </w:tc>
        <w:tc>
          <w:tcPr>
            <w:tcW w:type="dxa" w:w="481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当前状态 + 历史操作记录</w:t>
            </w:r>
          </w:p>
        </w:tc>
      </w:tr>
      <w:tr>
        <w:tc>
          <w:tcPr>
            <w:tcW w:type="dxa" w:w="481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操作区</w:t>
            </w:r>
          </w:p>
        </w:tc>
        <w:tc>
          <w:tcPr>
            <w:tcW w:type="dxa" w:w="481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状态变更按钮 + 添加备注</w:t>
            </w:r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4"/>
      </w:pPr>
      <w:r>
        <w:t>4.5.3 申请递交管理 (Application)</w:t>
      </w:r>
    </w:p>
    <w:p>
      <w:r>
        <w:rPr>
          <w:b w:val="0"/>
          <w:i w:val="0"/>
          <w:sz w:val="21"/>
          <w:u w:val="none"/>
        </w:rPr>
        <w:t>一条交付任务可对应多所院校的申请。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关联交付任务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院校名称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institution-select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专业名称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major-select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学位层次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入学年份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入学月份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申请状态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按里程碑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递交日期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结果日期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备注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4"/>
      </w:pPr>
      <w:r>
        <w:t>4.5.4 文书任务 (CopywriterTask) — 文书老师的核心工作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关联申请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application-select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任务类型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PS/推荐信/CV/研究计划/Essay/其他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任务状态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待写作→写作中→待审核→修改中→已定稿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文书内容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textarea(富文本)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审核意见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截止日期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AI辅助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button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生成大纲/润色/翻译</w:t>
            </w:r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4"/>
      </w:pPr>
      <w:r>
        <w:t>4.5.5 签证管理 (Visa)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关联申请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application-select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学生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签证类型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签证国家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递交日期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签证状态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NOT_STARTED→PREPARING→SUBMITTED→APPROVED/REJECTED→APPEALING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出签日期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签证编号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有效期至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3"/>
      </w:pPr>
      <w:r>
        <w:t>4.6 财务部 — 财务核算</w:t>
      </w:r>
    </w:p>
    <w:p>
      <w:pPr>
        <w:pStyle w:val="Heading4"/>
      </w:pPr>
      <w:r>
        <w:t>收款 (Payment)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学生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student-select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关联订单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order-select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收款编号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auto-generate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收款类型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客户服务费/学校返佣/合作方费用/其他收入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收款金额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币种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CNY/USD/GBP/AUD...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汇率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折算人民币</w:t>
            </w:r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付款方式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现金/银行转账/微信/支付宝/信用卡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付款日期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财务年度/月份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Style w:val="Heading4"/>
      </w:pPr>
      <w:r>
        <w:t>应收 (Receivable)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学生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student-select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关联订单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order-select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应收金额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已收金额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未收金额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到期日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对账状态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未对账/部分对账/已对账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Style w:val="Heading4"/>
      </w:pPr>
      <w:r>
        <w:t>应付 (Payable)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合作方/供应商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partner-select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标题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应付金额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已付金额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到期日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对账状态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未对账/部分对账/已对账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Style w:val="Heading4"/>
      </w:pPr>
      <w:r>
        <w:t>提成明细 (Commission)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  <w:tc>
          <w:tcPr>
            <w:tcW w:type="dxa" w:w="2409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说明</w:t>
            </w:r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学生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student-select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提成规则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员工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employee-select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关联订单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order-select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提成金额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提成类型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签约/申请/返佣/渠道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释放节点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首款/尾款/Offer/入学/返佣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释放比例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number(%)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  <w:tc>
          <w:tcPr>
            <w:tcW w:type="dxa" w:w="2409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状态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待释放/已释放/已调整/已取消</w:t>
            </w:r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  <w:tc>
          <w:tcPr>
            <w:tcW w:type="dxa" w:w="2409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Style w:val="Heading4"/>
      </w:pPr>
      <w:r>
        <w:t>薪资单 (Salary)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员工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employee-select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财务年度/月份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基本工资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绩效奖金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提成合计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报销合计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社保/公积金/其他扣款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实发工资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3"/>
      </w:pPr>
      <w:r>
        <w:t>4.7 人事行政部 — 组织管理</w:t>
      </w:r>
    </w:p>
    <w:p>
      <w:pPr>
        <w:pStyle w:val="Heading4"/>
      </w:pPr>
      <w:r>
        <w:t>员工档案 (Employee)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姓名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工号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性别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radio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手机号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邮箱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email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入职日期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状态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在职/试用期/离职/停职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所属部门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department-select(树形)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岗位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position-select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直属上级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user-select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关联用户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user-select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系统角色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role-select(多选)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数据权限范围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仅本人/本部门/全部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</w:tbl>
    <w:p/>
    <w:p>
      <w:pPr>
        <w:pStyle w:val="Heading4"/>
      </w:pPr>
      <w:r>
        <w:t>角色权限配置 (Role)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角色名称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角色编码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text(唯一)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角色描述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菜单权限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菜单树 checkbox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操作权限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按部门分组 CRUD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字段组权限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表名→字段组→visible/editable/hidden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3"/>
      </w:pPr>
      <w:r>
        <w:t>4.8 老客户跟进 — 售后运营</w:t>
      </w:r>
    </w:p>
    <w:p>
      <w:pPr>
        <w:pStyle w:val="Heading4"/>
      </w:pPr>
      <w:r>
        <w:t>回访记录 (VisitRecord)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学生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student-select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回访方式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电话/微信/面谈/视频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回访日期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date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满意度评分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rate: 1-5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学生情绪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满意/一般/焦虑/不满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回访摘要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增购意向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toggle + 详情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转介绍意向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toggle + 联系方式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待办事项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dynamic-list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跟进人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auto (老客户跟进专员)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Style w:val="Heading4"/>
      </w:pPr>
      <w:r>
        <w:t>投诉管理 (Complaint)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学生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student-select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投诉标题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投诉内容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严重程度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高/中/低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投诉状态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OPEN→PROCESSING→RESOLVED→CLOSED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处理人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user-select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处理方案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textarea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Style w:val="Heading4"/>
      </w:pPr>
      <w:r>
        <w:t>转介绍 (Referral)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推荐人(老生)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student-select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被推荐人姓名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被推荐人联系方式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奖励类型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现金/优惠券/服务升级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奖励金额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状态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PENDING→CONVERTED→REWARDED/INVALID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3"/>
      </w:pPr>
      <w:r>
        <w:t>4.9 产品资源部 — 知识库</w:t>
      </w:r>
    </w:p>
    <w:p>
      <w:pPr>
        <w:pStyle w:val="Heading4"/>
      </w:pPr>
      <w:r>
        <w:t>院校 (Institution)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所属国家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country-select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院校名称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院校类型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大学/学院/中学/语言中心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综合排名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学费范围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录取要求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JSON-editor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</w:p>
        </w:tc>
      </w:tr>
    </w:tbl>
    <w:p/>
    <w:p>
      <w:pPr>
        <w:pStyle w:val="Heading4"/>
      </w:pPr>
      <w:r>
        <w:t>产品 (Product)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字段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类型</w:t>
            </w:r>
          </w:p>
        </w:tc>
        <w:tc>
          <w:tcPr>
            <w:tcW w:type="dxa" w:w="3213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必填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产品名称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text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所属业务线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business-line-select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标准售价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默认提成比例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number(%)</w:t>
            </w:r>
          </w:p>
        </w:tc>
        <w:tc>
          <w:tcPr>
            <w:tcW w:type="dxa" w:w="3213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  <w:tr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产品状态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select: 上架/下架</w:t>
            </w:r>
          </w:p>
        </w:tc>
        <w:tc>
          <w:tcPr>
            <w:tcW w:type="dxa" w:w="3213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✓</w:t>
            </w:r>
          </w:p>
        </w:tc>
      </w:tr>
    </w:tbl>
    <w:p/>
    <w:p>
      <w:pPr>
        <w:pBdr>
          <w:bottom w:val="single" w:sz="6" w:color="D0D5DD" w:space="6"/>
        </w:pBdr>
      </w:pPr>
    </w:p>
    <w:p>
      <w:pPr>
        <w:pStyle w:val="Heading3"/>
      </w:pPr>
      <w:r>
        <w:t>4.10 管理层 — BI 看板</w:t>
      </w:r>
    </w:p>
    <w:p>
      <w:r>
        <w:rPr>
          <w:b/>
          <w:i w:val="0"/>
          <w:sz w:val="21"/>
          <w:u w:val="none"/>
        </w:rPr>
        <w:t>今日概览</w:t>
      </w:r>
      <w:r>
        <w:rPr>
          <w:b w:val="0"/>
          <w:i w:val="0"/>
          <w:sz w:val="21"/>
          <w:u w:val="none"/>
        </w:rPr>
        <w:t>：新增线索数、新增跟进数、今日签约数、今日收款额、今日风险数</w:t>
      </w:r>
    </w:p>
    <w:p>
      <w:r>
        <w:rPr>
          <w:b/>
          <w:i w:val="0"/>
          <w:sz w:val="21"/>
          <w:u w:val="none"/>
        </w:rPr>
        <w:t>销售漏斗</w:t>
      </w:r>
      <w:r>
        <w:rPr>
          <w:b w:val="0"/>
          <w:i w:val="0"/>
          <w:sz w:val="21"/>
          <w:u w:val="none"/>
        </w:rPr>
        <w:t>：线索阶段各人数、各阶段转化率、顾问排行榜</w:t>
      </w:r>
    </w:p>
    <w:p>
      <w:r>
        <w:rPr>
          <w:b/>
          <w:i w:val="0"/>
          <w:sz w:val="21"/>
          <w:u w:val="none"/>
        </w:rPr>
        <w:t>财务概览</w:t>
      </w:r>
      <w:r>
        <w:rPr>
          <w:b w:val="0"/>
          <w:i w:val="0"/>
          <w:sz w:val="21"/>
          <w:u w:val="none"/>
        </w:rPr>
        <w:t>：本月收入/成本/利润、利润率趋势</w:t>
      </w:r>
    </w:p>
    <w:p>
      <w:r>
        <w:rPr>
          <w:b/>
          <w:i w:val="0"/>
          <w:sz w:val="21"/>
          <w:u w:val="none"/>
        </w:rPr>
        <w:t>交付进度</w:t>
      </w:r>
      <w:r>
        <w:rPr>
          <w:b w:val="0"/>
          <w:i w:val="0"/>
          <w:sz w:val="21"/>
          <w:u w:val="none"/>
        </w:rPr>
        <w:t>：各阶段学生数、超时预警列表、完成率</w:t>
      </w:r>
    </w:p>
    <w:p>
      <w:r>
        <w:rPr>
          <w:b/>
          <w:i w:val="0"/>
          <w:sz w:val="21"/>
          <w:u w:val="none"/>
        </w:rPr>
        <w:t>渠道ROI</w:t>
      </w:r>
      <w:r>
        <w:rPr>
          <w:b w:val="0"/>
          <w:i w:val="0"/>
          <w:sz w:val="21"/>
          <w:u w:val="none"/>
        </w:rPr>
        <w:t>：各渠道投入产出比</w:t>
      </w:r>
    </w:p>
    <w:p>
      <w:r>
        <w:rPr>
          <w:b/>
          <w:i w:val="0"/>
          <w:sz w:val="21"/>
          <w:u w:val="none"/>
        </w:rPr>
        <w:t>风险监控</w:t>
      </w:r>
      <w:r>
        <w:rPr>
          <w:b w:val="0"/>
          <w:i w:val="0"/>
          <w:sz w:val="21"/>
          <w:u w:val="none"/>
        </w:rPr>
        <w:t>：高风险学生列表、逾期未收款、未处理投诉</w:t>
      </w:r>
    </w:p>
    <w:p>
      <w:pPr>
        <w:pBdr>
          <w:bottom w:val="single" w:sz="6" w:color="D0D5DD" w:space="6"/>
        </w:pBdr>
      </w:pPr>
    </w:p>
    <w:p>
      <w:pPr>
        <w:pStyle w:val="Heading2"/>
      </w:pPr>
      <w:r>
        <w:t>五、权限矩阵设计</w:t>
      </w:r>
    </w:p>
    <w:p>
      <w:pPr>
        <w:pStyle w:val="Heading3"/>
      </w:pPr>
      <w:r>
        <w:t>5.1 四维权限模型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权限体系 = 部门(Department) × 岗位(Position) × 角色(Role) × 数据范围(DataScope)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第一维 — 部门：决定「可见哪些业务模块」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第二维 — 岗位：决定「能做哪些操作」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第三维 — 角色：决定「菜单+操作+字段」权限组合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第四维 — 数据范围：决定「看谁的/哪个部门的数据」</w:t>
      </w:r>
    </w:p>
    <w:p/>
    <w:p>
      <w:pPr>
        <w:pStyle w:val="Heading3"/>
      </w:pPr>
      <w:r>
        <w:t>5.2 16个核心角色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角色</w:t>
            </w:r>
          </w:p>
        </w:tc>
        <w:tc>
          <w:tcPr>
            <w:tcW w:type="dxa" w:w="1606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code</w:t>
            </w:r>
          </w:p>
        </w:tc>
        <w:tc>
          <w:tcPr>
            <w:tcW w:type="dxa" w:w="1606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所属部门</w:t>
            </w:r>
          </w:p>
        </w:tc>
        <w:tc>
          <w:tcPr>
            <w:tcW w:type="dxa" w:w="1606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菜单范围</w:t>
            </w:r>
          </w:p>
        </w:tc>
        <w:tc>
          <w:tcPr>
            <w:tcW w:type="dxa" w:w="1606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数据范围</w:t>
            </w:r>
          </w:p>
        </w:tc>
        <w:tc>
          <w:tcPr>
            <w:tcW w:type="dxa" w:w="1606"/>
            <w:shd w:fill="F0F4FF" w:val="clear"/>
            <w:tcBorders>
              <w:bottom w:val="single" w:sz="6" w:color="B0C4DE" w:space="0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b/>
                <w:i w:val="0"/>
                <w:color w:val="1A56DB"/>
                <w:sz w:val="20"/>
                <w:u w:val="none"/>
              </w:rPr>
              <w:t>核心权限</w:t>
            </w:r>
          </w:p>
        </w:tc>
      </w:tr>
      <w:tr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超级管理员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admin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-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全部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全部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系统所有权限</w:t>
            </w:r>
          </w:p>
        </w:tc>
      </w:tr>
      <w:tr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市场总监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marketing_director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市场部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市场+线索池+BI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全部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渠道管理、线索录入、分配顾问、ROI查看</w:t>
            </w:r>
          </w:p>
        </w:tc>
      </w:tr>
      <w:tr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市场专员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marketing_specialist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市场部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市场+线索录入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本人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渠道创建、触点管理、录入线索</w:t>
            </w:r>
          </w:p>
        </w:tc>
      </w:tr>
      <w:tr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新媒体主管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media_director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新媒体部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新媒体+线索池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本部门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账号管理、线索录入、分配顾问</w:t>
            </w:r>
          </w:p>
        </w:tc>
      </w:tr>
      <w:tr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新媒体运营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media_operator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新媒体部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新媒体+线索录入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本人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账号运营、数据录入、录入线索</w:t>
            </w:r>
          </w:p>
        </w:tc>
      </w:tr>
      <w:tr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网络运营专员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network_specialist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网络部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网络+线索录入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本人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站群管理、SEO优化、录入线索</w:t>
            </w:r>
          </w:p>
        </w:tc>
      </w:tr>
      <w:tr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销售总监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sales_director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销售部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线索池+客户管理+BI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本部门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★线索分配顾问、撞单审批、漏斗查看</w:t>
            </w:r>
          </w:p>
        </w:tc>
      </w:tr>
      <w:tr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顾问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consultant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销售部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客户管理+线索录入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本人客户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★客户管理核心、录入线索、跟进、★签约触发交付</w:t>
            </w:r>
          </w:p>
        </w:tc>
      </w:tr>
      <w:tr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交付总监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delivery_director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交付部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交付任务池+产品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本部门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任务分配文书、进度监控、质量审核</w:t>
            </w:r>
          </w:p>
        </w:tc>
      </w:tr>
      <w:tr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文书顾问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writer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交付部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我的任务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本人任务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★文书写作、文书修改（签约推送后处理）</w:t>
            </w:r>
          </w:p>
        </w:tc>
      </w:tr>
      <w:tr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申请顾问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application_consultant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交付部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交付任务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本人任务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申请递交、材料审核</w:t>
            </w:r>
          </w:p>
        </w:tc>
      </w:tr>
      <w:tr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财务总监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finance_director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财务部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财务+BI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全部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财务报表、利润分析、薪资审批</w:t>
            </w:r>
          </w:p>
        </w:tc>
      </w:tr>
      <w:tr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会计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accountant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财务部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财务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全部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收款记录、成本录入、对账</w:t>
            </w:r>
          </w:p>
        </w:tc>
      </w:tr>
      <w:tr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HR总监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hr_director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人事部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人事+系统设置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全部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员工管理、角色分配、组织架构</w:t>
            </w:r>
          </w:p>
        </w:tc>
      </w:tr>
      <w:tr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客户专员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customer_specialist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老客户跟进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老客户跟进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本人任务</w:t>
            </w:r>
          </w:p>
        </w:tc>
        <w:tc>
          <w:tcPr>
            <w:tcW w:type="dxa" w:w="1606"/>
            <w:shd w:fill="FAFAFA" w:val="clear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回访、满意度调查、投诉处理、转介绍</w:t>
            </w:r>
          </w:p>
        </w:tc>
      </w:tr>
      <w:tr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/>
                <w:i w:val="0"/>
                <w:sz w:val="19"/>
                <w:u w:val="none"/>
              </w:rPr>
              <w:t>产品总监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rFonts w:ascii="Courier New" w:hAnsi="Courier New" w:eastAsia="Courier New"/>
                <w:color w:val="D63A3A"/>
                <w:sz w:val="17"/>
              </w:rPr>
              <w:t>product_director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产品资源部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产品+BI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全部</w:t>
            </w:r>
          </w:p>
        </w:tc>
        <w:tc>
          <w:tcPr>
            <w:tcW w:type="dxa" w:w="1606"/>
          </w:tcPr>
          <w:p>
            <w:pPr>
              <w:spacing w:before="40" w:after="40" w:line="288" w:lineRule="auto"/>
            </w:pPr>
            <w:r/>
            <w:r>
              <w:rPr>
                <w:b w:val="0"/>
                <w:i w:val="0"/>
                <w:sz w:val="19"/>
                <w:u w:val="none"/>
              </w:rPr>
              <w:t>院校/产品管理、定价、知识库维护</w:t>
            </w:r>
          </w:p>
        </w:tc>
      </w:tr>
    </w:tbl>
    <w:p/>
    <w:p>
      <w:pPr>
        <w:pStyle w:val="Heading3"/>
      </w:pPr>
      <w:r>
        <w:t>5.3 权限码体系（按部门）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权限编码规范: {department}:{resource}:{action}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跨部门共享 — 线索录入（四部门均可）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leads:create              ← 市场/新媒体/网络/销售 录入线索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leads:view                ← 查看线索池（总监/管理者）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leads:assign              ← ★ 分配顾问（销售总监+各部门总监）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leads:export              ← 导出线索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市场部 (marketing):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channels:create/update/delete/view/export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touchpoints:create/update/delete/view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partners:create/update/delete/view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attributions:view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leads:create/view         ← 跨部门录入线索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新媒体部 (new_media):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media_accounts:create/update/delete/view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media_performance:create/update/view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leads:create/view         ← 跨部门录入线索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网络部 (network):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sites:create/update/delete/view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attributions:view/export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leads:create/view         ← 跨部门录入线索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销售部 (sales):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leads:create/view         ← 顾问自拓线索录入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leads:assign              ← ★ 总监/管理者分配顾问（核心权限）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leads:export/transfer/appeal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customers:view            ← ★ 顾问客户管理（核心工作台）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customers:status_change   ← ★ 修改客户状态（包含签约触发）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customers:followup        ← 添加跟进记录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customers:export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contracts:create/update/view/approve/discount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orders:create/update/view/cancel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交付部 (delivery):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delivery_tasks:view           ← 查看交付任务池（签约推送的）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delivery_tasks:assign         ← 分配文书老师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delivery_tasks:status_change  ← 修改交付状态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applications:create/update/delete/view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materials:create/update/delete/view/verify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copywriter_tasks:create/update/view/review  ← ★ 文书老师核心权限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offers:create/update/delete/view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visas:create/update/view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财务部 (finance):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payments:create/update/view/export/reconcile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receivables:create/update/view/export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payables:create/update/view/export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invoices:create/update/view/export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refunds:create/update/view/approve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costs:create/update/view/export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commissions:create/update/view/export/release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salaries:create/update/view/approve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reimbursements:create/update/view/approve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profit_reports:view/export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人事部 (hr):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employees:create/update/delete/view/export/status_change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departments:create/update/delete/view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positions:create/update/delete/view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roles:create/update/delete/view/assign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menus:create/update/delete/view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老客户跟进 (old_customer):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visit_plans:create/update/delete/view/assign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visit_records:create/update/view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surveys:create/update/view/send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complaints:create/update/view/assign/resolve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referrals:create/update/view/reward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产品资源部 (product):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countries:create/update/delete/view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institutions:create/update/delete/view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majors:create/update/delete/view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products:create/update/delete/view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product_packages:create/update/delete/view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business_lines:create/update/view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commission_rules:create/update/view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管理层 (management):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bi:dashboard:view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bi:sales_funnel:view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bi:finance:view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bi:delivery:view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bi:channel_roi:view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bi:risk:view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bi:custom_report:create/view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risk_rules:create/update/view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system_configs:view/update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audit_logs:view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operation_logs:view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login_logs:view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系统 (system) — 跨部门: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settings:manage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approval:manage/approve/view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config_versions:view/restore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 xml:space="preserve">  ai:school_select/ai:writing/ai:customer_service</w:t>
      </w:r>
    </w:p>
    <w:p/>
    <w:p>
      <w:r>
        <w:rPr>
          <w:b w:val="0"/>
          <w:i w:val="0"/>
          <w:sz w:val="21"/>
          <w:u w:val="none"/>
        </w:rPr>
        <w:t>产品资源部 (product):</w:t>
      </w:r>
    </w:p>
    <w:p>
      <w:r>
        <w:rPr>
          <w:b w:val="0"/>
          <w:i w:val="0"/>
          <w:sz w:val="21"/>
          <w:u w:val="none"/>
        </w:rPr>
        <w:t xml:space="preserve">  countries:create/update/delete/view</w:t>
      </w:r>
    </w:p>
    <w:p>
      <w:r>
        <w:rPr>
          <w:b w:val="0"/>
          <w:i w:val="0"/>
          <w:sz w:val="21"/>
          <w:u w:val="none"/>
        </w:rPr>
        <w:t xml:space="preserve">  institutions:create/update/delete/view</w:t>
      </w:r>
    </w:p>
    <w:p>
      <w:r>
        <w:rPr>
          <w:b w:val="0"/>
          <w:i w:val="0"/>
          <w:sz w:val="21"/>
          <w:u w:val="none"/>
        </w:rPr>
        <w:t xml:space="preserve">  majors:create/update/delete/view</w:t>
      </w:r>
    </w:p>
    <w:p>
      <w:r>
        <w:rPr>
          <w:b w:val="0"/>
          <w:i w:val="0"/>
          <w:sz w:val="21"/>
          <w:u w:val="none"/>
        </w:rPr>
        <w:t xml:space="preserve">  products:create/update/delete/view</w:t>
      </w:r>
    </w:p>
    <w:p>
      <w:r>
        <w:rPr>
          <w:b w:val="0"/>
          <w:i w:val="0"/>
          <w:sz w:val="21"/>
          <w:u w:val="none"/>
        </w:rPr>
        <w:t xml:space="preserve">  product_packages:create/update/delete/view</w:t>
      </w:r>
    </w:p>
    <w:p>
      <w:r>
        <w:rPr>
          <w:b w:val="0"/>
          <w:i w:val="0"/>
          <w:sz w:val="21"/>
          <w:u w:val="none"/>
        </w:rPr>
        <w:t xml:space="preserve">  business_lines:create/update/view</w:t>
      </w:r>
    </w:p>
    <w:p>
      <w:r>
        <w:rPr>
          <w:b w:val="0"/>
          <w:i w:val="0"/>
          <w:sz w:val="21"/>
          <w:u w:val="none"/>
        </w:rPr>
        <w:t xml:space="preserve">  commission_rules:create/update/view</w:t>
      </w:r>
    </w:p>
    <w:p>
      <w:r>
        <w:rPr>
          <w:b w:val="0"/>
          <w:i w:val="0"/>
          <w:sz w:val="21"/>
          <w:u w:val="none"/>
        </w:rPr>
        <w:t>管理层 (management):</w:t>
      </w:r>
    </w:p>
    <w:p>
      <w:r>
        <w:rPr>
          <w:b w:val="0"/>
          <w:i w:val="0"/>
          <w:sz w:val="21"/>
          <w:u w:val="none"/>
        </w:rPr>
        <w:t xml:space="preserve">  bi:dashboard:view</w:t>
      </w:r>
    </w:p>
    <w:p>
      <w:r>
        <w:rPr>
          <w:b w:val="0"/>
          <w:i w:val="0"/>
          <w:sz w:val="21"/>
          <w:u w:val="none"/>
        </w:rPr>
        <w:t xml:space="preserve">  bi:sales_funnel:view</w:t>
      </w:r>
    </w:p>
    <w:p>
      <w:r>
        <w:rPr>
          <w:b w:val="0"/>
          <w:i w:val="0"/>
          <w:sz w:val="21"/>
          <w:u w:val="none"/>
        </w:rPr>
        <w:t xml:space="preserve">  bi:finance:view</w:t>
      </w:r>
    </w:p>
    <w:p>
      <w:r>
        <w:rPr>
          <w:b w:val="0"/>
          <w:i w:val="0"/>
          <w:sz w:val="21"/>
          <w:u w:val="none"/>
        </w:rPr>
        <w:t xml:space="preserve">  bi:delivery:view</w:t>
      </w:r>
    </w:p>
    <w:p>
      <w:r>
        <w:rPr>
          <w:b w:val="0"/>
          <w:i w:val="0"/>
          <w:sz w:val="21"/>
          <w:u w:val="none"/>
        </w:rPr>
        <w:t xml:space="preserve">  bi:channel_roi:view</w:t>
      </w:r>
    </w:p>
    <w:p>
      <w:r>
        <w:rPr>
          <w:b w:val="0"/>
          <w:i w:val="0"/>
          <w:sz w:val="21"/>
          <w:u w:val="none"/>
        </w:rPr>
        <w:t xml:space="preserve">  bi:risk:view</w:t>
      </w:r>
    </w:p>
    <w:p>
      <w:r>
        <w:rPr>
          <w:b w:val="0"/>
          <w:i w:val="0"/>
          <w:sz w:val="21"/>
          <w:u w:val="none"/>
        </w:rPr>
        <w:t xml:space="preserve">  bi:custom_report:create/view</w:t>
      </w:r>
    </w:p>
    <w:p>
      <w:r>
        <w:rPr>
          <w:b w:val="0"/>
          <w:i w:val="0"/>
          <w:sz w:val="21"/>
          <w:u w:val="none"/>
        </w:rPr>
        <w:t xml:space="preserve">  risk_rules:create/update/view</w:t>
      </w:r>
    </w:p>
    <w:p>
      <w:r>
        <w:rPr>
          <w:b w:val="0"/>
          <w:i w:val="0"/>
          <w:sz w:val="21"/>
          <w:u w:val="none"/>
        </w:rPr>
        <w:t xml:space="preserve">  system_configs:view/update</w:t>
      </w:r>
    </w:p>
    <w:p>
      <w:r>
        <w:rPr>
          <w:b w:val="0"/>
          <w:i w:val="0"/>
          <w:sz w:val="21"/>
          <w:u w:val="none"/>
        </w:rPr>
        <w:t xml:space="preserve">  audit_logs:view</w:t>
      </w:r>
    </w:p>
    <w:p>
      <w:r>
        <w:rPr>
          <w:b w:val="0"/>
          <w:i w:val="0"/>
          <w:sz w:val="21"/>
          <w:u w:val="none"/>
        </w:rPr>
        <w:t xml:space="preserve">  operation_logs:view</w:t>
      </w:r>
    </w:p>
    <w:p>
      <w:r>
        <w:rPr>
          <w:b w:val="0"/>
          <w:i w:val="0"/>
          <w:sz w:val="21"/>
          <w:u w:val="none"/>
        </w:rPr>
        <w:t xml:space="preserve">  login_logs:view</w:t>
      </w:r>
    </w:p>
    <w:p>
      <w:r>
        <w:rPr>
          <w:b w:val="0"/>
          <w:i w:val="0"/>
          <w:sz w:val="21"/>
          <w:u w:val="none"/>
        </w:rPr>
        <w:t>系统 (system) — 跨部门:</w:t>
      </w:r>
    </w:p>
    <w:p>
      <w:r>
        <w:rPr>
          <w:b w:val="0"/>
          <w:i w:val="0"/>
          <w:sz w:val="21"/>
          <w:u w:val="none"/>
        </w:rPr>
        <w:t xml:space="preserve">  settings:manage</w:t>
      </w:r>
    </w:p>
    <w:p>
      <w:r>
        <w:rPr>
          <w:b w:val="0"/>
          <w:i w:val="0"/>
          <w:sz w:val="21"/>
          <w:u w:val="none"/>
        </w:rPr>
        <w:t xml:space="preserve">  approval:manage/approve/view</w:t>
      </w:r>
    </w:p>
    <w:p>
      <w:r>
        <w:rPr>
          <w:b w:val="0"/>
          <w:i w:val="0"/>
          <w:sz w:val="21"/>
          <w:u w:val="none"/>
        </w:rPr>
        <w:t xml:space="preserve">  config_versions:view/restore</w:t>
      </w:r>
    </w:p>
    <w:p>
      <w:r>
        <w:rPr>
          <w:b w:val="0"/>
          <w:i w:val="0"/>
          <w:sz w:val="21"/>
          <w:u w:val="none"/>
        </w:rPr>
        <w:t xml:space="preserve">  ai:school</w:t>
      </w:r>
      <w:r>
        <w:rPr>
          <w:b w:val="0"/>
          <w:i/>
          <w:sz w:val="21"/>
          <w:u w:val="none"/>
        </w:rPr>
        <w:t>select/ai:writing/ai:customer</w:t>
      </w:r>
      <w:r>
        <w:rPr>
          <w:b w:val="0"/>
          <w:i w:val="0"/>
          <w:sz w:val="21"/>
          <w:u w:val="none"/>
        </w:rPr>
        <w:t>service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---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## 六、前端导航重构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### 按部门分组的菜单结构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/>
    <w:p>
      <w:r>
        <w:rPr>
          <w:b w:val="0"/>
          <w:i w:val="0"/>
          <w:sz w:val="21"/>
          <w:u w:val="none"/>
        </w:rPr>
        <w:t>📊 工作台              → 今日概览 + 待办提醒</w:t>
      </w:r>
    </w:p>
    <w:p>
      <w:r>
        <w:rPr>
          <w:b w:val="0"/>
          <w:i w:val="0"/>
          <w:sz w:val="21"/>
          <w:u w:val="none"/>
        </w:rPr>
        <w:t>🏢 市场部              → 渠道/触点/合作方/归因</w:t>
      </w:r>
    </w:p>
    <w:p>
      <w:r>
        <w:rPr>
          <w:b w:val="0"/>
          <w:i w:val="0"/>
          <w:sz w:val="21"/>
          <w:u w:val="none"/>
        </w:rPr>
        <w:t>📱 新媒体部            → 新媒体账号/数据表现/内容日历</w:t>
      </w:r>
    </w:p>
    <w:p>
      <w:r>
        <w:rPr>
          <w:b w:val="0"/>
          <w:i w:val="0"/>
          <w:sz w:val="21"/>
          <w:u w:val="none"/>
        </w:rPr>
        <w:t>🌐 网络部              → 站群管理/SEO/统计分析</w:t>
      </w:r>
    </w:p>
    <w:p>
      <w:r>
        <w:rPr>
          <w:b w:val="0"/>
          <w:i w:val="0"/>
          <w:sz w:val="21"/>
          <w:u w:val="none"/>
        </w:rPr>
        <w:t>💼 销售部              → 线索/学生/跟进/合同/订单/申诉</w:t>
      </w:r>
    </w:p>
    <w:p>
      <w:r>
        <w:rPr>
          <w:b w:val="0"/>
          <w:i w:val="0"/>
          <w:sz w:val="21"/>
          <w:u w:val="none"/>
        </w:rPr>
        <w:t>📋 交付部              → 申请/文书/Offer/签证/租房/境外</w:t>
      </w:r>
    </w:p>
    <w:p>
      <w:r>
        <w:rPr>
          <w:b w:val="0"/>
          <w:i w:val="0"/>
          <w:sz w:val="21"/>
          <w:u w:val="none"/>
        </w:rPr>
        <w:t>💰 财务部              → 收款/应收应付/发票/退费/成本/提成/薪资/报销/利润</w:t>
      </w:r>
    </w:p>
    <w:p>
      <w:r>
        <w:rPr>
          <w:b w:val="0"/>
          <w:i w:val="0"/>
          <w:sz w:val="21"/>
          <w:u w:val="none"/>
        </w:rPr>
        <w:t>👥 人事部              → 员工/组织/角色/钉钉</w:t>
      </w:r>
    </w:p>
    <w:p>
      <w:r>
        <w:rPr>
          <w:b w:val="0"/>
          <w:i w:val="0"/>
          <w:sz w:val="21"/>
          <w:u w:val="none"/>
        </w:rPr>
        <w:t>🤝 老客户跟进           → 回访/满意度/投诉/转介绍</w:t>
      </w:r>
    </w:p>
    <w:p>
      <w:r>
        <w:rPr>
          <w:b w:val="0"/>
          <w:i w:val="0"/>
          <w:sz w:val="21"/>
          <w:u w:val="none"/>
        </w:rPr>
        <w:t>📦 产品资源部           → 国家/院校/专业/产品/套餐/业务线</w:t>
      </w:r>
    </w:p>
    <w:p>
      <w:r>
        <w:rPr>
          <w:b w:val="0"/>
          <w:i w:val="0"/>
          <w:sz w:val="21"/>
          <w:u w:val="none"/>
        </w:rPr>
        <w:t>📈 经营驾驶舱           → 销售漏斗/财务/交付/渠道ROI/人效/风险/大屏</w:t>
      </w:r>
    </w:p>
    <w:p>
      <w:r>
        <w:rPr>
          <w:b w:val="0"/>
          <w:i w:val="0"/>
          <w:sz w:val="21"/>
          <w:u w:val="none"/>
        </w:rPr>
        <w:t>⚙️ 审批中心             → 待审批/已发起/已处理/流程配置</w:t>
      </w:r>
    </w:p>
    <w:p>
      <w:r>
        <w:rPr>
          <w:b w:val="0"/>
          <w:i w:val="0"/>
          <w:sz w:val="21"/>
          <w:u w:val="none"/>
        </w:rPr>
        <w:t>🤖 AI 智能             → AI选校/AI文书/AI客服</w:t>
      </w:r>
    </w:p>
    <w:p>
      <w:r>
        <w:rPr>
          <w:b w:val="0"/>
          <w:i w:val="0"/>
          <w:sz w:val="21"/>
          <w:u w:val="none"/>
        </w:rPr>
        <w:t>🔧 系统设置             → 配置/字典/审计/操作/登录/风险/安全/版本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  <w:t>### 页面路由映射</w:t>
      </w:r>
    </w:p>
    <w:p>
      <w:pPr>
        <w:pStyle w:val="CodeBlock"/>
        <w:spacing w:before="20" w:after="20" w:line="240" w:lineRule="auto"/>
        <w:pBdr>
          <w:left w:val="single" w:sz="12" w:color="D0D5DD" w:space="8"/>
        </w:pBdr>
      </w:pPr>
      <w:r>
        <w:rPr>
          <w:rFonts w:ascii="Courier New" w:hAnsi="Courier New"/>
        </w:rPr>
      </w:r>
    </w:p>
    <w:p/>
    <w:p>
      <w:r>
        <w:rPr>
          <w:b w:val="0"/>
          <w:i w:val="0"/>
          <w:sz w:val="21"/>
          <w:u w:val="none"/>
        </w:rPr>
        <w:t>/(main)/                                  → 工作台</w:t>
      </w:r>
    </w:p>
    <w:p>
      <w:r>
        <w:rPr>
          <w:b w:val="0"/>
          <w:i w:val="0"/>
          <w:sz w:val="21"/>
          <w:u w:val="none"/>
        </w:rPr>
        <w:t>/(main)/marketing/                        → 市场部</w:t>
      </w:r>
    </w:p>
    <w:p>
      <w:r>
        <w:rPr>
          <w:b w:val="0"/>
          <w:i w:val="0"/>
          <w:sz w:val="21"/>
          <w:u w:val="none"/>
        </w:rPr>
        <w:t>/(main)/marketing/channels                → 渠道管理</w:t>
      </w:r>
    </w:p>
    <w:p>
      <w:r>
        <w:rPr>
          <w:b w:val="0"/>
          <w:i w:val="0"/>
          <w:sz w:val="21"/>
          <w:u w:val="none"/>
        </w:rPr>
        <w:t>/(main)/marketing/touchpoints             → 触点管理</w:t>
      </w:r>
    </w:p>
    <w:p>
      <w:r>
        <w:rPr>
          <w:b w:val="0"/>
          <w:i w:val="0"/>
          <w:sz w:val="21"/>
          <w:u w:val="none"/>
        </w:rPr>
        <w:t>/(main)/marketing/partners                → 合作方管理</w:t>
      </w:r>
    </w:p>
    <w:p>
      <w:r>
        <w:rPr>
          <w:b w:val="0"/>
          <w:i w:val="0"/>
          <w:sz w:val="21"/>
          <w:u w:val="none"/>
        </w:rPr>
        <w:t>/(main)/marketing/attributions            → 归因结果</w:t>
      </w:r>
    </w:p>
    <w:p>
      <w:r>
        <w:rPr>
          <w:b w:val="0"/>
          <w:i w:val="0"/>
          <w:sz w:val="21"/>
          <w:u w:val="none"/>
        </w:rPr>
        <w:t>/(main)/new-media/                        → 新媒体部</w:t>
      </w:r>
    </w:p>
    <w:p>
      <w:r>
        <w:rPr>
          <w:b w:val="0"/>
          <w:i w:val="0"/>
          <w:sz w:val="21"/>
          <w:u w:val="none"/>
        </w:rPr>
        <w:t>/(main)/new-media/accounts                → 新媒体账号</w:t>
      </w:r>
    </w:p>
    <w:p>
      <w:r>
        <w:rPr>
          <w:b w:val="0"/>
          <w:i w:val="0"/>
          <w:sz w:val="21"/>
          <w:u w:val="none"/>
        </w:rPr>
        <w:t>/(main)/new-media/performance             → 数据表现</w:t>
      </w:r>
    </w:p>
    <w:p>
      <w:r>
        <w:rPr>
          <w:b w:val="0"/>
          <w:i w:val="0"/>
          <w:sz w:val="21"/>
          <w:u w:val="none"/>
        </w:rPr>
        <w:t>/(main)/network/                          → 网络部</w:t>
      </w:r>
    </w:p>
    <w:p>
      <w:r>
        <w:rPr>
          <w:b w:val="0"/>
          <w:i w:val="0"/>
          <w:sz w:val="21"/>
          <w:u w:val="none"/>
        </w:rPr>
        <w:t>/(main)/network/sites                     → 站群管理</w:t>
      </w:r>
    </w:p>
    <w:p>
      <w:r>
        <w:rPr>
          <w:b w:val="0"/>
          <w:i w:val="0"/>
          <w:sz w:val="21"/>
          <w:u w:val="none"/>
        </w:rPr>
        <w:t>/(main)/network/seo                       → SEO优化</w:t>
      </w:r>
    </w:p>
    <w:p>
      <w:r>
        <w:rPr>
          <w:b w:val="0"/>
          <w:i w:val="0"/>
          <w:sz w:val="21"/>
          <w:u w:val="none"/>
        </w:rPr>
        <w:t>/(main)/network/analytics                 → 统计分析</w:t>
      </w:r>
    </w:p>
    <w:p>
      <w:r>
        <w:rPr>
          <w:b w:val="0"/>
          <w:i w:val="0"/>
          <w:sz w:val="21"/>
          <w:u w:val="none"/>
        </w:rPr>
        <w:t>/(main)/sales/                            → 销售部</w:t>
      </w:r>
    </w:p>
    <w:p>
      <w:r>
        <w:rPr>
          <w:b w:val="0"/>
          <w:i w:val="0"/>
          <w:sz w:val="21"/>
          <w:u w:val="none"/>
        </w:rPr>
        <w:t>/(main)/sales/leads                       → 线索列表</w:t>
      </w:r>
    </w:p>
    <w:p>
      <w:r>
        <w:rPr>
          <w:b w:val="0"/>
          <w:i w:val="0"/>
          <w:sz w:val="21"/>
          <w:u w:val="none"/>
        </w:rPr>
        <w:t>/(main)/sales/leads/[id]                  → 线索详情</w:t>
      </w:r>
    </w:p>
    <w:p>
      <w:r>
        <w:rPr>
          <w:b w:val="0"/>
          <w:i w:val="0"/>
          <w:sz w:val="21"/>
          <w:u w:val="none"/>
        </w:rPr>
        <w:t>/(main)/sales/leads/new                   → 新建线索</w:t>
      </w:r>
    </w:p>
    <w:p>
      <w:r>
        <w:rPr>
          <w:b w:val="0"/>
          <w:i w:val="0"/>
          <w:sz w:val="21"/>
          <w:u w:val="none"/>
        </w:rPr>
        <w:t>/(main)/sales/leads/transfers             → 线索流转</w:t>
      </w:r>
    </w:p>
    <w:p>
      <w:r>
        <w:rPr>
          <w:b w:val="0"/>
          <w:i w:val="0"/>
          <w:sz w:val="21"/>
          <w:u w:val="none"/>
        </w:rPr>
        <w:t>/(main)/sales/leads/appeals               → 撞单申诉</w:t>
      </w:r>
    </w:p>
    <w:p>
      <w:r>
        <w:rPr>
          <w:b w:val="0"/>
          <w:i w:val="0"/>
          <w:sz w:val="21"/>
          <w:u w:val="none"/>
        </w:rPr>
        <w:t>/(main)/sales/students                    → 学生列表</w:t>
      </w:r>
    </w:p>
    <w:p>
      <w:r>
        <w:rPr>
          <w:b w:val="0"/>
          <w:i w:val="0"/>
          <w:sz w:val="21"/>
          <w:u w:val="none"/>
        </w:rPr>
        <w:t>/(main)/sales/students/[id]               → 学生360°</w:t>
      </w:r>
    </w:p>
    <w:p>
      <w:r>
        <w:rPr>
          <w:b w:val="0"/>
          <w:i w:val="0"/>
          <w:sz w:val="21"/>
          <w:u w:val="none"/>
        </w:rPr>
        <w:t>/(main)/sales/followups                   → 跟进记录</w:t>
      </w:r>
    </w:p>
    <w:p>
      <w:r>
        <w:rPr>
          <w:b w:val="0"/>
          <w:i w:val="0"/>
          <w:sz w:val="21"/>
          <w:u w:val="none"/>
        </w:rPr>
        <w:t>/(main)/sales/followups/calendar          → 跟进日历</w:t>
      </w:r>
    </w:p>
    <w:p>
      <w:r>
        <w:rPr>
          <w:b w:val="0"/>
          <w:i w:val="0"/>
          <w:sz w:val="21"/>
          <w:u w:val="none"/>
        </w:rPr>
        <w:t>/(main)/sales/contracts                   → 合同列表</w:t>
      </w:r>
    </w:p>
    <w:p>
      <w:r>
        <w:rPr>
          <w:b w:val="0"/>
          <w:i w:val="0"/>
          <w:sz w:val="21"/>
          <w:u w:val="none"/>
        </w:rPr>
        <w:t>/(main)/sales/contracts/new               → 新建合同</w:t>
      </w:r>
    </w:p>
    <w:p>
      <w:r>
        <w:rPr>
          <w:b w:val="0"/>
          <w:i w:val="0"/>
          <w:sz w:val="21"/>
          <w:u w:val="none"/>
        </w:rPr>
        <w:t>/(main)/sales/contracts/[id]              → 合同详情</w:t>
      </w:r>
    </w:p>
    <w:p>
      <w:r>
        <w:rPr>
          <w:b w:val="0"/>
          <w:i w:val="0"/>
          <w:sz w:val="21"/>
          <w:u w:val="none"/>
        </w:rPr>
        <w:t>/(main)/sales/orders                      → 订单管理</w:t>
      </w:r>
    </w:p>
    <w:p>
      <w:r>
        <w:rPr>
          <w:b w:val="0"/>
          <w:i w:val="0"/>
          <w:sz w:val="21"/>
          <w:u w:val="none"/>
        </w:rPr>
        <w:t>/(main)/delivery/                         → 交付部</w:t>
      </w:r>
    </w:p>
    <w:p>
      <w:r>
        <w:rPr>
          <w:b w:val="0"/>
          <w:i w:val="0"/>
          <w:sz w:val="21"/>
          <w:u w:val="none"/>
        </w:rPr>
        <w:t>/(main)/delivery/applications             → 申请列表</w:t>
      </w:r>
    </w:p>
    <w:p>
      <w:r>
        <w:rPr>
          <w:b w:val="0"/>
          <w:i w:val="0"/>
          <w:sz w:val="21"/>
          <w:u w:val="none"/>
        </w:rPr>
        <w:t>/(main)/delivery/applications/new         → 新建申请</w:t>
      </w:r>
    </w:p>
    <w:p>
      <w:r>
        <w:rPr>
          <w:b w:val="0"/>
          <w:i w:val="0"/>
          <w:sz w:val="21"/>
          <w:u w:val="none"/>
        </w:rPr>
        <w:t>/(main)/delivery/applications/[id]        → 申请详情</w:t>
      </w:r>
    </w:p>
    <w:p>
      <w:r>
        <w:rPr>
          <w:b w:val="0"/>
          <w:i w:val="0"/>
          <w:sz w:val="21"/>
          <w:u w:val="none"/>
        </w:rPr>
        <w:t>/(main)/delivery/copywriter               → 文书工作台</w:t>
      </w:r>
    </w:p>
    <w:p>
      <w:r>
        <w:rPr>
          <w:b w:val="0"/>
          <w:i w:val="0"/>
          <w:sz w:val="21"/>
          <w:u w:val="none"/>
        </w:rPr>
        <w:t>/(main)/delivery/offers                   → Offer管理</w:t>
      </w:r>
    </w:p>
    <w:p>
      <w:r>
        <w:rPr>
          <w:b w:val="0"/>
          <w:i w:val="0"/>
          <w:sz w:val="21"/>
          <w:u w:val="none"/>
        </w:rPr>
        <w:t>/(main)/delivery/visas                    → 签证管理</w:t>
      </w:r>
    </w:p>
    <w:p>
      <w:r>
        <w:rPr>
          <w:b w:val="0"/>
          <w:i w:val="0"/>
          <w:sz w:val="21"/>
          <w:u w:val="none"/>
        </w:rPr>
        <w:t>/(main)/delivery/rental                   → 租房管理</w:t>
      </w:r>
    </w:p>
    <w:p>
      <w:r>
        <w:rPr>
          <w:b w:val="0"/>
          <w:i w:val="0"/>
          <w:sz w:val="21"/>
          <w:u w:val="none"/>
        </w:rPr>
        <w:t>/(main)/delivery/overseas                 → 境外服务</w:t>
      </w:r>
    </w:p>
    <w:p>
      <w:r>
        <w:rPr>
          <w:b w:val="0"/>
          <w:i w:val="0"/>
          <w:sz w:val="21"/>
          <w:u w:val="none"/>
        </w:rPr>
        <w:t>/(main)/finance/                          → 财务部</w:t>
      </w:r>
    </w:p>
    <w:p>
      <w:r>
        <w:rPr>
          <w:b w:val="0"/>
          <w:i w:val="0"/>
          <w:sz w:val="21"/>
          <w:u w:val="none"/>
        </w:rPr>
        <w:t>/(main)/finance/payments                  → 收款管理</w:t>
      </w:r>
    </w:p>
    <w:p>
      <w:r>
        <w:rPr>
          <w:b w:val="0"/>
          <w:i w:val="0"/>
          <w:sz w:val="21"/>
          <w:u w:val="none"/>
        </w:rPr>
        <w:t>/(main)/finance/receivables               → 应收管理</w:t>
      </w:r>
    </w:p>
    <w:p>
      <w:r>
        <w:rPr>
          <w:b w:val="0"/>
          <w:i w:val="0"/>
          <w:sz w:val="21"/>
          <w:u w:val="none"/>
        </w:rPr>
        <w:t>/(main)/finance/payables                  → 应付管理</w:t>
      </w:r>
    </w:p>
    <w:p>
      <w:r>
        <w:rPr>
          <w:b w:val="0"/>
          <w:i w:val="0"/>
          <w:sz w:val="21"/>
          <w:u w:val="none"/>
        </w:rPr>
        <w:t>/(main)/finance/invoices                  → 发票管理</w:t>
      </w:r>
    </w:p>
    <w:p>
      <w:r>
        <w:rPr>
          <w:b w:val="0"/>
          <w:i w:val="0"/>
          <w:sz w:val="21"/>
          <w:u w:val="none"/>
        </w:rPr>
        <w:t>/(main)/finance/refunds                   → 退费管理</w:t>
      </w:r>
    </w:p>
    <w:p>
      <w:r>
        <w:rPr>
          <w:b w:val="0"/>
          <w:i w:val="0"/>
          <w:sz w:val="21"/>
          <w:u w:val="none"/>
        </w:rPr>
        <w:t>/(main)/finance/costs                     → 成本管理</w:t>
      </w:r>
    </w:p>
    <w:p>
      <w:r>
        <w:rPr>
          <w:b w:val="0"/>
          <w:i w:val="0"/>
          <w:sz w:val="21"/>
          <w:u w:val="none"/>
        </w:rPr>
        <w:t>/(main)/finance/commissions               → 提成明细</w:t>
      </w:r>
    </w:p>
    <w:p>
      <w:r>
        <w:rPr>
          <w:b w:val="0"/>
          <w:i w:val="0"/>
          <w:sz w:val="21"/>
          <w:u w:val="none"/>
        </w:rPr>
        <w:t>/(main)/finance/commission-rules          → 提成规则</w:t>
      </w:r>
    </w:p>
    <w:p>
      <w:r>
        <w:rPr>
          <w:b w:val="0"/>
          <w:i w:val="0"/>
          <w:sz w:val="21"/>
          <w:u w:val="none"/>
        </w:rPr>
        <w:t>/(main)/finance/salaries                  → 薪资核算</w:t>
      </w:r>
    </w:p>
    <w:p>
      <w:r>
        <w:rPr>
          <w:b w:val="0"/>
          <w:i w:val="0"/>
          <w:sz w:val="21"/>
          <w:u w:val="none"/>
        </w:rPr>
        <w:t>/(main)/finance/reimbursements            → 报销管理</w:t>
      </w:r>
    </w:p>
    <w:p>
      <w:r>
        <w:rPr>
          <w:b w:val="0"/>
          <w:i w:val="0"/>
          <w:sz w:val="21"/>
          <w:u w:val="none"/>
        </w:rPr>
        <w:t>/(main)/finance/profit                    → 利润报表</w:t>
      </w:r>
    </w:p>
    <w:p>
      <w:r>
        <w:rPr>
          <w:b w:val="0"/>
          <w:i w:val="0"/>
          <w:sz w:val="21"/>
          <w:u w:val="none"/>
        </w:rPr>
        <w:t>/(main)/hr/                               → 人事部</w:t>
      </w:r>
    </w:p>
    <w:p>
      <w:r>
        <w:rPr>
          <w:b w:val="0"/>
          <w:i w:val="0"/>
          <w:sz w:val="21"/>
          <w:u w:val="none"/>
        </w:rPr>
        <w:t>/(main)/hr/employees                      → 员工列表</w:t>
      </w:r>
    </w:p>
    <w:p>
      <w:r>
        <w:rPr>
          <w:b w:val="0"/>
          <w:i w:val="0"/>
          <w:sz w:val="21"/>
          <w:u w:val="none"/>
        </w:rPr>
        <w:t>/(main)/hr/employees/[id]                 → 员工详情</w:t>
      </w:r>
    </w:p>
    <w:p>
      <w:r>
        <w:rPr>
          <w:b w:val="0"/>
          <w:i w:val="0"/>
          <w:sz w:val="21"/>
          <w:u w:val="none"/>
        </w:rPr>
        <w:t>/(main)/hr/departments                    → 组织架构</w:t>
      </w:r>
    </w:p>
    <w:p>
      <w:r>
        <w:rPr>
          <w:b w:val="0"/>
          <w:i w:val="0"/>
          <w:sz w:val="21"/>
          <w:u w:val="none"/>
        </w:rPr>
        <w:t>/(main)/hr/roles                          → 角色管理</w:t>
      </w:r>
    </w:p>
    <w:p>
      <w:r>
        <w:rPr>
          <w:b w:val="0"/>
          <w:i w:val="0"/>
          <w:sz w:val="21"/>
          <w:u w:val="none"/>
        </w:rPr>
        <w:t>/(main)/hr/dingtalk                       → 钉钉集成</w:t>
      </w:r>
    </w:p>
    <w:p>
      <w:r>
        <w:rPr>
          <w:b w:val="0"/>
          <w:i w:val="0"/>
          <w:sz w:val="21"/>
          <w:u w:val="none"/>
        </w:rPr>
        <w:t>/(main)/old-customer/                     → 老客户跟进</w:t>
      </w:r>
    </w:p>
    <w:p>
      <w:r>
        <w:rPr>
          <w:b w:val="0"/>
          <w:i w:val="0"/>
          <w:sz w:val="21"/>
          <w:u w:val="none"/>
        </w:rPr>
        <w:t>/(main)/old-customer/visits               → 回访记录</w:t>
      </w:r>
    </w:p>
    <w:p>
      <w:r>
        <w:rPr>
          <w:b w:val="0"/>
          <w:i w:val="0"/>
          <w:sz w:val="21"/>
          <w:u w:val="none"/>
        </w:rPr>
        <w:t>/(main)/old-customer/visit-plans          → 回访计划</w:t>
      </w:r>
    </w:p>
    <w:p>
      <w:r>
        <w:rPr>
          <w:b w:val="0"/>
          <w:i w:val="0"/>
          <w:sz w:val="21"/>
          <w:u w:val="none"/>
        </w:rPr>
        <w:t>/(main)/old-customer/surveys              → 满意度调查</w:t>
      </w:r>
    </w:p>
    <w:p>
      <w:r>
        <w:rPr>
          <w:b w:val="0"/>
          <w:i w:val="0"/>
          <w:sz w:val="21"/>
          <w:u w:val="none"/>
        </w:rPr>
        <w:t>/(main)/old-customer/complaints           → 投诉管理</w:t>
      </w:r>
    </w:p>
    <w:p>
      <w:r>
        <w:rPr>
          <w:b w:val="0"/>
          <w:i w:val="0"/>
          <w:sz w:val="21"/>
          <w:u w:val="none"/>
        </w:rPr>
        <w:t>/(main)/old-customer/referrals            → 转介绍管理</w:t>
      </w:r>
    </w:p>
    <w:p>
      <w:r>
        <w:rPr>
          <w:b w:val="0"/>
          <w:i w:val="0"/>
          <w:sz w:val="21"/>
          <w:u w:val="none"/>
        </w:rPr>
        <w:t>/(main)/product/                          → 产品资源部</w:t>
      </w:r>
    </w:p>
    <w:p>
      <w:r>
        <w:rPr>
          <w:b w:val="0"/>
          <w:i w:val="0"/>
          <w:sz w:val="21"/>
          <w:u w:val="none"/>
        </w:rPr>
        <w:t>/(main)/product/countries                 → 国家管理</w:t>
      </w:r>
    </w:p>
    <w:p>
      <w:r>
        <w:rPr>
          <w:b w:val="0"/>
          <w:i w:val="0"/>
          <w:sz w:val="21"/>
          <w:u w:val="none"/>
        </w:rPr>
        <w:t>/(main)/product/institutions              → 院校管理</w:t>
      </w:r>
    </w:p>
    <w:p>
      <w:r>
        <w:rPr>
          <w:b w:val="0"/>
          <w:i w:val="0"/>
          <w:sz w:val="21"/>
          <w:u w:val="none"/>
        </w:rPr>
        <w:t>/(main)/product/majors                    → 专业管理</w:t>
      </w:r>
    </w:p>
    <w:p>
      <w:r>
        <w:rPr>
          <w:b w:val="0"/>
          <w:i w:val="0"/>
          <w:sz w:val="21"/>
          <w:u w:val="none"/>
        </w:rPr>
        <w:t>/(main)/product/products                  → 产品管理</w:t>
      </w:r>
    </w:p>
    <w:p>
      <w:r>
        <w:rPr>
          <w:b w:val="0"/>
          <w:i w:val="0"/>
          <w:sz w:val="21"/>
          <w:u w:val="none"/>
        </w:rPr>
        <w:t>/(main)/product/packages                  → 产品套餐</w:t>
      </w:r>
    </w:p>
    <w:p>
      <w:r>
        <w:rPr>
          <w:b w:val="0"/>
          <w:i w:val="0"/>
          <w:sz w:val="21"/>
          <w:u w:val="none"/>
        </w:rPr>
        <w:t>/(main)/product/business-lines            → 业务线配置</w:t>
      </w:r>
    </w:p>
    <w:p>
      <w:r>
        <w:rPr>
          <w:b w:val="0"/>
          <w:i w:val="0"/>
          <w:sz w:val="21"/>
          <w:u w:val="none"/>
        </w:rPr>
        <w:t>/(main)/bi/                               → 经营驾驶舱</w:t>
      </w:r>
    </w:p>
    <w:p>
      <w:r>
        <w:rPr>
          <w:b w:val="0"/>
          <w:i w:val="0"/>
          <w:sz w:val="21"/>
          <w:u w:val="none"/>
        </w:rPr>
        <w:t>/(main)/bi/sales-funnel                   → 销售漏斗</w:t>
      </w:r>
    </w:p>
    <w:p>
      <w:r>
        <w:rPr>
          <w:b w:val="0"/>
          <w:i w:val="0"/>
          <w:sz w:val="21"/>
          <w:u w:val="none"/>
        </w:rPr>
        <w:t>/(main)/bi/finance                        → 财务看板</w:t>
      </w:r>
    </w:p>
    <w:p>
      <w:r>
        <w:rPr>
          <w:b w:val="0"/>
          <w:i w:val="0"/>
          <w:sz w:val="21"/>
          <w:u w:val="none"/>
        </w:rPr>
        <w:t>/(main)/bi/delivery                       → 交付进度</w:t>
      </w:r>
    </w:p>
    <w:p>
      <w:r>
        <w:rPr>
          <w:b w:val="0"/>
          <w:i w:val="0"/>
          <w:sz w:val="21"/>
          <w:u w:val="none"/>
        </w:rPr>
        <w:t>/(main)/bi/channel-roi                    → 渠道ROI</w:t>
      </w:r>
    </w:p>
    <w:p>
      <w:r>
        <w:rPr>
          <w:b w:val="0"/>
          <w:i w:val="0"/>
          <w:sz w:val="21"/>
          <w:u w:val="none"/>
        </w:rPr>
        <w:t>/(main)/bi/efficiency                     → 人效分析</w:t>
      </w:r>
    </w:p>
    <w:p>
      <w:r>
        <w:rPr>
          <w:b w:val="0"/>
          <w:i w:val="0"/>
          <w:sz w:val="21"/>
          <w:u w:val="none"/>
        </w:rPr>
        <w:t>/(main)/bi/risk                           → 风险监控</w:t>
      </w:r>
    </w:p>
    <w:p>
      <w:r>
        <w:rPr>
          <w:b w:val="0"/>
          <w:i w:val="0"/>
          <w:sz w:val="21"/>
          <w:u w:val="none"/>
        </w:rPr>
        <w:t>/(main)/bi/screen                         → 数据大屏</w:t>
      </w:r>
    </w:p>
    <w:p>
      <w:r>
        <w:rPr>
          <w:b w:val="0"/>
          <w:i w:val="0"/>
          <w:sz w:val="21"/>
          <w:u w:val="none"/>
        </w:rPr>
        <w:t>/(main)/approval/                         → 审批中心</w:t>
      </w:r>
    </w:p>
    <w:p>
      <w:r>
        <w:rPr>
          <w:b w:val="0"/>
          <w:i w:val="0"/>
          <w:sz w:val="21"/>
          <w:u w:val="none"/>
        </w:rPr>
        <w:t>/(main)/ai/                               → AI智能</w:t>
      </w:r>
    </w:p>
    <w:p>
      <w:r>
        <w:rPr>
          <w:b w:val="0"/>
          <w:i w:val="0"/>
          <w:sz w:val="21"/>
          <w:u w:val="none"/>
        </w:rPr>
        <w:t>/(main)/settings/                         → 系统设置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88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288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8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E293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88" w:lineRule="auto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E293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64" w:lineRule="auto"/>
      <w:ind w:left="283"/>
    </w:pPr>
    <w:rPr>
      <w:rFonts w:ascii="Courier New" w:hAnsi="Courier New"/>
      <w:color w:val="374151"/>
      <w:sz w:val="18"/>
    </w:rPr>
  </w:style>
  <w:style w:type="paragraph" w:customStyle="1" w:styleId="BlockQuote">
    <w:name w:val="BlockQuote"/>
    <w:pPr>
      <w:spacing w:before="80" w:after="80" w:line="312" w:lineRule="auto"/>
      <w:ind w:left="567"/>
    </w:pPr>
    <w:rPr>
      <w:rFonts w:ascii="微软雅黑" w:hAnsi="微软雅黑"/>
      <w:i/>
      <w:color w:val="6B728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