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E79EFB">
      <w:pPr>
        <w:bidi w:val="0"/>
        <w:jc w:val="center"/>
        <w:rPr>
          <w:rFonts w:hint="eastAsia" w:ascii="方正小标宋简体" w:hAnsi="方正小标宋简体" w:eastAsia="方正小标宋简体" w:cs="方正小标宋简体"/>
          <w:sz w:val="36"/>
          <w:szCs w:val="36"/>
        </w:rPr>
      </w:pPr>
      <w:r>
        <w:rPr>
          <w:rFonts w:hint="eastAsia" w:ascii="方正小标宋简体" w:hAnsi="方正小标宋简体" w:eastAsia="方正小标宋简体" w:cs="方正小标宋简体"/>
          <w:sz w:val="44"/>
          <w:szCs w:val="44"/>
          <w:lang w:val="en-US" w:eastAsia="zh-CN"/>
        </w:rPr>
        <w:t xml:space="preserve">  乐平市2026年城区初中、小学新生“义务教育入学一件事”平台预报名及“阳光分班”公告</w:t>
      </w:r>
    </w:p>
    <w:p w14:paraId="6000061D">
      <w:pPr>
        <w:keepNext w:val="0"/>
        <w:keepLines w:val="0"/>
        <w:pageBreakBefore w:val="0"/>
        <w:widowControl w:val="0"/>
        <w:kinsoku/>
        <w:wordWrap/>
        <w:overflowPunct/>
        <w:topLinePunct w:val="0"/>
        <w:autoSpaceDE/>
        <w:autoSpaceDN/>
        <w:bidi w:val="0"/>
        <w:adjustRightInd/>
        <w:snapToGrid/>
        <w:spacing w:line="600" w:lineRule="exact"/>
        <w:ind w:right="0" w:rightChars="0"/>
        <w:jc w:val="left"/>
        <w:textAlignment w:val="auto"/>
        <w:outlineLvl w:val="9"/>
        <w:rPr>
          <w:rFonts w:hint="eastAsia" w:ascii="仿宋_GB2312" w:eastAsia="仿宋_GB2312"/>
          <w:color w:val="auto"/>
          <w:sz w:val="32"/>
          <w:szCs w:val="32"/>
          <w:lang w:val="en-US" w:eastAsia="zh-CN"/>
        </w:rPr>
      </w:pPr>
    </w:p>
    <w:p w14:paraId="001FC320">
      <w:pPr>
        <w:keepNext w:val="0"/>
        <w:keepLines w:val="0"/>
        <w:pageBreakBefore w:val="0"/>
        <w:widowControl w:val="0"/>
        <w:kinsoku/>
        <w:wordWrap/>
        <w:overflowPunct/>
        <w:topLinePunct w:val="0"/>
        <w:autoSpaceDE/>
        <w:autoSpaceDN/>
        <w:bidi w:val="0"/>
        <w:adjustRightInd/>
        <w:snapToGrid/>
        <w:spacing w:line="600" w:lineRule="exact"/>
        <w:ind w:right="0" w:rightChars="0"/>
        <w:jc w:val="left"/>
        <w:textAlignment w:val="auto"/>
        <w:outlineLvl w:val="9"/>
        <w:rPr>
          <w:rFonts w:hint="eastAsia" w:ascii="仿宋_GB2312" w:eastAsia="仿宋_GB2312"/>
          <w:color w:val="auto"/>
          <w:sz w:val="32"/>
          <w:szCs w:val="32"/>
          <w:lang w:val="en-US" w:eastAsia="zh-CN"/>
        </w:rPr>
      </w:pPr>
      <w:r>
        <w:rPr>
          <w:rFonts w:hint="eastAsia" w:ascii="仿宋_GB2312" w:eastAsia="仿宋_GB2312"/>
          <w:color w:val="auto"/>
          <w:sz w:val="32"/>
          <w:szCs w:val="32"/>
          <w:lang w:val="en-US" w:eastAsia="zh-CN"/>
        </w:rPr>
        <w:t>各位家长朋友：</w:t>
      </w:r>
    </w:p>
    <w:p w14:paraId="07CEFB19">
      <w:pPr>
        <w:pStyle w:val="3"/>
        <w:bidi w:val="0"/>
        <w:ind w:firstLine="640" w:firstLineChars="200"/>
        <w:rPr>
          <w:rFonts w:hint="eastAsia" w:ascii="仿宋_GB2312" w:hAnsi="仿宋_GB2312" w:eastAsia="仿宋_GB2312" w:cs="仿宋_GB2312"/>
          <w:b w:val="0"/>
          <w:bCs/>
          <w:color w:val="auto"/>
          <w:sz w:val="32"/>
          <w:szCs w:val="32"/>
          <w:lang w:val="en-US" w:eastAsia="zh-CN"/>
        </w:rPr>
      </w:pPr>
      <w:r>
        <w:rPr>
          <w:rFonts w:hint="eastAsia" w:ascii="仿宋_GB2312" w:eastAsia="仿宋_GB2312"/>
          <w:b w:val="0"/>
          <w:bCs/>
          <w:color w:val="auto"/>
          <w:sz w:val="32"/>
          <w:szCs w:val="32"/>
          <w:lang w:val="en-US" w:eastAsia="zh-CN"/>
        </w:rPr>
        <w:t>根据《教育部办公厅关于开展中小学阳光招生专项行动（2026）的通知》（教基厅函[2026]8号）精神，为规范、有序做好我市2026年城区初中、小学新生入学招生工作，经研究决定，于7月23日启动2026年城区初中、小学新生入学预报名及“阳光分班”工作，</w:t>
      </w:r>
      <w:r>
        <w:rPr>
          <w:rFonts w:hint="eastAsia" w:ascii="仿宋_GB2312" w:hAnsi="仿宋_GB2312" w:eastAsia="仿宋_GB2312" w:cs="仿宋_GB2312"/>
          <w:b w:val="0"/>
          <w:bCs/>
          <w:color w:val="auto"/>
          <w:sz w:val="32"/>
          <w:szCs w:val="32"/>
          <w:lang w:val="en-US" w:eastAsia="zh-CN"/>
        </w:rPr>
        <w:t>具体事项公告如下：</w:t>
      </w:r>
    </w:p>
    <w:p w14:paraId="4A015826">
      <w:pPr>
        <w:pStyle w:val="3"/>
        <w:bidi w:val="0"/>
        <w:rPr>
          <w:rFonts w:hint="eastAsia" w:ascii="黑体" w:hAnsi="黑体" w:eastAsia="黑体" w:cs="黑体"/>
          <w:color w:val="auto"/>
          <w:sz w:val="32"/>
          <w:szCs w:val="32"/>
        </w:rPr>
      </w:pPr>
      <w:r>
        <w:rPr>
          <w:rFonts w:hint="eastAsia" w:ascii="黑体" w:hAnsi="黑体" w:eastAsia="黑体" w:cs="黑体"/>
          <w:b w:val="0"/>
          <w:bCs/>
          <w:color w:val="auto"/>
          <w:sz w:val="32"/>
          <w:szCs w:val="32"/>
          <w:lang w:val="en-US" w:eastAsia="zh-CN"/>
        </w:rPr>
        <w:t>一、城区小升初、幼升小预报名</w:t>
      </w:r>
    </w:p>
    <w:p w14:paraId="2070CD7E">
      <w:pPr>
        <w:pStyle w:val="3"/>
        <w:bidi w:val="0"/>
        <w:ind w:firstLine="640" w:firstLineChars="200"/>
        <w:rPr>
          <w:rFonts w:hint="default" w:ascii="黑体" w:hAnsi="黑体" w:eastAsia="黑体" w:cs="黑体"/>
          <w:color w:val="auto"/>
          <w:sz w:val="32"/>
          <w:szCs w:val="32"/>
          <w:lang w:val="en-US" w:eastAsia="zh-CN"/>
        </w:rPr>
      </w:pPr>
      <w:r>
        <w:rPr>
          <w:rFonts w:hint="eastAsia" w:ascii="黑体" w:hAnsi="黑体" w:cs="黑体"/>
          <w:b w:val="0"/>
          <w:bCs/>
          <w:color w:val="auto"/>
          <w:sz w:val="32"/>
          <w:szCs w:val="32"/>
          <w:lang w:eastAsia="zh-CN"/>
        </w:rPr>
        <w:t>（</w:t>
      </w:r>
      <w:r>
        <w:rPr>
          <w:rFonts w:hint="eastAsia" w:ascii="黑体" w:hAnsi="黑体" w:cs="黑体"/>
          <w:b w:val="0"/>
          <w:bCs/>
          <w:color w:val="auto"/>
          <w:sz w:val="32"/>
          <w:szCs w:val="32"/>
          <w:lang w:val="en-US" w:eastAsia="zh-CN"/>
        </w:rPr>
        <w:t>一</w:t>
      </w:r>
      <w:r>
        <w:rPr>
          <w:rFonts w:hint="eastAsia" w:ascii="黑体" w:hAnsi="黑体" w:cs="黑体"/>
          <w:b w:val="0"/>
          <w:bCs/>
          <w:color w:val="auto"/>
          <w:sz w:val="32"/>
          <w:szCs w:val="32"/>
          <w:lang w:eastAsia="zh-CN"/>
        </w:rPr>
        <w:t>）</w:t>
      </w:r>
      <w:r>
        <w:rPr>
          <w:rFonts w:hint="eastAsia" w:ascii="黑体" w:hAnsi="黑体" w:eastAsia="黑体" w:cs="黑体"/>
          <w:b w:val="0"/>
          <w:bCs/>
          <w:color w:val="auto"/>
          <w:sz w:val="32"/>
          <w:szCs w:val="32"/>
          <w:lang w:val="en-US" w:eastAsia="zh-CN"/>
        </w:rPr>
        <w:t>报名对象</w:t>
      </w:r>
    </w:p>
    <w:p w14:paraId="4EC47250">
      <w:pPr>
        <w:keepNext w:val="0"/>
        <w:keepLines w:val="0"/>
        <w:widowControl/>
        <w:suppressLineNumbers w:val="0"/>
        <w:ind w:firstLine="640" w:firstLineChars="200"/>
        <w:jc w:val="left"/>
        <w:rPr>
          <w:rFonts w:hint="eastAsia" w:ascii="仿宋_GB2312" w:eastAsia="仿宋_GB2312"/>
          <w:color w:val="auto"/>
          <w:sz w:val="32"/>
          <w:szCs w:val="32"/>
        </w:rPr>
      </w:pPr>
      <w:r>
        <w:rPr>
          <w:rFonts w:hint="eastAsia" w:ascii="仿宋_GB2312" w:eastAsia="仿宋_GB2312"/>
          <w:color w:val="auto"/>
          <w:sz w:val="32"/>
          <w:szCs w:val="32"/>
        </w:rPr>
        <w:t>小学：学区范围内</w:t>
      </w:r>
      <w:r>
        <w:rPr>
          <w:rFonts w:hint="eastAsia" w:ascii="仿宋_GB2312" w:eastAsia="仿宋_GB2312"/>
          <w:color w:val="auto"/>
          <w:sz w:val="32"/>
          <w:szCs w:val="32"/>
          <w:lang w:eastAsia="zh-CN"/>
        </w:rPr>
        <w:t>，</w:t>
      </w:r>
      <w:r>
        <w:rPr>
          <w:rFonts w:hint="eastAsia" w:ascii="仿宋_GB2312" w:eastAsia="仿宋_GB2312"/>
          <w:color w:val="auto"/>
          <w:sz w:val="32"/>
          <w:szCs w:val="32"/>
        </w:rPr>
        <w:t>年满六周岁</w:t>
      </w:r>
      <w:r>
        <w:rPr>
          <w:rFonts w:hint="eastAsia" w:ascii="仿宋_GB2312" w:eastAsia="仿宋_GB2312"/>
          <w:color w:val="auto"/>
          <w:sz w:val="32"/>
          <w:szCs w:val="32"/>
          <w:lang w:eastAsia="zh-CN"/>
        </w:rPr>
        <w:t>（</w:t>
      </w:r>
      <w:r>
        <w:rPr>
          <w:rFonts w:hint="eastAsia" w:ascii="仿宋_GB2312" w:hAnsi="仿宋_GB2312" w:eastAsia="仿宋_GB2312" w:cs="仿宋_GB2312"/>
          <w:sz w:val="30"/>
          <w:szCs w:val="30"/>
          <w:lang w:val="en-US" w:eastAsia="zh-CN"/>
        </w:rPr>
        <w:t>2020年8月31日及以前出生</w:t>
      </w:r>
      <w:r>
        <w:rPr>
          <w:rFonts w:hint="eastAsia" w:ascii="仿宋_GB2312" w:eastAsia="仿宋_GB2312"/>
          <w:color w:val="auto"/>
          <w:sz w:val="32"/>
          <w:szCs w:val="32"/>
          <w:lang w:eastAsia="zh-CN"/>
        </w:rPr>
        <w:t>）</w:t>
      </w:r>
      <w:r>
        <w:rPr>
          <w:rFonts w:hint="eastAsia" w:ascii="仿宋_GB2312" w:eastAsia="仿宋_GB2312"/>
          <w:color w:val="auto"/>
          <w:sz w:val="32"/>
          <w:szCs w:val="32"/>
          <w:lang w:val="en-US" w:eastAsia="zh-CN"/>
        </w:rPr>
        <w:t>其父、母或祖辈或其他监护人在城区具有</w:t>
      </w:r>
      <w:r>
        <w:rPr>
          <w:rFonts w:hint="eastAsia" w:ascii="仿宋_GB2312" w:eastAsia="仿宋_GB2312"/>
          <w:color w:val="auto"/>
          <w:sz w:val="32"/>
          <w:szCs w:val="32"/>
        </w:rPr>
        <w:t>合法常住</w:t>
      </w:r>
      <w:r>
        <w:rPr>
          <w:rFonts w:hint="eastAsia" w:ascii="仿宋_GB2312" w:eastAsia="仿宋_GB2312"/>
          <w:color w:val="auto"/>
          <w:sz w:val="32"/>
          <w:szCs w:val="32"/>
          <w:lang w:val="en-US" w:eastAsia="zh-CN"/>
        </w:rPr>
        <w:t>固定地址的适龄儿童或符合条件的随迁子女、</w:t>
      </w:r>
      <w:r>
        <w:rPr>
          <w:rFonts w:hint="eastAsia" w:ascii="仿宋" w:hAnsi="仿宋" w:eastAsia="仿宋" w:cs="仿宋"/>
          <w:sz w:val="32"/>
          <w:szCs w:val="32"/>
        </w:rPr>
        <w:t>符合政策规定准入类学生</w:t>
      </w:r>
      <w:r>
        <w:rPr>
          <w:rFonts w:hint="eastAsia" w:ascii="仿宋_GB2312" w:eastAsia="仿宋_GB2312"/>
          <w:color w:val="auto"/>
          <w:sz w:val="32"/>
          <w:szCs w:val="32"/>
        </w:rPr>
        <w:t xml:space="preserve">。 </w:t>
      </w:r>
    </w:p>
    <w:p w14:paraId="3AFD7A07">
      <w:pPr>
        <w:keepNext w:val="0"/>
        <w:keepLines w:val="0"/>
        <w:pageBreakBefore w:val="0"/>
        <w:widowControl w:val="0"/>
        <w:kinsoku/>
        <w:wordWrap/>
        <w:overflowPunct/>
        <w:topLinePunct w:val="0"/>
        <w:autoSpaceDE/>
        <w:autoSpaceDN/>
        <w:bidi w:val="0"/>
        <w:adjustRightInd/>
        <w:snapToGrid/>
        <w:spacing w:line="600" w:lineRule="exact"/>
        <w:ind w:right="0" w:rightChars="0" w:firstLine="640" w:firstLineChars="200"/>
        <w:jc w:val="both"/>
        <w:textAlignment w:val="auto"/>
        <w:outlineLvl w:val="9"/>
        <w:rPr>
          <w:rFonts w:hint="eastAsia" w:ascii="仿宋_GB2312" w:eastAsia="仿宋_GB2312"/>
          <w:color w:val="auto"/>
          <w:sz w:val="32"/>
          <w:szCs w:val="32"/>
        </w:rPr>
      </w:pPr>
      <w:r>
        <w:rPr>
          <w:rFonts w:hint="eastAsia" w:ascii="仿宋_GB2312" w:eastAsia="仿宋_GB2312"/>
          <w:color w:val="auto"/>
          <w:sz w:val="32"/>
          <w:szCs w:val="32"/>
        </w:rPr>
        <w:t>初中：学区范围内</w:t>
      </w:r>
      <w:r>
        <w:rPr>
          <w:rFonts w:hint="eastAsia" w:ascii="仿宋_GB2312" w:eastAsia="仿宋_GB2312"/>
          <w:color w:val="auto"/>
          <w:sz w:val="32"/>
          <w:szCs w:val="32"/>
          <w:lang w:eastAsia="zh-CN"/>
        </w:rPr>
        <w:t>，</w:t>
      </w:r>
      <w:r>
        <w:rPr>
          <w:rFonts w:hint="eastAsia" w:ascii="仿宋_GB2312" w:eastAsia="仿宋_GB2312"/>
          <w:color w:val="auto"/>
          <w:sz w:val="32"/>
          <w:szCs w:val="32"/>
          <w:lang w:val="en-US" w:eastAsia="zh-CN"/>
        </w:rPr>
        <w:t>其父、母或祖辈或其他监护人</w:t>
      </w:r>
      <w:r>
        <w:rPr>
          <w:rFonts w:hint="eastAsia" w:ascii="仿宋_GB2312" w:eastAsia="仿宋_GB2312"/>
          <w:color w:val="auto"/>
          <w:sz w:val="32"/>
          <w:szCs w:val="32"/>
        </w:rPr>
        <w:t>在城区具有合法常住固定地址的</w:t>
      </w:r>
      <w:r>
        <w:rPr>
          <w:rFonts w:hint="eastAsia" w:ascii="仿宋_GB2312" w:eastAsia="仿宋_GB2312"/>
          <w:color w:val="auto"/>
          <w:sz w:val="32"/>
          <w:szCs w:val="32"/>
          <w:lang w:val="en-US" w:eastAsia="zh-CN"/>
        </w:rPr>
        <w:t>六年级毕业生</w:t>
      </w:r>
      <w:r>
        <w:rPr>
          <w:rFonts w:hint="eastAsia" w:ascii="仿宋_GB2312" w:eastAsia="仿宋_GB2312"/>
          <w:color w:val="auto"/>
          <w:sz w:val="32"/>
          <w:szCs w:val="32"/>
        </w:rPr>
        <w:t>或符合条件的随迁子女</w:t>
      </w:r>
      <w:r>
        <w:rPr>
          <w:rFonts w:hint="eastAsia" w:ascii="仿宋_GB2312" w:eastAsia="仿宋_GB2312"/>
          <w:color w:val="auto"/>
          <w:sz w:val="32"/>
          <w:szCs w:val="32"/>
          <w:lang w:eastAsia="zh-CN"/>
        </w:rPr>
        <w:t>、</w:t>
      </w:r>
      <w:r>
        <w:rPr>
          <w:rFonts w:hint="eastAsia" w:ascii="仿宋" w:hAnsi="仿宋" w:eastAsia="仿宋" w:cs="仿宋"/>
          <w:sz w:val="32"/>
          <w:szCs w:val="32"/>
        </w:rPr>
        <w:t>符合政策规定准入类学生</w:t>
      </w:r>
      <w:r>
        <w:rPr>
          <w:rFonts w:hint="eastAsia" w:ascii="仿宋_GB2312" w:eastAsia="仿宋_GB2312"/>
          <w:color w:val="auto"/>
          <w:sz w:val="32"/>
          <w:szCs w:val="32"/>
        </w:rPr>
        <w:t>。</w:t>
      </w:r>
    </w:p>
    <w:p w14:paraId="14D97207">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right="0" w:rightChars="0" w:firstLine="640" w:firstLineChars="200"/>
        <w:jc w:val="both"/>
        <w:textAlignment w:val="auto"/>
        <w:outlineLvl w:val="9"/>
        <w:rPr>
          <w:rFonts w:hint="default" w:ascii="黑体" w:hAnsi="黑体" w:eastAsia="黑体" w:cs="黑体"/>
          <w:color w:val="auto"/>
          <w:sz w:val="32"/>
          <w:szCs w:val="32"/>
          <w:lang w:val="en-US" w:eastAsia="zh-CN"/>
        </w:rPr>
      </w:pPr>
      <w:r>
        <w:rPr>
          <w:rFonts w:hint="eastAsia" w:ascii="黑体" w:hAnsi="黑体" w:eastAsia="黑体" w:cs="黑体"/>
          <w:color w:val="auto"/>
          <w:sz w:val="32"/>
          <w:szCs w:val="32"/>
          <w:lang w:val="en-US" w:eastAsia="zh-CN"/>
        </w:rPr>
        <w:t>（二）报名方式</w:t>
      </w:r>
    </w:p>
    <w:p w14:paraId="2C5689E2">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right="0" w:rightChars="0" w:firstLine="640" w:firstLineChars="200"/>
        <w:jc w:val="both"/>
        <w:textAlignment w:val="auto"/>
        <w:outlineLvl w:val="9"/>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方式一手机端： 监护人（家长）登录“支付宝”，搜索“赣服通”后进入赣服通小程序，选择“高效办成一件事”专区中“义务教育入学一件事”，点击“景德镇市”</w:t>
      </w:r>
      <w:r>
        <w:rPr>
          <w:rFonts w:hint="default" w:ascii="Arial" w:hAnsi="Arial" w:eastAsia="仿宋_GB2312" w:cs="Arial"/>
          <w:color w:val="auto"/>
          <w:sz w:val="32"/>
          <w:szCs w:val="32"/>
          <w:lang w:val="en-US" w:eastAsia="zh-CN"/>
        </w:rPr>
        <w:t>→</w:t>
      </w:r>
      <w:r>
        <w:rPr>
          <w:rFonts w:hint="eastAsia" w:ascii="仿宋_GB2312" w:hAnsi="仿宋_GB2312" w:eastAsia="仿宋_GB2312" w:cs="仿宋_GB2312"/>
          <w:color w:val="auto"/>
          <w:sz w:val="32"/>
          <w:szCs w:val="32"/>
          <w:lang w:val="en-US" w:eastAsia="zh-CN"/>
        </w:rPr>
        <w:t>“乐平市”</w:t>
      </w:r>
      <w:r>
        <w:rPr>
          <w:rFonts w:hint="default" w:ascii="Arial" w:hAnsi="Arial" w:eastAsia="仿宋_GB2312" w:cs="Arial"/>
          <w:color w:val="auto"/>
          <w:sz w:val="32"/>
          <w:szCs w:val="32"/>
          <w:lang w:val="en-US" w:eastAsia="zh-CN"/>
        </w:rPr>
        <w:t>→</w:t>
      </w:r>
      <w:r>
        <w:rPr>
          <w:rFonts w:hint="eastAsia" w:ascii="仿宋_GB2312" w:hAnsi="仿宋_GB2312" w:eastAsia="仿宋_GB2312" w:cs="仿宋_GB2312"/>
          <w:color w:val="auto"/>
          <w:sz w:val="32"/>
          <w:szCs w:val="32"/>
          <w:lang w:val="en-US" w:eastAsia="zh-CN"/>
        </w:rPr>
        <w:t>进行适龄儿童小学一年级入学信息登记核验或初中七年级学生入学信息登记核验。</w:t>
      </w:r>
    </w:p>
    <w:p w14:paraId="6F39965D">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right="0" w:rightChars="0" w:firstLine="640" w:firstLineChars="200"/>
        <w:jc w:val="both"/>
        <w:textAlignment w:val="auto"/>
        <w:outlineLvl w:val="9"/>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方式二电脑端： 监护人（家长）登录“江西政务服务网”，选择“高效办成一件事”专区。</w:t>
      </w:r>
    </w:p>
    <w:p w14:paraId="5CC7D4EA">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right="0" w:rightChars="0" w:firstLine="640" w:firstLineChars="200"/>
        <w:jc w:val="both"/>
        <w:textAlignment w:val="auto"/>
        <w:outlineLvl w:val="9"/>
        <w:rPr>
          <w:rFonts w:hint="default" w:ascii="黑体" w:hAnsi="黑体" w:eastAsia="黑体" w:cs="黑体"/>
          <w:color w:val="auto"/>
          <w:sz w:val="32"/>
          <w:szCs w:val="32"/>
          <w:lang w:val="en-US" w:eastAsia="zh-CN"/>
        </w:rPr>
      </w:pPr>
      <w:r>
        <w:rPr>
          <w:rFonts w:hint="eastAsia" w:ascii="黑体" w:hAnsi="黑体" w:eastAsia="黑体" w:cs="黑体"/>
          <w:color w:val="auto"/>
          <w:sz w:val="32"/>
          <w:szCs w:val="32"/>
          <w:lang w:val="en-US" w:eastAsia="zh-CN"/>
        </w:rPr>
        <w:t>（三）时间安排</w:t>
      </w:r>
    </w:p>
    <w:p w14:paraId="19322030">
      <w:pPr>
        <w:keepNext w:val="0"/>
        <w:keepLines w:val="0"/>
        <w:pageBreakBefore w:val="0"/>
        <w:widowControl w:val="0"/>
        <w:kinsoku/>
        <w:wordWrap/>
        <w:overflowPunct/>
        <w:topLinePunct w:val="0"/>
        <w:autoSpaceDE/>
        <w:autoSpaceDN/>
        <w:bidi w:val="0"/>
        <w:adjustRightInd/>
        <w:snapToGrid/>
        <w:spacing w:line="560" w:lineRule="exact"/>
        <w:ind w:right="0" w:rightChars="0" w:firstLine="640" w:firstLineChars="200"/>
        <w:jc w:val="both"/>
        <w:textAlignment w:val="auto"/>
        <w:outlineLvl w:val="9"/>
        <w:rPr>
          <w:rFonts w:hint="eastAsia" w:ascii="仿宋_GB2312" w:eastAsia="仿宋_GB2312"/>
          <w:color w:val="auto"/>
          <w:sz w:val="32"/>
          <w:szCs w:val="32"/>
          <w:lang w:val="en-US" w:eastAsia="zh-CN"/>
        </w:rPr>
      </w:pPr>
      <w:r>
        <w:rPr>
          <w:rFonts w:hint="eastAsia" w:ascii="黑体" w:hAnsi="黑体" w:eastAsia="黑体" w:cs="黑体"/>
          <w:color w:val="auto"/>
          <w:sz w:val="32"/>
          <w:szCs w:val="32"/>
          <w:lang w:val="en-US" w:eastAsia="zh-CN"/>
        </w:rPr>
        <w:t>幼升小：</w:t>
      </w:r>
      <w:r>
        <w:rPr>
          <w:rFonts w:hint="eastAsia" w:ascii="仿宋_GB2312" w:eastAsia="仿宋_GB2312"/>
          <w:color w:val="auto"/>
          <w:sz w:val="32"/>
          <w:szCs w:val="32"/>
          <w:lang w:val="en-US" w:eastAsia="zh-CN"/>
        </w:rPr>
        <w:t>7月23日—7月26日</w:t>
      </w:r>
    </w:p>
    <w:p w14:paraId="55EE5B48">
      <w:pPr>
        <w:keepNext w:val="0"/>
        <w:keepLines w:val="0"/>
        <w:pageBreakBefore w:val="0"/>
        <w:widowControl w:val="0"/>
        <w:kinsoku/>
        <w:wordWrap/>
        <w:overflowPunct/>
        <w:topLinePunct w:val="0"/>
        <w:autoSpaceDE/>
        <w:autoSpaceDN/>
        <w:bidi w:val="0"/>
        <w:adjustRightInd/>
        <w:snapToGrid/>
        <w:spacing w:line="560" w:lineRule="exact"/>
        <w:ind w:right="0" w:rightChars="0" w:firstLine="640" w:firstLineChars="200"/>
        <w:jc w:val="both"/>
        <w:textAlignment w:val="auto"/>
        <w:outlineLvl w:val="9"/>
        <w:rPr>
          <w:rFonts w:hint="eastAsia" w:ascii="仿宋_GB2312" w:eastAsia="仿宋_GB2312"/>
          <w:color w:val="auto"/>
          <w:sz w:val="32"/>
          <w:szCs w:val="32"/>
          <w:lang w:val="en-US" w:eastAsia="zh-CN"/>
        </w:rPr>
      </w:pPr>
      <w:r>
        <w:rPr>
          <w:rFonts w:hint="eastAsia" w:ascii="黑体" w:hAnsi="黑体" w:eastAsia="黑体" w:cs="黑体"/>
          <w:color w:val="auto"/>
          <w:sz w:val="32"/>
          <w:szCs w:val="32"/>
          <w:lang w:val="en-US" w:eastAsia="zh-CN"/>
        </w:rPr>
        <w:t>小升初：</w:t>
      </w:r>
      <w:r>
        <w:rPr>
          <w:rFonts w:hint="eastAsia" w:ascii="仿宋_GB2312" w:eastAsia="仿宋_GB2312"/>
          <w:color w:val="auto"/>
          <w:sz w:val="32"/>
          <w:szCs w:val="32"/>
          <w:lang w:val="en-US" w:eastAsia="zh-CN"/>
        </w:rPr>
        <w:t>7月27日—7月31日</w:t>
      </w:r>
    </w:p>
    <w:p w14:paraId="75BCD460">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right="0" w:rightChars="0" w:firstLine="640" w:firstLineChars="200"/>
        <w:jc w:val="both"/>
        <w:textAlignment w:val="auto"/>
        <w:outlineLvl w:val="9"/>
        <w:rPr>
          <w:rFonts w:hint="eastAsia" w:ascii="黑体" w:hAnsi="黑体" w:eastAsia="黑体" w:cs="黑体"/>
          <w:color w:val="auto"/>
          <w:sz w:val="32"/>
          <w:szCs w:val="32"/>
          <w:lang w:val="en-US" w:eastAsia="zh-CN"/>
        </w:rPr>
      </w:pPr>
      <w:r>
        <w:rPr>
          <w:rFonts w:hint="eastAsia" w:ascii="黑体" w:hAnsi="黑体" w:eastAsia="黑体" w:cs="黑体"/>
          <w:color w:val="auto"/>
          <w:sz w:val="32"/>
          <w:szCs w:val="32"/>
          <w:lang w:val="en-US" w:eastAsia="zh-CN"/>
        </w:rPr>
        <w:t>（四）操作流程</w:t>
      </w:r>
    </w:p>
    <w:p w14:paraId="6DC1CDD7">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right="0" w:rightChars="0" w:firstLine="640" w:firstLineChars="200"/>
        <w:jc w:val="both"/>
        <w:textAlignment w:val="auto"/>
        <w:outlineLvl w:val="9"/>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通过“乐平教育”微信公众号下载操作手册或观看操作流程视频，按步骤操作。操作过程中如遇到问题，可以到相应学校的志愿服务者窗口咨询。</w:t>
      </w:r>
    </w:p>
    <w:p w14:paraId="1157151D">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right="0" w:rightChars="0" w:firstLine="640" w:firstLineChars="200"/>
        <w:jc w:val="both"/>
        <w:textAlignment w:val="auto"/>
        <w:outlineLvl w:val="9"/>
        <w:rPr>
          <w:rFonts w:hint="eastAsia" w:ascii="黑体" w:eastAsia="黑体"/>
          <w:color w:val="auto"/>
          <w:sz w:val="32"/>
          <w:szCs w:val="32"/>
          <w:lang w:val="en-US" w:eastAsia="zh-CN"/>
        </w:rPr>
      </w:pPr>
      <w:r>
        <w:rPr>
          <w:rFonts w:hint="eastAsia" w:ascii="黑体" w:eastAsia="黑体"/>
          <w:color w:val="auto"/>
          <w:sz w:val="32"/>
          <w:szCs w:val="32"/>
          <w:lang w:val="en-US" w:eastAsia="zh-CN"/>
        </w:rPr>
        <w:t>（五）学区生源认定</w:t>
      </w:r>
    </w:p>
    <w:p w14:paraId="70291A49">
      <w:pPr>
        <w:spacing w:line="580" w:lineRule="exact"/>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城区</w:t>
      </w:r>
      <w:r>
        <w:rPr>
          <w:rFonts w:hint="eastAsia" w:ascii="仿宋_GB2312" w:hAnsi="仿宋_GB2312" w:eastAsia="仿宋_GB2312" w:cs="仿宋_GB2312"/>
          <w:sz w:val="32"/>
          <w:szCs w:val="32"/>
        </w:rPr>
        <w:t>义务教育</w:t>
      </w:r>
      <w:r>
        <w:rPr>
          <w:rFonts w:hint="eastAsia" w:ascii="仿宋_GB2312" w:hAnsi="仿宋_GB2312" w:eastAsia="仿宋_GB2312" w:cs="仿宋_GB2312"/>
          <w:sz w:val="32"/>
          <w:szCs w:val="32"/>
          <w:lang w:val="en-US" w:eastAsia="zh-CN"/>
        </w:rPr>
        <w:t>学校</w:t>
      </w:r>
      <w:r>
        <w:rPr>
          <w:rFonts w:hint="eastAsia" w:ascii="仿宋_GB2312" w:hAnsi="仿宋_GB2312" w:eastAsia="仿宋_GB2312" w:cs="仿宋_GB2312"/>
          <w:sz w:val="32"/>
          <w:szCs w:val="32"/>
        </w:rPr>
        <w:t>招生按照划分的学区范围，在招生计划内，按以下</w:t>
      </w:r>
      <w:r>
        <w:rPr>
          <w:rFonts w:hint="eastAsia" w:ascii="仿宋_GB2312" w:hAnsi="仿宋_GB2312" w:eastAsia="仿宋_GB2312" w:cs="仿宋_GB2312"/>
          <w:sz w:val="32"/>
          <w:szCs w:val="32"/>
          <w:lang w:val="en-US" w:eastAsia="zh-CN"/>
        </w:rPr>
        <w:t>六</w:t>
      </w:r>
      <w:r>
        <w:rPr>
          <w:rFonts w:hint="eastAsia" w:ascii="仿宋_GB2312" w:hAnsi="仿宋_GB2312" w:eastAsia="仿宋_GB2312" w:cs="仿宋_GB2312"/>
          <w:sz w:val="32"/>
          <w:szCs w:val="32"/>
        </w:rPr>
        <w:t>类生源类别顺序接收。超过</w:t>
      </w:r>
      <w:r>
        <w:rPr>
          <w:rFonts w:hint="eastAsia" w:ascii="仿宋_GB2312" w:hAnsi="仿宋_GB2312" w:eastAsia="仿宋_GB2312" w:cs="仿宋_GB2312"/>
          <w:sz w:val="32"/>
          <w:szCs w:val="32"/>
          <w:lang w:val="en-US" w:eastAsia="zh-CN"/>
        </w:rPr>
        <w:t>学校</w:t>
      </w:r>
      <w:r>
        <w:rPr>
          <w:rFonts w:hint="eastAsia" w:ascii="仿宋_GB2312" w:hAnsi="仿宋_GB2312" w:eastAsia="仿宋_GB2312" w:cs="仿宋_GB2312"/>
          <w:sz w:val="32"/>
          <w:szCs w:val="32"/>
        </w:rPr>
        <w:t>招生计划而</w:t>
      </w:r>
      <w:r>
        <w:rPr>
          <w:rFonts w:hint="eastAsia" w:ascii="仿宋_GB2312" w:hAnsi="仿宋_GB2312" w:eastAsia="仿宋_GB2312" w:cs="仿宋_GB2312"/>
          <w:sz w:val="32"/>
          <w:szCs w:val="32"/>
          <w:lang w:val="en-US" w:eastAsia="zh-CN"/>
        </w:rPr>
        <w:t>无法</w:t>
      </w:r>
      <w:r>
        <w:rPr>
          <w:rFonts w:hint="eastAsia" w:ascii="仿宋_GB2312" w:hAnsi="仿宋_GB2312" w:eastAsia="仿宋_GB2312" w:cs="仿宋_GB2312"/>
          <w:sz w:val="32"/>
          <w:szCs w:val="32"/>
        </w:rPr>
        <w:t>接收的</w:t>
      </w:r>
      <w:r>
        <w:rPr>
          <w:rFonts w:hint="eastAsia" w:ascii="仿宋_GB2312" w:hAnsi="仿宋_GB2312" w:eastAsia="仿宋_GB2312" w:cs="仿宋_GB2312"/>
          <w:sz w:val="32"/>
          <w:szCs w:val="32"/>
          <w:lang w:val="en-US" w:eastAsia="zh-CN"/>
        </w:rPr>
        <w:t>学生纳入统筹分配范围</w:t>
      </w:r>
      <w:r>
        <w:rPr>
          <w:rFonts w:hint="eastAsia" w:ascii="仿宋_GB2312" w:hAnsi="仿宋_GB2312" w:eastAsia="仿宋_GB2312" w:cs="仿宋_GB2312"/>
          <w:sz w:val="32"/>
          <w:szCs w:val="32"/>
        </w:rPr>
        <w:t>。</w:t>
      </w:r>
    </w:p>
    <w:p w14:paraId="49536181">
      <w:pPr>
        <w:spacing w:line="580" w:lineRule="exact"/>
        <w:ind w:firstLine="643" w:firstLineChars="200"/>
        <w:rPr>
          <w:rFonts w:hint="eastAsia" w:ascii="仿宋_GB2312" w:hAnsi="仿宋_GB2312" w:eastAsia="仿宋_GB2312" w:cs="仿宋_GB2312"/>
          <w:b/>
          <w:bCs/>
          <w:sz w:val="32"/>
          <w:szCs w:val="32"/>
        </w:rPr>
      </w:pPr>
      <w:r>
        <w:rPr>
          <w:rFonts w:hint="eastAsia" w:ascii="仿宋_GB2312" w:hAnsi="仿宋_GB2312" w:eastAsia="仿宋_GB2312" w:cs="仿宋_GB2312"/>
          <w:b/>
          <w:bCs/>
          <w:sz w:val="32"/>
          <w:szCs w:val="32"/>
        </w:rPr>
        <w:t>第一类：城区有户有房类</w:t>
      </w:r>
    </w:p>
    <w:p w14:paraId="6F2CB11A">
      <w:pPr>
        <w:spacing w:line="580" w:lineRule="exact"/>
        <w:ind w:firstLine="643" w:firstLineChars="200"/>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rPr>
        <w:t>1.随父母户房一致：</w:t>
      </w:r>
      <w:r>
        <w:rPr>
          <w:rFonts w:hint="eastAsia" w:ascii="仿宋_GB2312" w:hAnsi="仿宋_GB2312" w:eastAsia="仿宋_GB2312" w:cs="仿宋_GB2312"/>
          <w:sz w:val="32"/>
          <w:szCs w:val="32"/>
        </w:rPr>
        <w:t>适龄儿童少年与父母</w:t>
      </w:r>
      <w:r>
        <w:rPr>
          <w:rFonts w:hint="eastAsia" w:ascii="仿宋_GB2312" w:hAnsi="仿宋_GB2312" w:eastAsia="仿宋_GB2312" w:cs="仿宋_GB2312"/>
          <w:sz w:val="32"/>
          <w:szCs w:val="32"/>
          <w:lang w:eastAsia="zh-CN"/>
        </w:rPr>
        <w:t>双方或一方</w:t>
      </w:r>
      <w:r>
        <w:rPr>
          <w:rFonts w:hint="eastAsia" w:ascii="仿宋_GB2312" w:hAnsi="仿宋_GB2312" w:eastAsia="仿宋_GB2312" w:cs="仿宋_GB2312"/>
          <w:sz w:val="32"/>
          <w:szCs w:val="32"/>
        </w:rPr>
        <w:t>（离异或亡故）在城区同一户籍，户籍</w:t>
      </w:r>
      <w:r>
        <w:rPr>
          <w:rFonts w:hint="eastAsia" w:ascii="仿宋_GB2312" w:hAnsi="仿宋_GB2312" w:eastAsia="仿宋_GB2312" w:cs="仿宋_GB2312"/>
          <w:sz w:val="32"/>
          <w:szCs w:val="32"/>
          <w:lang w:eastAsia="zh-CN"/>
        </w:rPr>
        <w:t>地址</w:t>
      </w:r>
      <w:r>
        <w:rPr>
          <w:rFonts w:hint="eastAsia" w:ascii="仿宋_GB2312" w:hAnsi="仿宋_GB2312" w:eastAsia="仿宋_GB2312" w:cs="仿宋_GB2312"/>
          <w:sz w:val="32"/>
          <w:szCs w:val="32"/>
        </w:rPr>
        <w:t>与实际合法常住固定住所证件</w:t>
      </w:r>
      <w:r>
        <w:rPr>
          <w:rFonts w:hint="eastAsia" w:ascii="仿宋_GB2312" w:hAnsi="仿宋_GB2312" w:eastAsia="仿宋_GB2312" w:cs="仿宋_GB2312"/>
          <w:sz w:val="32"/>
          <w:szCs w:val="32"/>
          <w:lang w:eastAsia="zh-CN"/>
        </w:rPr>
        <w:t>地址</w:t>
      </w:r>
      <w:r>
        <w:rPr>
          <w:rFonts w:hint="eastAsia" w:ascii="仿宋_GB2312" w:hAnsi="仿宋_GB2312" w:eastAsia="仿宋_GB2312" w:cs="仿宋_GB2312"/>
          <w:sz w:val="32"/>
          <w:szCs w:val="32"/>
        </w:rPr>
        <w:t>一致</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按其父母实际合法常住固定住所证件</w:t>
      </w:r>
      <w:r>
        <w:rPr>
          <w:rFonts w:hint="eastAsia" w:ascii="仿宋_GB2312" w:hAnsi="仿宋_GB2312" w:eastAsia="仿宋_GB2312" w:cs="仿宋_GB2312"/>
          <w:sz w:val="32"/>
          <w:szCs w:val="32"/>
          <w:lang w:eastAsia="zh-CN"/>
        </w:rPr>
        <w:t>地址</w:t>
      </w:r>
      <w:r>
        <w:rPr>
          <w:rFonts w:hint="eastAsia" w:ascii="仿宋_GB2312" w:hAnsi="仿宋_GB2312" w:eastAsia="仿宋_GB2312" w:cs="仿宋_GB2312"/>
          <w:sz w:val="32"/>
          <w:szCs w:val="32"/>
        </w:rPr>
        <w:t>所在学区就近入学。</w:t>
      </w:r>
    </w:p>
    <w:p w14:paraId="7BC9A3BB">
      <w:pPr>
        <w:spacing w:line="580" w:lineRule="exact"/>
        <w:ind w:firstLine="643" w:firstLineChars="200"/>
        <w:rPr>
          <w:rFonts w:hint="eastAsia" w:ascii="仿宋_GB2312" w:hAnsi="仿宋_GB2312" w:eastAsia="仿宋_GB2312" w:cs="仿宋_GB2312"/>
          <w:sz w:val="32"/>
          <w:szCs w:val="32"/>
          <w:lang w:eastAsia="zh-CN"/>
        </w:rPr>
      </w:pPr>
      <w:r>
        <w:rPr>
          <w:rFonts w:hint="eastAsia" w:ascii="仿宋_GB2312" w:hAnsi="仿宋_GB2312" w:eastAsia="仿宋_GB2312" w:cs="仿宋_GB2312"/>
          <w:b/>
          <w:bCs/>
          <w:sz w:val="32"/>
          <w:szCs w:val="32"/>
        </w:rPr>
        <w:t>2.随父母户房不一致：</w:t>
      </w:r>
      <w:r>
        <w:rPr>
          <w:rFonts w:hint="eastAsia" w:ascii="仿宋_GB2312" w:hAnsi="仿宋_GB2312" w:eastAsia="仿宋_GB2312" w:cs="仿宋_GB2312"/>
          <w:sz w:val="32"/>
          <w:szCs w:val="32"/>
        </w:rPr>
        <w:t>适龄儿童少年与父母双方或一方（离异或亡故）</w:t>
      </w:r>
      <w:r>
        <w:rPr>
          <w:rFonts w:hint="eastAsia" w:ascii="仿宋_GB2312" w:hAnsi="仿宋_GB2312" w:eastAsia="仿宋_GB2312" w:cs="仿宋_GB2312"/>
          <w:sz w:val="32"/>
          <w:szCs w:val="32"/>
          <w:lang w:val="en-US" w:eastAsia="zh-CN"/>
        </w:rPr>
        <w:t>在城区</w:t>
      </w:r>
      <w:r>
        <w:rPr>
          <w:rFonts w:hint="eastAsia" w:ascii="仿宋_GB2312" w:hAnsi="仿宋_GB2312" w:eastAsia="仿宋_GB2312" w:cs="仿宋_GB2312"/>
          <w:sz w:val="32"/>
          <w:szCs w:val="32"/>
        </w:rPr>
        <w:t>同一户籍，户籍地址与实际合法常住固定住所证件地址</w:t>
      </w:r>
      <w:r>
        <w:rPr>
          <w:rFonts w:hint="eastAsia" w:ascii="仿宋_GB2312" w:hAnsi="仿宋_GB2312" w:eastAsia="仿宋_GB2312" w:cs="仿宋_GB2312"/>
          <w:sz w:val="32"/>
          <w:szCs w:val="32"/>
          <w:lang w:eastAsia="zh-CN"/>
        </w:rPr>
        <w:t>不</w:t>
      </w:r>
      <w:r>
        <w:rPr>
          <w:rFonts w:hint="eastAsia" w:ascii="仿宋_GB2312" w:hAnsi="仿宋_GB2312" w:eastAsia="仿宋_GB2312" w:cs="仿宋_GB2312"/>
          <w:sz w:val="32"/>
          <w:szCs w:val="32"/>
        </w:rPr>
        <w:t>一致</w:t>
      </w:r>
      <w:r>
        <w:rPr>
          <w:rFonts w:hint="eastAsia" w:ascii="仿宋_GB2312" w:hAnsi="仿宋_GB2312" w:eastAsia="仿宋_GB2312" w:cs="仿宋_GB2312"/>
          <w:sz w:val="32"/>
          <w:szCs w:val="32"/>
          <w:lang w:eastAsia="zh-CN"/>
        </w:rPr>
        <w:t>，按其父母实际合法常住固定住所证件地址所在学区就近入学。</w:t>
      </w:r>
    </w:p>
    <w:p w14:paraId="2D35B054">
      <w:pPr>
        <w:spacing w:line="580" w:lineRule="exact"/>
        <w:ind w:firstLine="643" w:firstLineChars="200"/>
        <w:rPr>
          <w:rFonts w:hint="eastAsia" w:ascii="仿宋_GB2312" w:hAnsi="仿宋_GB2312" w:eastAsia="仿宋_GB2312" w:cs="仿宋_GB2312"/>
          <w:sz w:val="32"/>
          <w:szCs w:val="32"/>
          <w:lang w:eastAsia="zh-CN"/>
        </w:rPr>
      </w:pPr>
      <w:r>
        <w:rPr>
          <w:rFonts w:hint="eastAsia" w:ascii="仿宋_GB2312" w:hAnsi="仿宋_GB2312" w:eastAsia="仿宋_GB2312" w:cs="仿宋_GB2312"/>
          <w:b/>
          <w:bCs/>
          <w:sz w:val="32"/>
          <w:szCs w:val="32"/>
        </w:rPr>
        <w:t>3.随祖辈户房一致：</w:t>
      </w:r>
      <w:r>
        <w:rPr>
          <w:rFonts w:hint="eastAsia" w:ascii="仿宋_GB2312" w:hAnsi="仿宋_GB2312" w:eastAsia="仿宋_GB2312" w:cs="仿宋_GB2312"/>
          <w:sz w:val="32"/>
          <w:szCs w:val="32"/>
        </w:rPr>
        <w:t>适龄儿童少年随父或母</w:t>
      </w:r>
      <w:r>
        <w:rPr>
          <w:rFonts w:hint="eastAsia" w:ascii="仿宋_GB2312" w:hAnsi="仿宋_GB2312" w:eastAsia="仿宋_GB2312" w:cs="仿宋_GB2312"/>
          <w:sz w:val="32"/>
          <w:szCs w:val="32"/>
          <w:lang w:eastAsia="zh-CN"/>
        </w:rPr>
        <w:t>与</w:t>
      </w:r>
      <w:r>
        <w:rPr>
          <w:rFonts w:hint="eastAsia" w:ascii="仿宋_GB2312" w:hAnsi="仿宋_GB2312" w:eastAsia="仿宋_GB2312" w:cs="仿宋_GB2312"/>
          <w:sz w:val="32"/>
          <w:szCs w:val="32"/>
        </w:rPr>
        <w:t>祖辈(祖父母或外祖父母)同一户籍</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并与祖辈(祖父母或外祖父母)实际常住（含公租房</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廉住房、经济适用房</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eastAsia="zh-CN"/>
        </w:rPr>
        <w:t>按其</w:t>
      </w:r>
      <w:r>
        <w:rPr>
          <w:rFonts w:hint="eastAsia" w:ascii="仿宋_GB2312" w:hAnsi="仿宋_GB2312" w:eastAsia="仿宋_GB2312" w:cs="仿宋_GB2312"/>
          <w:sz w:val="32"/>
          <w:szCs w:val="32"/>
        </w:rPr>
        <w:t>祖辈(祖父母或外祖父母)</w:t>
      </w:r>
      <w:r>
        <w:rPr>
          <w:rFonts w:hint="eastAsia" w:ascii="仿宋_GB2312" w:hAnsi="仿宋_GB2312" w:eastAsia="仿宋_GB2312" w:cs="仿宋_GB2312"/>
          <w:sz w:val="32"/>
          <w:szCs w:val="32"/>
          <w:lang w:eastAsia="zh-CN"/>
        </w:rPr>
        <w:t>实际</w:t>
      </w:r>
      <w:r>
        <w:rPr>
          <w:rFonts w:hint="eastAsia" w:ascii="仿宋_GB2312" w:hAnsi="仿宋_GB2312" w:eastAsia="仿宋_GB2312" w:cs="仿宋_GB2312"/>
          <w:sz w:val="32"/>
          <w:szCs w:val="32"/>
          <w:lang w:val="en-US" w:eastAsia="zh-CN"/>
        </w:rPr>
        <w:t>城区</w:t>
      </w:r>
      <w:r>
        <w:rPr>
          <w:rFonts w:hint="eastAsia" w:ascii="仿宋_GB2312" w:hAnsi="仿宋_GB2312" w:eastAsia="仿宋_GB2312" w:cs="仿宋_GB2312"/>
          <w:sz w:val="32"/>
          <w:szCs w:val="32"/>
          <w:lang w:eastAsia="zh-CN"/>
        </w:rPr>
        <w:t>合法常住固定住所证件地址所在学区就近入学。</w:t>
      </w:r>
    </w:p>
    <w:p w14:paraId="78B096C6">
      <w:pPr>
        <w:spacing w:line="580" w:lineRule="exact"/>
        <w:ind w:firstLine="643" w:firstLineChars="200"/>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rPr>
        <w:t>4.拆迁房：</w:t>
      </w:r>
      <w:r>
        <w:rPr>
          <w:rFonts w:hint="eastAsia" w:ascii="仿宋_GB2312" w:hAnsi="仿宋_GB2312" w:eastAsia="仿宋_GB2312" w:cs="仿宋_GB2312"/>
          <w:sz w:val="32"/>
          <w:szCs w:val="32"/>
        </w:rPr>
        <w:t>适龄儿童少年与父母</w:t>
      </w:r>
      <w:r>
        <w:rPr>
          <w:rFonts w:hint="eastAsia" w:ascii="仿宋_GB2312" w:hAnsi="仿宋_GB2312" w:eastAsia="仿宋_GB2312" w:cs="仿宋_GB2312"/>
          <w:sz w:val="32"/>
          <w:szCs w:val="32"/>
          <w:lang w:eastAsia="zh-CN"/>
        </w:rPr>
        <w:t>双方或一方</w:t>
      </w:r>
      <w:r>
        <w:rPr>
          <w:rFonts w:hint="eastAsia" w:ascii="仿宋_GB2312" w:hAnsi="仿宋_GB2312" w:eastAsia="仿宋_GB2312" w:cs="仿宋_GB2312"/>
          <w:sz w:val="32"/>
          <w:szCs w:val="32"/>
        </w:rPr>
        <w:t>（离异或亡故）在城区同一户籍，因合法常住固定住所拆迁（有住房拆迁证明）：</w:t>
      </w:r>
    </w:p>
    <w:p w14:paraId="2FAE783D">
      <w:pPr>
        <w:spacing w:line="580" w:lineRule="exact"/>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（1）拆迁重建以后搬回原住址居住</w:t>
      </w:r>
      <w:r>
        <w:rPr>
          <w:rFonts w:hint="eastAsia" w:ascii="仿宋_GB2312" w:hAnsi="仿宋_GB2312" w:eastAsia="仿宋_GB2312" w:cs="仿宋_GB2312"/>
          <w:sz w:val="32"/>
          <w:szCs w:val="32"/>
          <w:lang w:val="en-US" w:eastAsia="zh-CN"/>
        </w:rPr>
        <w:t>或选择经济赔偿没有其它实际合法常住固定住所</w:t>
      </w:r>
      <w:r>
        <w:rPr>
          <w:rFonts w:hint="eastAsia" w:ascii="仿宋_GB2312" w:hAnsi="仿宋_GB2312" w:eastAsia="仿宋_GB2312" w:cs="仿宋_GB2312"/>
          <w:sz w:val="32"/>
          <w:szCs w:val="32"/>
        </w:rPr>
        <w:t xml:space="preserve">按原住址确认; </w:t>
      </w:r>
    </w:p>
    <w:p w14:paraId="272A2361">
      <w:pPr>
        <w:spacing w:line="580" w:lineRule="exact"/>
        <w:ind w:firstLine="640" w:firstLineChars="200"/>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rPr>
        <w:t>（2）拆迁后,安置了房屋，则按安置房屋居住住址确定</w:t>
      </w:r>
      <w:r>
        <w:rPr>
          <w:rFonts w:hint="eastAsia" w:ascii="仿宋_GB2312" w:hAnsi="仿宋_GB2312" w:eastAsia="仿宋_GB2312" w:cs="仿宋_GB2312"/>
          <w:sz w:val="32"/>
          <w:szCs w:val="32"/>
          <w:lang w:eastAsia="zh-CN"/>
        </w:rPr>
        <w:t>。</w:t>
      </w:r>
    </w:p>
    <w:p w14:paraId="0EC3D25E">
      <w:pPr>
        <w:spacing w:line="580" w:lineRule="exact"/>
        <w:ind w:firstLine="643" w:firstLineChars="200"/>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第二类：城区有房无户类</w:t>
      </w:r>
    </w:p>
    <w:p w14:paraId="78F5DE0F">
      <w:pPr>
        <w:numPr>
          <w:ilvl w:val="0"/>
          <w:numId w:val="0"/>
        </w:numPr>
        <w:spacing w:line="580" w:lineRule="exact"/>
        <w:ind w:firstLine="640" w:firstLineChars="200"/>
        <w:rPr>
          <w:rFonts w:hint="default" w:ascii="仿宋_GB2312" w:hAnsi="仿宋_GB2312" w:eastAsia="仿宋_GB2312" w:cs="仿宋_GB2312"/>
          <w:b/>
          <w:bCs/>
          <w:sz w:val="32"/>
          <w:szCs w:val="32"/>
          <w:lang w:val="en-US" w:eastAsia="zh-CN"/>
        </w:rPr>
      </w:pPr>
      <w:r>
        <w:rPr>
          <w:rFonts w:hint="eastAsia" w:ascii="仿宋_GB2312" w:hAnsi="仿宋_GB2312" w:eastAsia="仿宋_GB2312" w:cs="仿宋_GB2312"/>
          <w:sz w:val="32"/>
          <w:szCs w:val="32"/>
          <w:lang w:val="en-US" w:eastAsia="zh-CN"/>
        </w:rPr>
        <w:t>在乐平市城区有房产但户籍不在城区：</w:t>
      </w:r>
      <w:r>
        <w:rPr>
          <w:rFonts w:hint="eastAsia" w:ascii="仿宋_GB2312" w:hAnsi="仿宋_GB2312" w:eastAsia="仿宋_GB2312" w:cs="仿宋_GB2312"/>
          <w:sz w:val="32"/>
          <w:szCs w:val="32"/>
        </w:rPr>
        <w:t>适龄儿童少年与父母双方不具城区户籍，在城区具有实际合法常住固定住所，按其父母实际合法常住固定住所证件地址所在学区就近入学。</w:t>
      </w:r>
    </w:p>
    <w:p w14:paraId="4E927E5B">
      <w:pPr>
        <w:spacing w:line="580" w:lineRule="exact"/>
        <w:ind w:firstLine="643" w:firstLineChars="200"/>
        <w:rPr>
          <w:rFonts w:hint="eastAsia" w:ascii="仿宋_GB2312" w:hAnsi="仿宋_GB2312" w:eastAsia="仿宋_GB2312" w:cs="仿宋_GB2312"/>
          <w:b/>
          <w:bCs/>
          <w:sz w:val="32"/>
          <w:szCs w:val="32"/>
          <w:lang w:eastAsia="zh-CN"/>
        </w:rPr>
      </w:pPr>
      <w:r>
        <w:rPr>
          <w:rFonts w:hint="eastAsia" w:ascii="仿宋_GB2312" w:hAnsi="仿宋_GB2312" w:eastAsia="仿宋_GB2312" w:cs="仿宋_GB2312"/>
          <w:b/>
          <w:bCs/>
          <w:sz w:val="32"/>
          <w:szCs w:val="32"/>
        </w:rPr>
        <w:t>第</w:t>
      </w:r>
      <w:r>
        <w:rPr>
          <w:rFonts w:hint="eastAsia" w:ascii="仿宋_GB2312" w:hAnsi="仿宋_GB2312" w:eastAsia="仿宋_GB2312" w:cs="仿宋_GB2312"/>
          <w:b/>
          <w:bCs/>
          <w:sz w:val="32"/>
          <w:szCs w:val="32"/>
          <w:lang w:val="en-US" w:eastAsia="zh-CN"/>
        </w:rPr>
        <w:t>三</w:t>
      </w:r>
      <w:r>
        <w:rPr>
          <w:rFonts w:hint="eastAsia" w:ascii="仿宋_GB2312" w:hAnsi="仿宋_GB2312" w:eastAsia="仿宋_GB2312" w:cs="仿宋_GB2312"/>
          <w:b/>
          <w:bCs/>
          <w:sz w:val="32"/>
          <w:szCs w:val="32"/>
        </w:rPr>
        <w:t>类：</w:t>
      </w:r>
      <w:r>
        <w:rPr>
          <w:rFonts w:hint="eastAsia" w:ascii="仿宋_GB2312" w:hAnsi="仿宋_GB2312" w:eastAsia="仿宋_GB2312" w:cs="仿宋_GB2312"/>
          <w:b/>
          <w:bCs/>
          <w:sz w:val="32"/>
          <w:szCs w:val="32"/>
          <w:u w:val="none"/>
        </w:rPr>
        <w:t>政策优惠类</w:t>
      </w:r>
      <w:r>
        <w:rPr>
          <w:rFonts w:hint="eastAsia" w:ascii="仿宋_GB2312" w:hAnsi="仿宋_GB2312" w:eastAsia="仿宋_GB2312" w:cs="仿宋_GB2312"/>
          <w:b/>
          <w:bCs/>
          <w:sz w:val="32"/>
          <w:szCs w:val="32"/>
          <w:lang w:eastAsia="zh-CN"/>
        </w:rPr>
        <w:t>（</w:t>
      </w:r>
      <w:r>
        <w:rPr>
          <w:rFonts w:hint="eastAsia" w:ascii="仿宋_GB2312" w:hAnsi="仿宋_GB2312" w:eastAsia="仿宋_GB2312" w:cs="仿宋_GB2312"/>
          <w:b/>
          <w:bCs/>
          <w:color w:val="auto"/>
          <w:sz w:val="32"/>
          <w:szCs w:val="32"/>
          <w:lang w:val="en-US" w:eastAsia="zh-CN"/>
        </w:rPr>
        <w:t>需线下登记</w:t>
      </w:r>
      <w:r>
        <w:rPr>
          <w:rFonts w:hint="eastAsia" w:ascii="仿宋_GB2312" w:hAnsi="仿宋_GB2312" w:eastAsia="仿宋_GB2312" w:cs="仿宋_GB2312"/>
          <w:b/>
          <w:bCs/>
          <w:sz w:val="32"/>
          <w:szCs w:val="32"/>
          <w:lang w:eastAsia="zh-CN"/>
        </w:rPr>
        <w:t>）</w:t>
      </w:r>
    </w:p>
    <w:p w14:paraId="2AD266FF">
      <w:pPr>
        <w:spacing w:line="580" w:lineRule="exact"/>
        <w:ind w:firstLine="643" w:firstLineChars="200"/>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rPr>
        <w:t>1.</w:t>
      </w:r>
      <w:r>
        <w:rPr>
          <w:rFonts w:hint="eastAsia" w:ascii="仿宋_GB2312" w:hAnsi="仿宋_GB2312" w:eastAsia="仿宋_GB2312" w:cs="仿宋_GB2312"/>
          <w:b/>
          <w:bCs/>
          <w:sz w:val="32"/>
          <w:szCs w:val="32"/>
          <w:lang w:val="en-US" w:eastAsia="zh-CN"/>
        </w:rPr>
        <w:t>现</w:t>
      </w:r>
      <w:r>
        <w:rPr>
          <w:rFonts w:hint="eastAsia" w:ascii="仿宋_GB2312" w:hAnsi="仿宋_GB2312" w:eastAsia="仿宋_GB2312" w:cs="仿宋_GB2312"/>
          <w:b/>
          <w:bCs/>
          <w:sz w:val="32"/>
          <w:szCs w:val="32"/>
        </w:rPr>
        <w:t>役军人</w:t>
      </w:r>
      <w:r>
        <w:rPr>
          <w:rFonts w:hint="eastAsia" w:ascii="仿宋_GB2312" w:hAnsi="仿宋_GB2312" w:eastAsia="仿宋_GB2312" w:cs="仿宋_GB2312"/>
          <w:b/>
          <w:bCs/>
          <w:sz w:val="32"/>
          <w:szCs w:val="32"/>
          <w:lang w:val="en-US" w:eastAsia="zh-CN"/>
        </w:rPr>
        <w:t>等</w:t>
      </w:r>
      <w:r>
        <w:rPr>
          <w:rFonts w:hint="eastAsia" w:ascii="仿宋_GB2312" w:hAnsi="仿宋_GB2312" w:eastAsia="仿宋_GB2312" w:cs="仿宋_GB2312"/>
          <w:b/>
          <w:bCs/>
          <w:sz w:val="32"/>
          <w:szCs w:val="32"/>
        </w:rPr>
        <w:t>：</w:t>
      </w:r>
      <w:r>
        <w:rPr>
          <w:rFonts w:hint="eastAsia" w:ascii="仿宋_GB2312" w:hAnsi="仿宋_GB2312" w:eastAsia="仿宋_GB2312" w:cs="仿宋_GB2312"/>
          <w:b w:val="0"/>
          <w:bCs w:val="0"/>
          <w:sz w:val="32"/>
          <w:szCs w:val="32"/>
          <w:lang w:val="en-US" w:eastAsia="zh-CN"/>
        </w:rPr>
        <w:t>依法依规落实</w:t>
      </w:r>
      <w:r>
        <w:rPr>
          <w:rFonts w:hint="eastAsia" w:ascii="仿宋_GB2312" w:hAnsi="仿宋_GB2312" w:eastAsia="仿宋_GB2312" w:cs="仿宋_GB2312"/>
          <w:sz w:val="32"/>
          <w:szCs w:val="32"/>
        </w:rPr>
        <w:t>烈士子女、现役军人子女、公安英模和因公牺牲伤残警察子女、消防救援人员</w:t>
      </w:r>
      <w:r>
        <w:rPr>
          <w:rFonts w:hint="eastAsia" w:ascii="仿宋_GB2312" w:hAnsi="仿宋_GB2312" w:eastAsia="仿宋_GB2312" w:cs="仿宋_GB2312"/>
          <w:sz w:val="32"/>
          <w:szCs w:val="32"/>
          <w:lang w:val="en-US" w:eastAsia="zh-CN"/>
        </w:rPr>
        <w:t>子女等教育优待政策，全面实行军人子女教育优待资格证明信制度</w:t>
      </w:r>
      <w:r>
        <w:rPr>
          <w:rFonts w:hint="eastAsia" w:ascii="仿宋_GB2312" w:hAnsi="仿宋_GB2312" w:eastAsia="仿宋_GB2312" w:cs="仿宋_GB2312"/>
          <w:sz w:val="32"/>
          <w:szCs w:val="32"/>
        </w:rPr>
        <w:t>。</w:t>
      </w:r>
    </w:p>
    <w:p w14:paraId="4B86F2C3">
      <w:pPr>
        <w:spacing w:line="580" w:lineRule="exact"/>
        <w:ind w:firstLine="643" w:firstLineChars="200"/>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rPr>
        <w:t>2.工作调动：</w:t>
      </w:r>
      <w:r>
        <w:rPr>
          <w:rFonts w:hint="eastAsia" w:ascii="仿宋_GB2312" w:hAnsi="仿宋_GB2312" w:eastAsia="仿宋_GB2312" w:cs="仿宋_GB2312"/>
          <w:color w:val="000000"/>
          <w:sz w:val="32"/>
          <w:szCs w:val="32"/>
        </w:rPr>
        <w:t>适龄儿童少年因父或母工作调动</w:t>
      </w:r>
      <w:r>
        <w:rPr>
          <w:rFonts w:hint="eastAsia" w:ascii="仿宋_GB2312" w:hAnsi="仿宋_GB2312" w:eastAsia="仿宋_GB2312" w:cs="仿宋_GB2312"/>
          <w:color w:val="000000"/>
          <w:sz w:val="32"/>
          <w:szCs w:val="32"/>
          <w:lang w:eastAsia="zh-CN"/>
        </w:rPr>
        <w:t>，</w:t>
      </w:r>
      <w:r>
        <w:rPr>
          <w:rFonts w:hint="eastAsia" w:ascii="仿宋_GB2312" w:hAnsi="仿宋_GB2312" w:eastAsia="仿宋_GB2312" w:cs="仿宋_GB2312"/>
          <w:color w:val="000000"/>
          <w:sz w:val="32"/>
          <w:szCs w:val="32"/>
        </w:rPr>
        <w:t>由外</w:t>
      </w:r>
      <w:r>
        <w:rPr>
          <w:rFonts w:hint="eastAsia" w:ascii="仿宋_GB2312" w:hAnsi="仿宋_GB2312" w:eastAsia="仿宋_GB2312" w:cs="仿宋_GB2312"/>
          <w:sz w:val="32"/>
          <w:szCs w:val="32"/>
        </w:rPr>
        <w:t>地迁居本市</w:t>
      </w:r>
      <w:r>
        <w:rPr>
          <w:rFonts w:hint="eastAsia" w:ascii="仿宋_GB2312" w:hAnsi="仿宋_GB2312" w:eastAsia="仿宋_GB2312" w:cs="仿宋_GB2312"/>
          <w:sz w:val="32"/>
          <w:szCs w:val="32"/>
          <w:lang w:eastAsia="zh-CN"/>
        </w:rPr>
        <w:t>城区</w:t>
      </w:r>
      <w:r>
        <w:rPr>
          <w:rFonts w:hint="eastAsia" w:ascii="仿宋_GB2312" w:hAnsi="仿宋_GB2312" w:eastAsia="仿宋_GB2312" w:cs="仿宋_GB2312"/>
          <w:sz w:val="32"/>
          <w:szCs w:val="32"/>
        </w:rPr>
        <w:t>的学生，户籍未办</w:t>
      </w:r>
      <w:r>
        <w:rPr>
          <w:rFonts w:hint="eastAsia" w:ascii="仿宋_GB2312" w:hAnsi="仿宋_GB2312" w:eastAsia="仿宋_GB2312" w:cs="仿宋_GB2312"/>
          <w:sz w:val="32"/>
          <w:szCs w:val="32"/>
          <w:lang w:val="en-US" w:eastAsia="zh-CN"/>
        </w:rPr>
        <w:t>理</w:t>
      </w:r>
      <w:r>
        <w:rPr>
          <w:rFonts w:hint="eastAsia" w:ascii="仿宋_GB2312" w:hAnsi="仿宋_GB2312" w:eastAsia="仿宋_GB2312" w:cs="仿宋_GB2312"/>
          <w:sz w:val="32"/>
          <w:szCs w:val="32"/>
        </w:rPr>
        <w:t>或正在办理的，凭户籍迁移证明、主管部门的工作调令及有关部门的证明材料确认。其实际合法常住固定住所按户籍迁移地址确认。</w:t>
      </w:r>
    </w:p>
    <w:p w14:paraId="429E8C55">
      <w:pPr>
        <w:spacing w:line="580" w:lineRule="exact"/>
        <w:ind w:firstLine="640" w:firstLineChars="200"/>
        <w:rPr>
          <w:rFonts w:hint="eastAsia" w:ascii="仿宋_GB2312" w:hAnsi="仿宋_GB2312" w:eastAsia="仿宋_GB2312" w:cs="仿宋_GB2312"/>
          <w:b/>
          <w:bCs/>
          <w:sz w:val="32"/>
          <w:szCs w:val="32"/>
        </w:rPr>
      </w:pPr>
      <w:r>
        <w:rPr>
          <w:rFonts w:hint="eastAsia" w:ascii="仿宋_GB2312" w:hAnsi="仿宋_GB2312" w:eastAsia="仿宋_GB2312" w:cs="仿宋_GB2312"/>
          <w:sz w:val="32"/>
          <w:szCs w:val="32"/>
          <w:lang w:val="en-US" w:eastAsia="zh-CN"/>
        </w:rPr>
        <w:t>这类情况需要监护人提供相关证明材料原件及复印件到教体局新生招生服务窗口进行线下登记核查，核实之后， 上传相关材料到“</w:t>
      </w:r>
      <w:r>
        <w:rPr>
          <w:rFonts w:hint="eastAsia" w:ascii="仿宋_GB2312" w:hAnsi="仿宋_GB2312" w:eastAsia="仿宋_GB2312" w:cs="仿宋_GB2312"/>
          <w:color w:val="auto"/>
          <w:sz w:val="32"/>
          <w:szCs w:val="32"/>
          <w:lang w:val="en-US" w:eastAsia="zh-CN"/>
        </w:rPr>
        <w:t>义务教育入学一件事</w:t>
      </w:r>
      <w:r>
        <w:rPr>
          <w:rFonts w:hint="eastAsia" w:ascii="仿宋_GB2312" w:hAnsi="仿宋_GB2312" w:eastAsia="仿宋_GB2312" w:cs="仿宋_GB2312"/>
          <w:sz w:val="32"/>
          <w:szCs w:val="32"/>
          <w:lang w:val="en-US" w:eastAsia="zh-CN"/>
        </w:rPr>
        <w:t>”进行线上审核。</w:t>
      </w:r>
    </w:p>
    <w:p w14:paraId="0E16A686">
      <w:pPr>
        <w:spacing w:line="580" w:lineRule="exact"/>
        <w:ind w:firstLine="643" w:firstLineChars="200"/>
        <w:rPr>
          <w:rFonts w:hint="eastAsia" w:ascii="仿宋_GB2312" w:hAnsi="仿宋_GB2312" w:eastAsia="仿宋_GB2312" w:cs="仿宋_GB2312"/>
          <w:b/>
          <w:bCs/>
          <w:sz w:val="32"/>
          <w:szCs w:val="32"/>
        </w:rPr>
      </w:pPr>
      <w:r>
        <w:rPr>
          <w:rFonts w:hint="eastAsia" w:ascii="仿宋_GB2312" w:hAnsi="仿宋_GB2312" w:eastAsia="仿宋_GB2312" w:cs="仿宋_GB2312"/>
          <w:b/>
          <w:bCs/>
          <w:sz w:val="32"/>
          <w:szCs w:val="32"/>
        </w:rPr>
        <w:t>第</w:t>
      </w:r>
      <w:r>
        <w:rPr>
          <w:rFonts w:hint="eastAsia" w:ascii="仿宋_GB2312" w:hAnsi="仿宋_GB2312" w:eastAsia="仿宋_GB2312" w:cs="仿宋_GB2312"/>
          <w:b/>
          <w:bCs/>
          <w:sz w:val="32"/>
          <w:szCs w:val="32"/>
          <w:lang w:val="en-US" w:eastAsia="zh-CN"/>
        </w:rPr>
        <w:t>四</w:t>
      </w:r>
      <w:r>
        <w:rPr>
          <w:rFonts w:hint="eastAsia" w:ascii="仿宋_GB2312" w:hAnsi="仿宋_GB2312" w:eastAsia="仿宋_GB2312" w:cs="仿宋_GB2312"/>
          <w:b/>
          <w:bCs/>
          <w:sz w:val="32"/>
          <w:szCs w:val="32"/>
        </w:rPr>
        <w:t>类：</w:t>
      </w:r>
      <w:r>
        <w:rPr>
          <w:rFonts w:hint="eastAsia" w:ascii="仿宋_GB2312" w:hAnsi="仿宋_GB2312" w:eastAsia="仿宋_GB2312" w:cs="仿宋_GB2312"/>
          <w:b/>
          <w:bCs/>
          <w:sz w:val="32"/>
          <w:szCs w:val="32"/>
          <w:lang w:val="en-US" w:eastAsia="zh-CN"/>
        </w:rPr>
        <w:t>城区</w:t>
      </w:r>
      <w:r>
        <w:rPr>
          <w:rFonts w:hint="eastAsia" w:ascii="仿宋_GB2312" w:hAnsi="仿宋_GB2312" w:eastAsia="仿宋_GB2312" w:cs="仿宋_GB2312"/>
          <w:b/>
          <w:bCs/>
          <w:sz w:val="32"/>
          <w:szCs w:val="32"/>
        </w:rPr>
        <w:t>有户无房类</w:t>
      </w:r>
    </w:p>
    <w:p w14:paraId="1E3FAF25">
      <w:pPr>
        <w:spacing w:line="580" w:lineRule="exact"/>
        <w:ind w:firstLine="640" w:firstLineChars="200"/>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val="en-US" w:eastAsia="zh-CN"/>
        </w:rPr>
        <w:t>1、乐平市城区有户籍但无房产的原居民：</w:t>
      </w:r>
      <w:r>
        <w:rPr>
          <w:rFonts w:hint="eastAsia" w:ascii="仿宋_GB2312" w:hAnsi="仿宋_GB2312" w:eastAsia="仿宋_GB2312" w:cs="仿宋_GB2312"/>
          <w:sz w:val="32"/>
          <w:szCs w:val="32"/>
        </w:rPr>
        <w:t>适龄儿童少年随父或母</w:t>
      </w:r>
      <w:r>
        <w:rPr>
          <w:rFonts w:hint="eastAsia" w:ascii="仿宋_GB2312" w:hAnsi="仿宋_GB2312" w:eastAsia="仿宋_GB2312" w:cs="仿宋_GB2312"/>
          <w:sz w:val="32"/>
          <w:szCs w:val="32"/>
          <w:lang w:eastAsia="zh-CN"/>
        </w:rPr>
        <w:t>与</w:t>
      </w:r>
      <w:r>
        <w:rPr>
          <w:rFonts w:hint="eastAsia" w:ascii="仿宋_GB2312" w:hAnsi="仿宋_GB2312" w:eastAsia="仿宋_GB2312" w:cs="仿宋_GB2312"/>
          <w:sz w:val="32"/>
          <w:szCs w:val="32"/>
        </w:rPr>
        <w:t>祖辈(祖父母或外祖父母)在城区同一户籍，户籍从未迁移过</w:t>
      </w:r>
      <w:r>
        <w:rPr>
          <w:rFonts w:hint="eastAsia" w:ascii="仿宋_GB2312" w:hAnsi="仿宋_GB2312" w:eastAsia="仿宋_GB2312" w:cs="仿宋_GB2312"/>
          <w:sz w:val="32"/>
          <w:szCs w:val="32"/>
          <w:lang w:eastAsia="zh-CN"/>
        </w:rPr>
        <w:t>，其</w:t>
      </w:r>
      <w:r>
        <w:rPr>
          <w:rFonts w:hint="eastAsia" w:ascii="仿宋_GB2312" w:hAnsi="仿宋_GB2312" w:eastAsia="仿宋_GB2312" w:cs="仿宋_GB2312"/>
          <w:sz w:val="32"/>
          <w:szCs w:val="32"/>
        </w:rPr>
        <w:t>与父母双方</w:t>
      </w:r>
      <w:r>
        <w:rPr>
          <w:rFonts w:hint="eastAsia" w:ascii="仿宋_GB2312" w:hAnsi="仿宋_GB2312" w:eastAsia="仿宋_GB2312" w:cs="仿宋_GB2312"/>
          <w:sz w:val="32"/>
          <w:szCs w:val="32"/>
          <w:lang w:val="en-US" w:eastAsia="zh-CN"/>
        </w:rPr>
        <w:t>及祖辈(祖父母或外祖父母)</w:t>
      </w:r>
      <w:r>
        <w:rPr>
          <w:rFonts w:hint="eastAsia" w:ascii="仿宋_GB2312" w:hAnsi="仿宋_GB2312" w:eastAsia="仿宋_GB2312" w:cs="仿宋_GB2312"/>
          <w:sz w:val="32"/>
          <w:szCs w:val="32"/>
        </w:rPr>
        <w:t>均在城区无房产的，</w:t>
      </w:r>
      <w:r>
        <w:rPr>
          <w:rFonts w:hint="eastAsia" w:ascii="仿宋_GB2312" w:hAnsi="仿宋_GB2312" w:eastAsia="仿宋_GB2312" w:cs="仿宋_GB2312"/>
          <w:sz w:val="32"/>
          <w:szCs w:val="32"/>
          <w:lang w:val="en-US" w:eastAsia="zh-CN"/>
        </w:rPr>
        <w:t>按</w:t>
      </w:r>
      <w:r>
        <w:rPr>
          <w:rFonts w:hint="eastAsia" w:ascii="仿宋_GB2312" w:hAnsi="仿宋_GB2312" w:eastAsia="仿宋_GB2312" w:cs="仿宋_GB2312"/>
          <w:sz w:val="32"/>
          <w:szCs w:val="32"/>
        </w:rPr>
        <w:t>户籍地址</w:t>
      </w:r>
      <w:r>
        <w:rPr>
          <w:rFonts w:hint="eastAsia" w:ascii="仿宋_GB2312" w:hAnsi="仿宋_GB2312" w:eastAsia="仿宋_GB2312" w:cs="仿宋_GB2312"/>
          <w:sz w:val="32"/>
          <w:szCs w:val="32"/>
          <w:lang w:eastAsia="zh-CN"/>
        </w:rPr>
        <w:t>所在学区就近入学。</w:t>
      </w:r>
    </w:p>
    <w:p w14:paraId="202DCDEF">
      <w:pPr>
        <w:numPr>
          <w:ilvl w:val="0"/>
          <w:numId w:val="0"/>
        </w:numPr>
        <w:spacing w:line="580" w:lineRule="exact"/>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2、投靠迁移户籍在城区无房产的居民（</w:t>
      </w:r>
      <w:r>
        <w:rPr>
          <w:rFonts w:hint="eastAsia" w:ascii="仿宋_GB2312" w:hAnsi="仿宋_GB2312" w:eastAsia="仿宋_GB2312" w:cs="仿宋_GB2312"/>
          <w:color w:val="auto"/>
          <w:sz w:val="32"/>
          <w:szCs w:val="32"/>
          <w:lang w:val="en-US" w:eastAsia="zh-CN"/>
        </w:rPr>
        <w:t>需线下登记</w:t>
      </w:r>
      <w:r>
        <w:rPr>
          <w:rFonts w:hint="eastAsia" w:ascii="仿宋_GB2312" w:hAnsi="仿宋_GB2312" w:eastAsia="仿宋_GB2312" w:cs="仿宋_GB2312"/>
          <w:sz w:val="32"/>
          <w:szCs w:val="32"/>
          <w:lang w:val="en-US" w:eastAsia="zh-CN"/>
        </w:rPr>
        <w:t>）：</w:t>
      </w:r>
      <w:r>
        <w:rPr>
          <w:rFonts w:hint="eastAsia" w:ascii="仿宋_GB2312" w:hAnsi="仿宋_GB2312" w:eastAsia="仿宋_GB2312" w:cs="仿宋_GB2312"/>
          <w:sz w:val="32"/>
          <w:szCs w:val="32"/>
        </w:rPr>
        <w:t>适龄儿童及其父或母户籍在学区内，监护人</w:t>
      </w:r>
      <w:r>
        <w:rPr>
          <w:rFonts w:hint="eastAsia" w:ascii="仿宋_GB2312" w:hAnsi="仿宋_GB2312" w:eastAsia="仿宋_GB2312" w:cs="仿宋_GB2312"/>
          <w:sz w:val="32"/>
          <w:szCs w:val="32"/>
          <w:u w:val="none"/>
        </w:rPr>
        <w:t>在城区无房产且户口挂户时间</w:t>
      </w:r>
      <w:r>
        <w:rPr>
          <w:rFonts w:hint="eastAsia" w:ascii="仿宋_GB2312" w:hAnsi="仿宋_GB2312" w:eastAsia="仿宋_GB2312" w:cs="仿宋_GB2312"/>
          <w:sz w:val="32"/>
          <w:szCs w:val="32"/>
          <w:u w:val="none"/>
          <w:lang w:val="en-US" w:eastAsia="zh-CN"/>
        </w:rPr>
        <w:t>满六年以上</w:t>
      </w:r>
      <w:r>
        <w:rPr>
          <w:rFonts w:hint="eastAsia" w:ascii="仿宋_GB2312" w:hAnsi="仿宋_GB2312" w:eastAsia="仿宋_GB2312" w:cs="仿宋_GB2312"/>
          <w:sz w:val="32"/>
          <w:szCs w:val="32"/>
          <w:u w:val="none"/>
        </w:rPr>
        <w:t>，</w:t>
      </w:r>
      <w:r>
        <w:rPr>
          <w:rFonts w:hint="eastAsia" w:ascii="仿宋_GB2312" w:hAnsi="仿宋_GB2312" w:eastAsia="仿宋_GB2312" w:cs="仿宋_GB2312"/>
          <w:sz w:val="32"/>
          <w:szCs w:val="32"/>
          <w:lang w:val="en-US" w:eastAsia="zh-CN"/>
        </w:rPr>
        <w:t>按城区学校学位情况</w:t>
      </w:r>
      <w:r>
        <w:rPr>
          <w:rFonts w:hint="eastAsia" w:ascii="仿宋_GB2312" w:hAnsi="仿宋_GB2312" w:eastAsia="仿宋_GB2312" w:cs="仿宋_GB2312"/>
          <w:sz w:val="32"/>
          <w:szCs w:val="32"/>
        </w:rPr>
        <w:t>纳入统筹分配范围。</w:t>
      </w:r>
    </w:p>
    <w:p w14:paraId="39CA5F33">
      <w:pPr>
        <w:spacing w:line="580" w:lineRule="exact"/>
        <w:ind w:firstLine="643" w:firstLineChars="200"/>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第五类：</w:t>
      </w:r>
      <w:r>
        <w:rPr>
          <w:rFonts w:hint="eastAsia" w:ascii="仿宋_GB2312" w:hAnsi="仿宋_GB2312" w:eastAsia="仿宋_GB2312" w:cs="仿宋_GB2312"/>
          <w:b/>
          <w:bCs/>
          <w:sz w:val="32"/>
          <w:szCs w:val="32"/>
        </w:rPr>
        <w:t>纳入了城区招生范围的非城区居民子女</w:t>
      </w:r>
    </w:p>
    <w:p w14:paraId="67095B2B">
      <w:pPr>
        <w:numPr>
          <w:ilvl w:val="0"/>
          <w:numId w:val="0"/>
        </w:numPr>
        <w:spacing w:line="580" w:lineRule="exact"/>
        <w:ind w:firstLine="640" w:firstLineChars="200"/>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对已纳入了城区招生范围的非城区居民子女，且适龄儿童少年的户籍与其父母户籍一致的，可凭家庭户籍，根据其所在自然村的位置就近入学。</w:t>
      </w:r>
    </w:p>
    <w:p w14:paraId="3C578511">
      <w:pPr>
        <w:spacing w:line="580" w:lineRule="exact"/>
        <w:ind w:firstLine="643" w:firstLineChars="200"/>
        <w:rPr>
          <w:rFonts w:hint="eastAsia" w:ascii="仿宋_GB2312" w:hAnsi="仿宋_GB2312" w:eastAsia="仿宋_GB2312" w:cs="仿宋_GB2312"/>
          <w:b/>
          <w:bCs/>
          <w:color w:val="000000"/>
          <w:kern w:val="0"/>
          <w:sz w:val="32"/>
          <w:szCs w:val="32"/>
          <w:lang w:val="en-US" w:eastAsia="zh-CN"/>
        </w:rPr>
      </w:pPr>
      <w:r>
        <w:rPr>
          <w:rFonts w:hint="eastAsia" w:ascii="仿宋_GB2312" w:hAnsi="仿宋_GB2312" w:eastAsia="仿宋_GB2312" w:cs="仿宋_GB2312"/>
          <w:b/>
          <w:bCs/>
          <w:sz w:val="32"/>
          <w:szCs w:val="32"/>
        </w:rPr>
        <w:t>第</w:t>
      </w:r>
      <w:r>
        <w:rPr>
          <w:rFonts w:hint="eastAsia" w:ascii="仿宋_GB2312" w:hAnsi="仿宋_GB2312" w:eastAsia="仿宋_GB2312" w:cs="仿宋_GB2312"/>
          <w:b/>
          <w:bCs/>
          <w:sz w:val="32"/>
          <w:szCs w:val="32"/>
          <w:lang w:val="en-US" w:eastAsia="zh-CN"/>
        </w:rPr>
        <w:t>六</w:t>
      </w:r>
      <w:r>
        <w:rPr>
          <w:rFonts w:hint="eastAsia" w:ascii="仿宋_GB2312" w:hAnsi="仿宋_GB2312" w:eastAsia="仿宋_GB2312" w:cs="仿宋_GB2312"/>
          <w:b/>
          <w:bCs/>
          <w:sz w:val="32"/>
          <w:szCs w:val="32"/>
        </w:rPr>
        <w:t>类：</w:t>
      </w:r>
      <w:r>
        <w:rPr>
          <w:rFonts w:hint="eastAsia" w:ascii="仿宋_GB2312" w:hAnsi="仿宋_GB2312" w:eastAsia="仿宋_GB2312" w:cs="仿宋_GB2312"/>
          <w:b/>
          <w:bCs/>
          <w:color w:val="000000"/>
          <w:kern w:val="0"/>
          <w:sz w:val="32"/>
          <w:szCs w:val="32"/>
        </w:rPr>
        <w:t>随迁</w:t>
      </w:r>
      <w:r>
        <w:rPr>
          <w:rFonts w:hint="eastAsia" w:ascii="仿宋_GB2312" w:hAnsi="仿宋_GB2312" w:eastAsia="仿宋_GB2312" w:cs="仿宋_GB2312"/>
          <w:b/>
          <w:bCs/>
          <w:color w:val="000000"/>
          <w:kern w:val="0"/>
          <w:sz w:val="32"/>
          <w:szCs w:val="32"/>
          <w:lang w:val="en-US" w:eastAsia="zh-CN"/>
        </w:rPr>
        <w:t>子女类</w:t>
      </w:r>
    </w:p>
    <w:p w14:paraId="2E2A7DBB">
      <w:pPr>
        <w:spacing w:line="580" w:lineRule="exact"/>
        <w:ind w:firstLine="640" w:firstLineChars="200"/>
        <w:rPr>
          <w:rFonts w:hint="default" w:ascii="仿宋_GB2312" w:hAnsi="仿宋_GB2312" w:eastAsia="仿宋_GB2312" w:cs="仿宋_GB2312"/>
          <w:color w:val="000000"/>
          <w:sz w:val="32"/>
          <w:szCs w:val="32"/>
          <w:u w:val="none"/>
          <w:lang w:val="en-US" w:eastAsia="zh-CN"/>
        </w:rPr>
      </w:pPr>
      <w:r>
        <w:rPr>
          <w:rFonts w:hint="eastAsia" w:ascii="仿宋_GB2312" w:hAnsi="仿宋_GB2312" w:eastAsia="仿宋_GB2312" w:cs="仿宋_GB2312"/>
          <w:color w:val="000000"/>
          <w:sz w:val="32"/>
          <w:szCs w:val="32"/>
          <w:u w:val="none"/>
          <w:lang w:val="en-US" w:eastAsia="zh-CN"/>
        </w:rPr>
        <w:t>全面落实上级有关随迁子女入学政策，</w:t>
      </w:r>
      <w:r>
        <w:rPr>
          <w:rFonts w:hint="eastAsia" w:ascii="仿宋_GB2312" w:hAnsi="仿宋_GB2312" w:eastAsia="仿宋_GB2312" w:cs="仿宋_GB2312"/>
          <w:color w:val="000000"/>
          <w:sz w:val="32"/>
          <w:szCs w:val="32"/>
          <w:u w:val="none"/>
        </w:rPr>
        <w:t>提供</w:t>
      </w:r>
      <w:r>
        <w:rPr>
          <w:rFonts w:hint="eastAsia" w:ascii="仿宋_GB2312" w:hAnsi="仿宋_GB2312" w:eastAsia="仿宋_GB2312" w:cs="仿宋_GB2312"/>
          <w:color w:val="000000"/>
          <w:sz w:val="32"/>
          <w:szCs w:val="32"/>
          <w:u w:val="none"/>
          <w:lang w:val="en-US" w:eastAsia="zh-CN"/>
        </w:rPr>
        <w:t>以下（一）、（二）类型资料之一：</w:t>
      </w:r>
    </w:p>
    <w:p w14:paraId="1DC44BAB">
      <w:pPr>
        <w:spacing w:line="600" w:lineRule="exact"/>
        <w:ind w:firstLine="640" w:firstLineChars="200"/>
        <w:rPr>
          <w:rFonts w:hint="eastAsia" w:ascii="仿宋_GB2312" w:hAnsi="仿宋_GB2312" w:eastAsia="仿宋_GB2312" w:cs="仿宋_GB2312"/>
          <w:color w:val="000000"/>
          <w:sz w:val="32"/>
          <w:szCs w:val="32"/>
          <w:u w:val="none"/>
          <w:lang w:val="en-US" w:eastAsia="zh-CN"/>
        </w:rPr>
      </w:pPr>
      <w:r>
        <w:rPr>
          <w:rFonts w:hint="eastAsia" w:ascii="仿宋_GB2312" w:hAnsi="仿宋_GB2312" w:eastAsia="仿宋_GB2312" w:cs="仿宋_GB2312"/>
          <w:color w:val="000000"/>
          <w:sz w:val="32"/>
          <w:szCs w:val="32"/>
          <w:u w:val="none"/>
          <w:lang w:val="en-US" w:eastAsia="zh-CN"/>
        </w:rPr>
        <w:t>(一）监护人经商</w:t>
      </w:r>
    </w:p>
    <w:p w14:paraId="4E028F7D">
      <w:pPr>
        <w:spacing w:line="600" w:lineRule="exact"/>
        <w:ind w:firstLine="640" w:firstLineChars="200"/>
        <w:rPr>
          <w:rFonts w:hint="eastAsia" w:ascii="仿宋_GB2312" w:hAnsi="仿宋_GB2312" w:eastAsia="仿宋_GB2312" w:cs="仿宋_GB2312"/>
          <w:color w:val="000000"/>
          <w:sz w:val="32"/>
          <w:szCs w:val="32"/>
          <w:u w:val="none"/>
          <w:lang w:val="en-US" w:eastAsia="zh-CN"/>
        </w:rPr>
      </w:pPr>
      <w:r>
        <w:rPr>
          <w:rFonts w:hint="eastAsia" w:ascii="仿宋_GB2312" w:hAnsi="仿宋_GB2312" w:eastAsia="仿宋_GB2312" w:cs="仿宋_GB2312"/>
          <w:color w:val="000000"/>
          <w:sz w:val="32"/>
          <w:szCs w:val="32"/>
          <w:u w:val="none"/>
          <w:lang w:val="en-US" w:eastAsia="zh-CN"/>
        </w:rPr>
        <w:t>1.2026年6月30以前发证的营业执照（实地核查营业状态，未实际营业的不作为入学依据）；</w:t>
      </w:r>
    </w:p>
    <w:p w14:paraId="29B98201">
      <w:pPr>
        <w:spacing w:line="600" w:lineRule="exact"/>
        <w:ind w:firstLine="640" w:firstLineChars="200"/>
        <w:rPr>
          <w:rFonts w:hint="eastAsia" w:ascii="仿宋_GB2312" w:hAnsi="仿宋_GB2312" w:eastAsia="仿宋_GB2312" w:cs="仿宋_GB2312"/>
          <w:color w:val="000000"/>
          <w:sz w:val="32"/>
          <w:szCs w:val="32"/>
          <w:u w:val="none"/>
          <w:lang w:val="en-US" w:eastAsia="zh-CN"/>
        </w:rPr>
      </w:pPr>
      <w:r>
        <w:rPr>
          <w:rFonts w:hint="eastAsia" w:ascii="仿宋_GB2312" w:hAnsi="仿宋_GB2312" w:eastAsia="仿宋_GB2312" w:cs="仿宋_GB2312"/>
          <w:color w:val="auto"/>
          <w:sz w:val="32"/>
          <w:szCs w:val="32"/>
          <w:u w:val="none"/>
          <w:lang w:val="en-US" w:eastAsia="zh-CN"/>
        </w:rPr>
        <w:t>2.</w:t>
      </w:r>
      <w:r>
        <w:rPr>
          <w:rFonts w:hint="eastAsia" w:ascii="仿宋_GB2312" w:hAnsi="仿宋_GB2312" w:eastAsia="仿宋_GB2312" w:cs="仿宋_GB2312"/>
          <w:color w:val="000000"/>
          <w:sz w:val="32"/>
          <w:szCs w:val="32"/>
          <w:u w:val="none"/>
          <w:lang w:val="en-US" w:eastAsia="zh-CN"/>
        </w:rPr>
        <w:t>缴满一年以上的灵活就业社保凭证；</w:t>
      </w:r>
    </w:p>
    <w:p w14:paraId="3D90B35F">
      <w:pPr>
        <w:spacing w:line="600" w:lineRule="exact"/>
        <w:ind w:firstLine="640" w:firstLineChars="200"/>
        <w:rPr>
          <w:rFonts w:hint="eastAsia" w:ascii="仿宋_GB2312" w:hAnsi="仿宋_GB2312" w:eastAsia="仿宋_GB2312" w:cs="仿宋_GB2312"/>
          <w:color w:val="000000"/>
          <w:sz w:val="32"/>
          <w:szCs w:val="32"/>
          <w:u w:val="none"/>
          <w:lang w:eastAsia="zh-CN"/>
        </w:rPr>
      </w:pPr>
      <w:r>
        <w:rPr>
          <w:rFonts w:hint="eastAsia" w:ascii="仿宋_GB2312" w:hAnsi="仿宋_GB2312" w:eastAsia="仿宋_GB2312" w:cs="仿宋_GB2312"/>
          <w:color w:val="000000"/>
          <w:sz w:val="32"/>
          <w:szCs w:val="32"/>
          <w:u w:val="none"/>
          <w:lang w:val="en-US" w:eastAsia="zh-CN"/>
        </w:rPr>
        <w:t>3.</w:t>
      </w:r>
      <w:r>
        <w:rPr>
          <w:rFonts w:hint="eastAsia" w:ascii="仿宋_GB2312" w:hAnsi="仿宋_GB2312" w:eastAsia="仿宋_GB2312" w:cs="仿宋_GB2312"/>
          <w:color w:val="000000"/>
          <w:sz w:val="32"/>
          <w:szCs w:val="32"/>
          <w:u w:val="none"/>
        </w:rPr>
        <w:t>学生本人</w:t>
      </w:r>
      <w:r>
        <w:rPr>
          <w:rFonts w:hint="eastAsia" w:ascii="仿宋_GB2312" w:hAnsi="仿宋_GB2312" w:eastAsia="仿宋_GB2312" w:cs="仿宋_GB2312"/>
          <w:color w:val="000000"/>
          <w:sz w:val="32"/>
          <w:szCs w:val="32"/>
          <w:u w:val="none"/>
          <w:lang w:val="en-US" w:eastAsia="zh-CN"/>
        </w:rPr>
        <w:t>所在</w:t>
      </w:r>
      <w:r>
        <w:rPr>
          <w:rFonts w:hint="eastAsia" w:ascii="仿宋_GB2312" w:hAnsi="仿宋_GB2312" w:eastAsia="仿宋_GB2312" w:cs="仿宋_GB2312"/>
          <w:color w:val="000000"/>
          <w:sz w:val="32"/>
          <w:szCs w:val="32"/>
          <w:u w:val="none"/>
        </w:rPr>
        <w:t>户</w:t>
      </w:r>
      <w:r>
        <w:rPr>
          <w:rFonts w:hint="eastAsia" w:ascii="仿宋_GB2312" w:hAnsi="仿宋_GB2312" w:eastAsia="仿宋_GB2312" w:cs="仿宋_GB2312"/>
          <w:color w:val="000000"/>
          <w:sz w:val="32"/>
          <w:szCs w:val="32"/>
          <w:u w:val="none"/>
          <w:lang w:val="en-US" w:eastAsia="zh-CN"/>
        </w:rPr>
        <w:t>口簿</w:t>
      </w:r>
      <w:r>
        <w:rPr>
          <w:rFonts w:hint="eastAsia" w:ascii="仿宋_GB2312" w:hAnsi="仿宋_GB2312" w:eastAsia="仿宋_GB2312" w:cs="仿宋_GB2312"/>
          <w:color w:val="000000"/>
          <w:sz w:val="32"/>
          <w:szCs w:val="32"/>
          <w:u w:val="none"/>
          <w:lang w:eastAsia="zh-CN"/>
        </w:rPr>
        <w:t>。</w:t>
      </w:r>
    </w:p>
    <w:p w14:paraId="4EBB6DFA">
      <w:pPr>
        <w:numPr>
          <w:ilvl w:val="0"/>
          <w:numId w:val="0"/>
        </w:numPr>
        <w:spacing w:line="600" w:lineRule="exact"/>
        <w:ind w:firstLine="640" w:firstLineChars="200"/>
        <w:rPr>
          <w:rFonts w:hint="eastAsia" w:ascii="仿宋_GB2312" w:hAnsi="仿宋_GB2312" w:eastAsia="仿宋_GB2312" w:cs="仿宋_GB2312"/>
          <w:color w:val="000000"/>
          <w:sz w:val="32"/>
          <w:szCs w:val="32"/>
          <w:u w:val="none"/>
          <w:lang w:val="en-US" w:eastAsia="zh-CN"/>
        </w:rPr>
      </w:pPr>
      <w:r>
        <w:rPr>
          <w:rFonts w:hint="eastAsia" w:ascii="仿宋_GB2312" w:hAnsi="仿宋_GB2312" w:eastAsia="仿宋_GB2312" w:cs="仿宋_GB2312"/>
          <w:color w:val="000000"/>
          <w:sz w:val="32"/>
          <w:szCs w:val="32"/>
          <w:u w:val="none"/>
          <w:lang w:val="en-US" w:eastAsia="zh-CN"/>
        </w:rPr>
        <w:t>（二）监护人务工</w:t>
      </w:r>
    </w:p>
    <w:p w14:paraId="01FB5311">
      <w:pPr>
        <w:numPr>
          <w:ilvl w:val="0"/>
          <w:numId w:val="0"/>
        </w:numPr>
        <w:spacing w:line="600" w:lineRule="exact"/>
        <w:ind w:firstLine="640" w:firstLineChars="200"/>
        <w:rPr>
          <w:rFonts w:hint="eastAsia" w:ascii="仿宋_GB2312" w:hAnsi="仿宋_GB2312" w:eastAsia="仿宋_GB2312" w:cs="仿宋_GB2312"/>
          <w:color w:val="000000"/>
          <w:sz w:val="32"/>
          <w:szCs w:val="32"/>
          <w:u w:val="none"/>
          <w:lang w:val="en-US" w:eastAsia="zh-CN"/>
        </w:rPr>
      </w:pPr>
      <w:r>
        <w:rPr>
          <w:rFonts w:hint="eastAsia" w:ascii="仿宋_GB2312" w:hAnsi="仿宋_GB2312" w:eastAsia="仿宋_GB2312" w:cs="仿宋_GB2312"/>
          <w:color w:val="000000"/>
          <w:sz w:val="32"/>
          <w:szCs w:val="32"/>
          <w:u w:val="none"/>
          <w:lang w:val="en-US" w:eastAsia="zh-CN"/>
        </w:rPr>
        <w:t>1.劳务合同，2026年6月以前一年发工资流水；</w:t>
      </w:r>
    </w:p>
    <w:p w14:paraId="00C3F4E2">
      <w:pPr>
        <w:numPr>
          <w:ilvl w:val="0"/>
          <w:numId w:val="0"/>
        </w:numPr>
        <w:spacing w:line="600" w:lineRule="exact"/>
        <w:ind w:firstLine="640" w:firstLineChars="200"/>
        <w:rPr>
          <w:rFonts w:hint="eastAsia" w:ascii="仿宋_GB2312" w:hAnsi="仿宋_GB2312" w:eastAsia="仿宋_GB2312" w:cs="仿宋_GB2312"/>
          <w:color w:val="000000"/>
          <w:sz w:val="32"/>
          <w:szCs w:val="32"/>
          <w:u w:val="none"/>
          <w:lang w:val="en-US" w:eastAsia="zh-CN"/>
        </w:rPr>
      </w:pPr>
      <w:r>
        <w:rPr>
          <w:rFonts w:hint="eastAsia" w:ascii="仿宋_GB2312" w:hAnsi="仿宋_GB2312" w:eastAsia="仿宋_GB2312" w:cs="仿宋_GB2312"/>
          <w:color w:val="000000"/>
          <w:sz w:val="32"/>
          <w:szCs w:val="32"/>
          <w:u w:val="none"/>
          <w:lang w:val="en-US" w:eastAsia="zh-CN"/>
        </w:rPr>
        <w:t>2.务工企业法人统一社会信用代码证书、2026年6月30以前发证的营业执照（实地核查营业状态，未实际营业的不作为入学依据）；</w:t>
      </w:r>
    </w:p>
    <w:p w14:paraId="66C4009E">
      <w:pPr>
        <w:numPr>
          <w:ilvl w:val="0"/>
          <w:numId w:val="0"/>
        </w:numPr>
        <w:spacing w:line="600" w:lineRule="exact"/>
        <w:ind w:firstLine="640" w:firstLineChars="200"/>
        <w:rPr>
          <w:rFonts w:hint="eastAsia" w:ascii="仿宋_GB2312" w:hAnsi="仿宋_GB2312" w:eastAsia="仿宋_GB2312" w:cs="仿宋_GB2312"/>
          <w:color w:val="000000"/>
          <w:sz w:val="32"/>
          <w:szCs w:val="32"/>
          <w:u w:val="none"/>
          <w:lang w:val="en-US" w:eastAsia="zh-CN"/>
        </w:rPr>
      </w:pPr>
      <w:r>
        <w:rPr>
          <w:rFonts w:hint="eastAsia" w:ascii="仿宋_GB2312" w:hAnsi="仿宋_GB2312" w:eastAsia="仿宋_GB2312" w:cs="仿宋_GB2312"/>
          <w:color w:val="auto"/>
          <w:sz w:val="32"/>
          <w:szCs w:val="32"/>
          <w:u w:val="none"/>
          <w:lang w:val="en-US" w:eastAsia="zh-CN"/>
        </w:rPr>
        <w:t>3.</w:t>
      </w:r>
      <w:r>
        <w:rPr>
          <w:rFonts w:hint="eastAsia" w:ascii="仿宋_GB2312" w:hAnsi="仿宋_GB2312" w:eastAsia="仿宋_GB2312" w:cs="仿宋_GB2312"/>
          <w:color w:val="000000"/>
          <w:sz w:val="32"/>
          <w:szCs w:val="32"/>
          <w:u w:val="none"/>
          <w:lang w:val="en-US" w:eastAsia="zh-CN"/>
        </w:rPr>
        <w:t>缴满一年以上的社保凭证；</w:t>
      </w:r>
    </w:p>
    <w:p w14:paraId="121653E3">
      <w:pPr>
        <w:numPr>
          <w:ilvl w:val="0"/>
          <w:numId w:val="0"/>
        </w:numPr>
        <w:spacing w:line="600" w:lineRule="exact"/>
        <w:ind w:firstLine="640" w:firstLineChars="200"/>
        <w:rPr>
          <w:rFonts w:hint="eastAsia" w:ascii="仿宋_GB2312" w:hAnsi="仿宋_GB2312" w:eastAsia="仿宋_GB2312" w:cs="仿宋_GB2312"/>
          <w:color w:val="000000"/>
          <w:sz w:val="32"/>
          <w:szCs w:val="32"/>
          <w:u w:val="none"/>
          <w:lang w:eastAsia="zh-CN"/>
        </w:rPr>
      </w:pPr>
      <w:r>
        <w:rPr>
          <w:rFonts w:hint="eastAsia" w:ascii="仿宋_GB2312" w:hAnsi="仿宋_GB2312" w:eastAsia="仿宋_GB2312" w:cs="仿宋_GB2312"/>
          <w:color w:val="000000"/>
          <w:sz w:val="32"/>
          <w:szCs w:val="32"/>
          <w:u w:val="none"/>
          <w:lang w:val="en-US" w:eastAsia="zh-CN"/>
        </w:rPr>
        <w:t>4.</w:t>
      </w:r>
      <w:r>
        <w:rPr>
          <w:rFonts w:hint="eastAsia" w:ascii="仿宋_GB2312" w:hAnsi="仿宋_GB2312" w:eastAsia="仿宋_GB2312" w:cs="仿宋_GB2312"/>
          <w:color w:val="000000"/>
          <w:sz w:val="32"/>
          <w:szCs w:val="32"/>
          <w:u w:val="none"/>
        </w:rPr>
        <w:t>学生本人</w:t>
      </w:r>
      <w:r>
        <w:rPr>
          <w:rFonts w:hint="eastAsia" w:ascii="仿宋_GB2312" w:hAnsi="仿宋_GB2312" w:eastAsia="仿宋_GB2312" w:cs="仿宋_GB2312"/>
          <w:color w:val="000000"/>
          <w:sz w:val="32"/>
          <w:szCs w:val="32"/>
          <w:u w:val="none"/>
          <w:lang w:val="en-US" w:eastAsia="zh-CN"/>
        </w:rPr>
        <w:t>所在</w:t>
      </w:r>
      <w:r>
        <w:rPr>
          <w:rFonts w:hint="eastAsia" w:ascii="仿宋_GB2312" w:hAnsi="仿宋_GB2312" w:eastAsia="仿宋_GB2312" w:cs="仿宋_GB2312"/>
          <w:color w:val="000000"/>
          <w:sz w:val="32"/>
          <w:szCs w:val="32"/>
          <w:u w:val="none"/>
        </w:rPr>
        <w:t>户</w:t>
      </w:r>
      <w:r>
        <w:rPr>
          <w:rFonts w:hint="eastAsia" w:ascii="仿宋_GB2312" w:hAnsi="仿宋_GB2312" w:eastAsia="仿宋_GB2312" w:cs="仿宋_GB2312"/>
          <w:color w:val="000000"/>
          <w:sz w:val="32"/>
          <w:szCs w:val="32"/>
          <w:u w:val="none"/>
          <w:lang w:val="en-US" w:eastAsia="zh-CN"/>
        </w:rPr>
        <w:t>口簿</w:t>
      </w:r>
      <w:r>
        <w:rPr>
          <w:rFonts w:hint="eastAsia" w:ascii="仿宋_GB2312" w:hAnsi="仿宋_GB2312" w:eastAsia="仿宋_GB2312" w:cs="仿宋_GB2312"/>
          <w:color w:val="000000"/>
          <w:sz w:val="32"/>
          <w:szCs w:val="32"/>
          <w:u w:val="none"/>
          <w:lang w:eastAsia="zh-CN"/>
        </w:rPr>
        <w:t>。</w:t>
      </w:r>
    </w:p>
    <w:p w14:paraId="4E4DE2B0">
      <w:pPr>
        <w:spacing w:line="600" w:lineRule="exact"/>
        <w:ind w:firstLine="640" w:firstLineChars="200"/>
        <w:rPr>
          <w:rFonts w:hint="default"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eastAsia="zh-CN"/>
        </w:rPr>
        <w:t>（</w:t>
      </w:r>
      <w:r>
        <w:rPr>
          <w:rFonts w:hint="eastAsia" w:ascii="仿宋_GB2312" w:hAnsi="仿宋_GB2312" w:eastAsia="仿宋_GB2312" w:cs="仿宋_GB2312"/>
          <w:color w:val="000000"/>
          <w:sz w:val="32"/>
          <w:szCs w:val="32"/>
          <w:lang w:val="en-US" w:eastAsia="zh-CN"/>
        </w:rPr>
        <w:t>三</w:t>
      </w:r>
      <w:r>
        <w:rPr>
          <w:rFonts w:hint="eastAsia" w:ascii="仿宋_GB2312" w:hAnsi="仿宋_GB2312" w:eastAsia="仿宋_GB2312" w:cs="仿宋_GB2312"/>
          <w:color w:val="000000"/>
          <w:sz w:val="32"/>
          <w:szCs w:val="32"/>
          <w:lang w:eastAsia="zh-CN"/>
        </w:rPr>
        <w:t>）</w:t>
      </w:r>
      <w:r>
        <w:rPr>
          <w:rFonts w:hint="eastAsia" w:ascii="仿宋_GB2312" w:hAnsi="仿宋_GB2312" w:eastAsia="仿宋_GB2312" w:cs="仿宋_GB2312"/>
          <w:color w:val="000000"/>
          <w:sz w:val="32"/>
          <w:szCs w:val="32"/>
        </w:rPr>
        <w:t>在城区</w:t>
      </w:r>
      <w:r>
        <w:rPr>
          <w:rFonts w:hint="eastAsia" w:ascii="仿宋_GB2312" w:hAnsi="仿宋_GB2312" w:eastAsia="仿宋_GB2312" w:cs="仿宋_GB2312"/>
          <w:color w:val="000000"/>
          <w:sz w:val="32"/>
          <w:szCs w:val="32"/>
          <w:lang w:val="en-US" w:eastAsia="zh-CN"/>
        </w:rPr>
        <w:t>无房无户的</w:t>
      </w:r>
      <w:r>
        <w:rPr>
          <w:rFonts w:hint="eastAsia" w:ascii="仿宋_GB2312" w:hAnsi="仿宋_GB2312" w:eastAsia="仿宋_GB2312" w:cs="仿宋_GB2312"/>
          <w:color w:val="000000"/>
          <w:sz w:val="32"/>
          <w:szCs w:val="32"/>
        </w:rPr>
        <w:t>公办小学</w:t>
      </w:r>
      <w:r>
        <w:rPr>
          <w:rFonts w:hint="eastAsia" w:ascii="仿宋_GB2312" w:hAnsi="仿宋_GB2312" w:eastAsia="仿宋_GB2312" w:cs="仿宋_GB2312"/>
          <w:color w:val="000000"/>
          <w:sz w:val="32"/>
          <w:szCs w:val="32"/>
          <w:lang w:val="en-US" w:eastAsia="zh-CN"/>
        </w:rPr>
        <w:t>毕业</w:t>
      </w:r>
      <w:r>
        <w:rPr>
          <w:rFonts w:hint="eastAsia" w:ascii="仿宋_GB2312" w:hAnsi="仿宋_GB2312" w:eastAsia="仿宋_GB2312" w:cs="仿宋_GB2312"/>
          <w:color w:val="000000"/>
          <w:sz w:val="32"/>
          <w:szCs w:val="32"/>
        </w:rPr>
        <w:t>的农村进城子女</w:t>
      </w:r>
      <w:r>
        <w:rPr>
          <w:rFonts w:hint="eastAsia" w:ascii="仿宋_GB2312" w:hAnsi="仿宋_GB2312" w:eastAsia="仿宋_GB2312" w:cs="仿宋_GB2312"/>
          <w:color w:val="000000"/>
          <w:sz w:val="32"/>
          <w:szCs w:val="32"/>
          <w:lang w:eastAsia="zh-CN"/>
        </w:rPr>
        <w:t>，</w:t>
      </w:r>
      <w:r>
        <w:rPr>
          <w:rFonts w:hint="eastAsia" w:ascii="仿宋_GB2312" w:hAnsi="仿宋_GB2312" w:eastAsia="仿宋_GB2312" w:cs="仿宋_GB2312"/>
          <w:color w:val="000000"/>
          <w:sz w:val="32"/>
          <w:szCs w:val="32"/>
          <w:lang w:val="en-US" w:eastAsia="zh-CN"/>
        </w:rPr>
        <w:t>根据户籍所在乡镇按片划分，原则上升入乐中分校、三中分校。</w:t>
      </w:r>
    </w:p>
    <w:p w14:paraId="4E134D5A">
      <w:pPr>
        <w:numPr>
          <w:ilvl w:val="0"/>
          <w:numId w:val="0"/>
        </w:numPr>
        <w:spacing w:line="580" w:lineRule="exact"/>
        <w:ind w:firstLine="640" w:firstLineChars="200"/>
        <w:rPr>
          <w:rFonts w:hint="eastAsia" w:ascii="黑体" w:eastAsia="黑体"/>
          <w:color w:val="auto"/>
          <w:sz w:val="32"/>
          <w:szCs w:val="32"/>
          <w:lang w:val="en-US" w:eastAsia="zh-CN"/>
        </w:rPr>
      </w:pPr>
      <w:r>
        <w:rPr>
          <w:rFonts w:hint="eastAsia" w:ascii="黑体" w:eastAsia="黑体"/>
          <w:color w:val="auto"/>
          <w:sz w:val="32"/>
          <w:szCs w:val="32"/>
          <w:lang w:val="en-US" w:eastAsia="zh-CN"/>
        </w:rPr>
        <w:t>（六）入学房产界定要求</w:t>
      </w:r>
    </w:p>
    <w:p w14:paraId="56DF9E32">
      <w:pPr>
        <w:numPr>
          <w:ilvl w:val="0"/>
          <w:numId w:val="0"/>
        </w:numPr>
        <w:spacing w:line="580" w:lineRule="exact"/>
        <w:ind w:firstLine="640" w:firstLineChars="200"/>
        <w:rPr>
          <w:rFonts w:hint="eastAsia" w:ascii="仿宋_GB2312" w:hAnsi="仿宋_GB2312" w:eastAsia="仿宋_GB2312" w:cs="仿宋_GB2312"/>
          <w:color w:val="auto"/>
          <w:sz w:val="32"/>
          <w:szCs w:val="32"/>
        </w:rPr>
      </w:pPr>
      <w:r>
        <w:rPr>
          <w:rFonts w:hint="eastAsia" w:ascii="仿宋_GB2312" w:hAnsi="仿宋_GB2312" w:eastAsia="仿宋_GB2312" w:cs="仿宋_GB2312"/>
          <w:sz w:val="32"/>
          <w:szCs w:val="32"/>
        </w:rPr>
        <w:t>使用实际合法常住固定住所证件作为入学依据的，</w:t>
      </w:r>
      <w:r>
        <w:rPr>
          <w:rFonts w:hint="eastAsia" w:ascii="仿宋_GB2312" w:hAnsi="仿宋_GB2312" w:eastAsia="仿宋_GB2312" w:cs="仿宋_GB2312"/>
          <w:sz w:val="32"/>
          <w:szCs w:val="32"/>
          <w:lang w:eastAsia="zh-CN"/>
        </w:rPr>
        <w:t>其</w:t>
      </w:r>
      <w:r>
        <w:rPr>
          <w:rFonts w:hint="eastAsia" w:ascii="仿宋_GB2312" w:hAnsi="仿宋_GB2312" w:eastAsia="仿宋_GB2312" w:cs="仿宋_GB2312"/>
          <w:sz w:val="32"/>
          <w:szCs w:val="32"/>
        </w:rPr>
        <w:t>实际合法常住固定住所证件为住宅</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商住宅、</w:t>
      </w:r>
      <w:r>
        <w:rPr>
          <w:rFonts w:hint="eastAsia" w:ascii="仿宋_GB2312" w:hAnsi="仿宋_GB2312" w:eastAsia="仿宋_GB2312" w:cs="仿宋_GB2312"/>
          <w:sz w:val="32"/>
          <w:szCs w:val="32"/>
          <w:lang w:eastAsia="zh-CN"/>
        </w:rPr>
        <w:t>公租房、廉住房、经济适用房。</w:t>
      </w:r>
      <w:r>
        <w:rPr>
          <w:rFonts w:hint="eastAsia" w:ascii="仿宋_GB2312" w:hAnsi="仿宋_GB2312" w:eastAsia="仿宋_GB2312" w:cs="仿宋_GB2312"/>
          <w:sz w:val="32"/>
          <w:szCs w:val="32"/>
        </w:rPr>
        <w:t>实际合法常住固定住所证件、拆迁协议</w:t>
      </w:r>
      <w:r>
        <w:rPr>
          <w:rFonts w:hint="eastAsia" w:ascii="仿宋_GB2312" w:hAnsi="仿宋_GB2312" w:eastAsia="仿宋_GB2312" w:cs="仿宋_GB2312"/>
          <w:sz w:val="32"/>
          <w:szCs w:val="32"/>
          <w:lang w:eastAsia="zh-CN"/>
        </w:rPr>
        <w:t>等相关</w:t>
      </w:r>
      <w:r>
        <w:rPr>
          <w:rFonts w:hint="eastAsia" w:ascii="仿宋_GB2312" w:hAnsi="仿宋_GB2312" w:eastAsia="仿宋_GB2312" w:cs="仿宋_GB2312"/>
          <w:sz w:val="32"/>
          <w:szCs w:val="32"/>
        </w:rPr>
        <w:t>证件截止时间为</w:t>
      </w:r>
      <w:r>
        <w:rPr>
          <w:rFonts w:hint="eastAsia" w:ascii="仿宋_GB2312" w:hAnsi="仿宋_GB2312" w:eastAsia="仿宋_GB2312" w:cs="仿宋_GB2312"/>
          <w:sz w:val="32"/>
          <w:szCs w:val="32"/>
          <w:u w:val="none"/>
          <w:lang w:val="en-US" w:eastAsia="zh-CN"/>
        </w:rPr>
        <w:t>2026</w:t>
      </w:r>
      <w:r>
        <w:rPr>
          <w:rFonts w:hint="eastAsia" w:ascii="仿宋_GB2312" w:hAnsi="仿宋_GB2312" w:eastAsia="仿宋_GB2312" w:cs="仿宋_GB2312"/>
          <w:sz w:val="32"/>
          <w:szCs w:val="32"/>
          <w:u w:val="none"/>
        </w:rPr>
        <w:t>年</w:t>
      </w:r>
      <w:r>
        <w:rPr>
          <w:rFonts w:hint="eastAsia" w:ascii="仿宋_GB2312" w:hAnsi="仿宋_GB2312" w:eastAsia="仿宋_GB2312" w:cs="仿宋_GB2312"/>
          <w:sz w:val="32"/>
          <w:szCs w:val="32"/>
          <w:u w:val="none"/>
          <w:lang w:val="en-US" w:eastAsia="zh-CN"/>
        </w:rPr>
        <w:t>6</w:t>
      </w:r>
      <w:r>
        <w:rPr>
          <w:rFonts w:hint="eastAsia" w:ascii="仿宋_GB2312" w:hAnsi="仿宋_GB2312" w:eastAsia="仿宋_GB2312" w:cs="仿宋_GB2312"/>
          <w:sz w:val="32"/>
          <w:szCs w:val="32"/>
          <w:u w:val="none"/>
        </w:rPr>
        <w:t>月</w:t>
      </w:r>
      <w:r>
        <w:rPr>
          <w:rFonts w:hint="eastAsia" w:ascii="仿宋_GB2312" w:hAnsi="仿宋_GB2312" w:eastAsia="仿宋_GB2312" w:cs="仿宋_GB2312"/>
          <w:sz w:val="32"/>
          <w:szCs w:val="32"/>
          <w:u w:val="none"/>
          <w:lang w:val="en-US" w:eastAsia="zh-CN"/>
        </w:rPr>
        <w:t>30</w:t>
      </w:r>
      <w:r>
        <w:rPr>
          <w:rFonts w:hint="eastAsia" w:ascii="仿宋_GB2312" w:hAnsi="仿宋_GB2312" w:eastAsia="仿宋_GB2312" w:cs="仿宋_GB2312"/>
          <w:sz w:val="32"/>
          <w:szCs w:val="32"/>
          <w:u w:val="none"/>
        </w:rPr>
        <w:t>日。</w:t>
      </w:r>
    </w:p>
    <w:p w14:paraId="1B6E7B48">
      <w:pPr>
        <w:spacing w:line="580" w:lineRule="exact"/>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可以认定的合法常住固定住所证件：</w:t>
      </w:r>
    </w:p>
    <w:p w14:paraId="3A5284BD">
      <w:pPr>
        <w:spacing w:line="580" w:lineRule="exact"/>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1.房屋产权所有人为其父母或本人的；</w:t>
      </w:r>
    </w:p>
    <w:p w14:paraId="60E52998">
      <w:pPr>
        <w:spacing w:line="580" w:lineRule="exact"/>
        <w:ind w:firstLine="640" w:firstLineChars="200"/>
        <w:rPr>
          <w:rFonts w:hint="eastAsia" w:ascii="仿宋_GB2312" w:hAnsi="仿宋_GB2312" w:eastAsia="仿宋_GB2312" w:cs="仿宋_GB2312"/>
          <w:strike/>
          <w:dstrike w:val="0"/>
          <w:sz w:val="32"/>
          <w:szCs w:val="32"/>
          <w:u w:val="none"/>
        </w:rPr>
      </w:pPr>
      <w:r>
        <w:rPr>
          <w:rFonts w:hint="eastAsia" w:ascii="仿宋_GB2312" w:hAnsi="仿宋_GB2312" w:eastAsia="仿宋_GB2312" w:cs="仿宋_GB2312"/>
          <w:sz w:val="32"/>
          <w:szCs w:val="32"/>
        </w:rPr>
        <w:t>2.房屋产权所有人为其祖父母或外祖父母且</w:t>
      </w:r>
      <w:r>
        <w:rPr>
          <w:rFonts w:hint="eastAsia" w:ascii="仿宋_GB2312" w:hAnsi="仿宋_GB2312" w:eastAsia="仿宋_GB2312" w:cs="仿宋_GB2312"/>
          <w:sz w:val="32"/>
          <w:szCs w:val="32"/>
          <w:lang w:val="en-US" w:eastAsia="zh-CN"/>
        </w:rPr>
        <w:t>三代人</w:t>
      </w:r>
      <w:r>
        <w:rPr>
          <w:rFonts w:hint="eastAsia" w:ascii="仿宋_GB2312" w:hAnsi="仿宋_GB2312" w:eastAsia="仿宋_GB2312" w:cs="仿宋_GB2312"/>
          <w:sz w:val="32"/>
          <w:szCs w:val="32"/>
        </w:rPr>
        <w:t>在同一本户口簿</w:t>
      </w:r>
      <w:r>
        <w:rPr>
          <w:rFonts w:hint="eastAsia" w:ascii="仿宋_GB2312" w:hAnsi="仿宋_GB2312" w:eastAsia="仿宋_GB2312" w:cs="仿宋_GB2312"/>
          <w:sz w:val="32"/>
          <w:szCs w:val="32"/>
          <w:u w:val="none"/>
          <w:lang w:eastAsia="zh-CN"/>
        </w:rPr>
        <w:t>（</w:t>
      </w:r>
      <w:r>
        <w:rPr>
          <w:rFonts w:hint="eastAsia" w:ascii="仿宋_GB2312" w:hAnsi="仿宋_GB2312" w:eastAsia="仿宋_GB2312" w:cs="仿宋_GB2312"/>
          <w:sz w:val="32"/>
          <w:szCs w:val="32"/>
          <w:u w:val="none"/>
          <w:lang w:val="en-US" w:eastAsia="zh-CN"/>
        </w:rPr>
        <w:t>2025年12月31日以前迁入</w:t>
      </w:r>
      <w:r>
        <w:rPr>
          <w:rFonts w:hint="eastAsia" w:ascii="仿宋_GB2312" w:hAnsi="仿宋_GB2312" w:eastAsia="仿宋_GB2312" w:cs="仿宋_GB2312"/>
          <w:sz w:val="32"/>
          <w:szCs w:val="32"/>
          <w:u w:val="none"/>
          <w:lang w:eastAsia="zh-CN"/>
        </w:rPr>
        <w:t>）；</w:t>
      </w:r>
    </w:p>
    <w:p w14:paraId="1315B055">
      <w:pPr>
        <w:spacing w:line="580" w:lineRule="exact"/>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3.符合政策的城区拆迁户协议；</w:t>
      </w:r>
    </w:p>
    <w:p w14:paraId="23D98070">
      <w:pPr>
        <w:spacing w:line="580" w:lineRule="exact"/>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4.其父母持有份额高于51%的多人房产产权的；</w:t>
      </w:r>
    </w:p>
    <w:p w14:paraId="558CADC9">
      <w:pPr>
        <w:spacing w:line="580" w:lineRule="exact"/>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5.政府同意延期办证的小区。</w:t>
      </w:r>
    </w:p>
    <w:p w14:paraId="12AF99C1">
      <w:pPr>
        <w:spacing w:line="580" w:lineRule="exact"/>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非住宅房如店面、办公用房、阁楼、地下室、车库等，均不</w:t>
      </w:r>
      <w:r>
        <w:rPr>
          <w:rFonts w:hint="eastAsia" w:ascii="仿宋_GB2312" w:hAnsi="仿宋_GB2312" w:eastAsia="仿宋_GB2312" w:cs="仿宋_GB2312"/>
          <w:sz w:val="32"/>
          <w:szCs w:val="32"/>
          <w:lang w:val="en-US" w:eastAsia="zh-CN"/>
        </w:rPr>
        <w:t>能作为</w:t>
      </w:r>
      <w:r>
        <w:rPr>
          <w:rFonts w:hint="eastAsia" w:ascii="仿宋_GB2312" w:hAnsi="仿宋_GB2312" w:eastAsia="仿宋_GB2312" w:cs="仿宋_GB2312"/>
          <w:sz w:val="32"/>
          <w:szCs w:val="32"/>
        </w:rPr>
        <w:t>家庭实际住址</w:t>
      </w:r>
      <w:r>
        <w:rPr>
          <w:rFonts w:hint="eastAsia" w:ascii="仿宋_GB2312" w:hAnsi="仿宋_GB2312" w:eastAsia="仿宋_GB2312" w:cs="仿宋_GB2312"/>
          <w:sz w:val="32"/>
          <w:szCs w:val="32"/>
          <w:lang w:val="en-US" w:eastAsia="zh-CN"/>
        </w:rPr>
        <w:t>以</w:t>
      </w:r>
      <w:r>
        <w:rPr>
          <w:rFonts w:hint="eastAsia" w:ascii="仿宋_GB2312" w:hAnsi="仿宋_GB2312" w:eastAsia="仿宋_GB2312" w:cs="仿宋_GB2312"/>
          <w:sz w:val="32"/>
          <w:szCs w:val="32"/>
        </w:rPr>
        <w:t>认定</w:t>
      </w:r>
      <w:r>
        <w:rPr>
          <w:rFonts w:hint="eastAsia" w:ascii="仿宋_GB2312" w:hAnsi="仿宋_GB2312" w:eastAsia="仿宋_GB2312" w:cs="仿宋_GB2312"/>
          <w:sz w:val="32"/>
          <w:szCs w:val="32"/>
          <w:lang w:val="en-US" w:eastAsia="zh-CN"/>
        </w:rPr>
        <w:t>入学</w:t>
      </w:r>
      <w:r>
        <w:rPr>
          <w:rFonts w:hint="eastAsia" w:ascii="仿宋_GB2312" w:hAnsi="仿宋_GB2312" w:eastAsia="仿宋_GB2312" w:cs="仿宋_GB2312"/>
          <w:sz w:val="32"/>
          <w:szCs w:val="32"/>
        </w:rPr>
        <w:t>。</w:t>
      </w:r>
    </w:p>
    <w:p w14:paraId="7663A156">
      <w:pPr>
        <w:numPr>
          <w:ilvl w:val="0"/>
          <w:numId w:val="1"/>
        </w:numPr>
        <w:spacing w:line="580" w:lineRule="exact"/>
        <w:ind w:left="-10" w:leftChars="0" w:firstLine="640" w:firstLineChars="0"/>
        <w:rPr>
          <w:rFonts w:hint="eastAsia" w:ascii="黑体" w:hAnsi="黑体" w:eastAsia="黑体" w:cs="黑体"/>
          <w:i w:val="0"/>
          <w:iCs w:val="0"/>
          <w:caps w:val="0"/>
          <w:color w:val="0F1115"/>
          <w:spacing w:val="0"/>
          <w:sz w:val="32"/>
          <w:szCs w:val="32"/>
          <w:u w:val="none"/>
          <w:shd w:val="clear" w:color="auto" w:fill="FFFFFF"/>
          <w:lang w:val="en-US" w:eastAsia="zh-CN"/>
        </w:rPr>
      </w:pPr>
      <w:r>
        <w:rPr>
          <w:rFonts w:hint="eastAsia" w:ascii="黑体" w:hAnsi="黑体" w:eastAsia="黑体" w:cs="黑体"/>
          <w:i w:val="0"/>
          <w:iCs w:val="0"/>
          <w:caps w:val="0"/>
          <w:color w:val="0F1115"/>
          <w:spacing w:val="0"/>
          <w:sz w:val="32"/>
          <w:szCs w:val="32"/>
          <w:u w:val="none"/>
          <w:shd w:val="clear" w:color="auto" w:fill="FFFFFF"/>
          <w:lang w:val="en-US" w:eastAsia="zh-CN"/>
        </w:rPr>
        <w:t>“长幼随学”实施办法</w:t>
      </w:r>
    </w:p>
    <w:p w14:paraId="3BF07437">
      <w:pPr>
        <w:numPr>
          <w:ilvl w:val="0"/>
          <w:numId w:val="0"/>
        </w:numPr>
        <w:spacing w:line="580" w:lineRule="exact"/>
        <w:ind w:firstLine="643" w:firstLineChars="200"/>
        <w:rPr>
          <w:rFonts w:hint="eastAsia" w:ascii="仿宋_GB2312" w:hAnsi="仿宋_GB2312" w:eastAsia="仿宋_GB2312" w:cs="仿宋_GB2312"/>
          <w:i w:val="0"/>
          <w:iCs w:val="0"/>
          <w:caps w:val="0"/>
          <w:color w:val="0F1115"/>
          <w:spacing w:val="0"/>
          <w:sz w:val="32"/>
          <w:szCs w:val="32"/>
          <w:u w:val="none"/>
          <w:shd w:val="clear" w:color="auto" w:fill="FFFFFF"/>
        </w:rPr>
      </w:pPr>
      <w:r>
        <w:rPr>
          <w:rFonts w:hint="eastAsia" w:ascii="仿宋_GB2312" w:hAnsi="仿宋_GB2312" w:eastAsia="仿宋_GB2312" w:cs="仿宋_GB2312"/>
          <w:b/>
          <w:bCs/>
          <w:i w:val="0"/>
          <w:iCs w:val="0"/>
          <w:caps w:val="0"/>
          <w:color w:val="0F1115"/>
          <w:spacing w:val="0"/>
          <w:sz w:val="32"/>
          <w:szCs w:val="32"/>
          <w:u w:val="none"/>
          <w:shd w:val="clear" w:color="auto" w:fill="FFFFFF"/>
          <w:lang w:val="en-US" w:eastAsia="zh-CN"/>
        </w:rPr>
        <w:t>1.</w:t>
      </w:r>
      <w:r>
        <w:rPr>
          <w:rFonts w:hint="eastAsia" w:ascii="仿宋_GB2312" w:hAnsi="仿宋_GB2312" w:eastAsia="仿宋_GB2312" w:cs="仿宋_GB2312"/>
          <w:b/>
          <w:bCs/>
          <w:i w:val="0"/>
          <w:iCs w:val="0"/>
          <w:caps w:val="0"/>
          <w:color w:val="0F1115"/>
          <w:spacing w:val="0"/>
          <w:sz w:val="32"/>
          <w:szCs w:val="32"/>
          <w:u w:val="none"/>
          <w:shd w:val="clear" w:color="auto" w:fill="FFFFFF"/>
        </w:rPr>
        <w:t>实施对象与前提条件</w:t>
      </w:r>
    </w:p>
    <w:p w14:paraId="412E2FCC">
      <w:pPr>
        <w:pStyle w:val="7"/>
        <w:keepNext w:val="0"/>
        <w:keepLines w:val="0"/>
        <w:widowControl/>
        <w:suppressLineNumbers w:val="0"/>
        <w:spacing w:before="0" w:beforeAutospacing="0" w:after="0" w:afterAutospacing="0"/>
        <w:ind w:left="0" w:right="0" w:firstLine="643" w:firstLineChars="200"/>
        <w:rPr>
          <w:rFonts w:hint="eastAsia" w:ascii="仿宋_GB2312" w:hAnsi="仿宋_GB2312" w:eastAsia="仿宋_GB2312" w:cs="仿宋_GB2312"/>
          <w:sz w:val="32"/>
          <w:szCs w:val="32"/>
          <w:u w:val="none"/>
        </w:rPr>
      </w:pPr>
      <w:r>
        <w:rPr>
          <w:rStyle w:val="10"/>
          <w:rFonts w:hint="eastAsia" w:ascii="仿宋_GB2312" w:hAnsi="仿宋_GB2312" w:eastAsia="仿宋_GB2312" w:cs="仿宋_GB2312"/>
          <w:b/>
          <w:bCs/>
          <w:i w:val="0"/>
          <w:iCs w:val="0"/>
          <w:caps w:val="0"/>
          <w:color w:val="0F1115"/>
          <w:spacing w:val="0"/>
          <w:sz w:val="32"/>
          <w:szCs w:val="32"/>
          <w:u w:val="none"/>
          <w:shd w:val="clear" w:color="auto" w:fill="FFFFFF"/>
          <w:lang w:val="en-US" w:eastAsia="zh-CN"/>
        </w:rPr>
        <w:t>（1）</w:t>
      </w:r>
      <w:r>
        <w:rPr>
          <w:rFonts w:hint="eastAsia" w:ascii="仿宋_GB2312" w:hAnsi="仿宋_GB2312" w:eastAsia="仿宋_GB2312" w:cs="仿宋_GB2312"/>
          <w:i w:val="0"/>
          <w:iCs w:val="0"/>
          <w:caps w:val="0"/>
          <w:color w:val="0F1115"/>
          <w:spacing w:val="0"/>
          <w:sz w:val="32"/>
          <w:szCs w:val="32"/>
          <w:u w:val="none"/>
          <w:shd w:val="clear" w:color="auto" w:fill="FFFFFF"/>
        </w:rPr>
        <w:t>申请人</w:t>
      </w:r>
      <w:r>
        <w:rPr>
          <w:rStyle w:val="10"/>
          <w:rFonts w:hint="eastAsia" w:ascii="仿宋_GB2312" w:hAnsi="仿宋_GB2312" w:eastAsia="仿宋_GB2312" w:cs="仿宋_GB2312"/>
          <w:b w:val="0"/>
          <w:bCs w:val="0"/>
          <w:i w:val="0"/>
          <w:iCs w:val="0"/>
          <w:caps w:val="0"/>
          <w:color w:val="0F1115"/>
          <w:spacing w:val="0"/>
          <w:sz w:val="32"/>
          <w:szCs w:val="32"/>
          <w:u w:val="none"/>
          <w:shd w:val="clear" w:color="auto" w:fill="FFFFFF"/>
          <w:lang w:val="en-US" w:eastAsia="zh-CN"/>
        </w:rPr>
        <w:t>符合城区入学条件且</w:t>
      </w:r>
      <w:r>
        <w:rPr>
          <w:rFonts w:hint="eastAsia" w:ascii="仿宋_GB2312" w:hAnsi="仿宋_GB2312" w:eastAsia="仿宋_GB2312" w:cs="仿宋_GB2312"/>
          <w:i w:val="0"/>
          <w:iCs w:val="0"/>
          <w:caps w:val="0"/>
          <w:color w:val="0F1115"/>
          <w:spacing w:val="0"/>
          <w:sz w:val="32"/>
          <w:szCs w:val="32"/>
          <w:u w:val="none"/>
          <w:shd w:val="clear" w:color="auto" w:fill="FFFFFF"/>
        </w:rPr>
        <w:t>是同一对父母或法定监护人的多孩家庭，重组家庭、领养子女等。</w:t>
      </w:r>
    </w:p>
    <w:p w14:paraId="0D6223C6">
      <w:pPr>
        <w:pStyle w:val="7"/>
        <w:keepNext w:val="0"/>
        <w:keepLines w:val="0"/>
        <w:widowControl/>
        <w:suppressLineNumbers w:val="0"/>
        <w:spacing w:before="0" w:beforeAutospacing="0" w:after="0" w:afterAutospacing="0"/>
        <w:ind w:left="0" w:right="0" w:firstLine="643" w:firstLineChars="200"/>
        <w:rPr>
          <w:rFonts w:hint="eastAsia" w:ascii="仿宋_GB2312" w:hAnsi="仿宋_GB2312" w:eastAsia="仿宋_GB2312" w:cs="仿宋_GB2312"/>
          <w:sz w:val="32"/>
          <w:szCs w:val="32"/>
          <w:u w:val="none"/>
        </w:rPr>
      </w:pPr>
      <w:r>
        <w:rPr>
          <w:rStyle w:val="10"/>
          <w:rFonts w:hint="eastAsia" w:ascii="仿宋_GB2312" w:hAnsi="仿宋_GB2312" w:eastAsia="仿宋_GB2312" w:cs="仿宋_GB2312"/>
          <w:b/>
          <w:bCs/>
          <w:i w:val="0"/>
          <w:iCs w:val="0"/>
          <w:caps w:val="0"/>
          <w:color w:val="0F1115"/>
          <w:spacing w:val="0"/>
          <w:sz w:val="32"/>
          <w:szCs w:val="32"/>
          <w:u w:val="none"/>
          <w:shd w:val="clear" w:color="auto" w:fill="FFFFFF"/>
          <w:lang w:val="en-US" w:eastAsia="zh-CN"/>
        </w:rPr>
        <w:t>（2）</w:t>
      </w:r>
      <w:r>
        <w:rPr>
          <w:rFonts w:hint="eastAsia" w:ascii="仿宋_GB2312" w:hAnsi="仿宋_GB2312" w:eastAsia="仿宋_GB2312" w:cs="仿宋_GB2312"/>
          <w:i w:val="0"/>
          <w:iCs w:val="0"/>
          <w:caps w:val="0"/>
          <w:color w:val="0F1115"/>
          <w:spacing w:val="0"/>
          <w:sz w:val="32"/>
          <w:szCs w:val="32"/>
          <w:u w:val="none"/>
          <w:shd w:val="clear" w:color="auto" w:fill="FFFFFF"/>
        </w:rPr>
        <w:t>申请目标学校有空余学位。如果学位紧张，</w:t>
      </w:r>
      <w:r>
        <w:rPr>
          <w:rFonts w:hint="eastAsia" w:ascii="仿宋_GB2312" w:hAnsi="仿宋_GB2312" w:eastAsia="仿宋_GB2312" w:cs="仿宋_GB2312"/>
          <w:i w:val="0"/>
          <w:iCs w:val="0"/>
          <w:caps w:val="0"/>
          <w:color w:val="0F1115"/>
          <w:spacing w:val="0"/>
          <w:sz w:val="32"/>
          <w:szCs w:val="32"/>
          <w:u w:val="none"/>
          <w:shd w:val="clear" w:color="auto" w:fill="FFFFFF"/>
          <w:lang w:val="en-US" w:eastAsia="zh-CN"/>
        </w:rPr>
        <w:t>应服从调剂</w:t>
      </w:r>
      <w:r>
        <w:rPr>
          <w:rFonts w:hint="eastAsia" w:ascii="仿宋_GB2312" w:hAnsi="仿宋_GB2312" w:eastAsia="仿宋_GB2312" w:cs="仿宋_GB2312"/>
          <w:i w:val="0"/>
          <w:iCs w:val="0"/>
          <w:caps w:val="0"/>
          <w:color w:val="0F1115"/>
          <w:spacing w:val="0"/>
          <w:sz w:val="32"/>
          <w:szCs w:val="32"/>
          <w:u w:val="none"/>
          <w:shd w:val="clear" w:color="auto" w:fill="FFFFFF"/>
        </w:rPr>
        <w:t>。</w:t>
      </w:r>
    </w:p>
    <w:p w14:paraId="3DA8DC16">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643" w:firstLineChars="200"/>
        <w:textAlignment w:val="auto"/>
        <w:rPr>
          <w:rFonts w:hint="eastAsia" w:ascii="仿宋_GB2312" w:hAnsi="仿宋_GB2312" w:eastAsia="仿宋_GB2312" w:cs="仿宋_GB2312"/>
          <w:i w:val="0"/>
          <w:iCs w:val="0"/>
          <w:caps w:val="0"/>
          <w:color w:val="0F1115"/>
          <w:spacing w:val="0"/>
          <w:sz w:val="32"/>
          <w:szCs w:val="32"/>
          <w:u w:val="none"/>
          <w:shd w:val="clear" w:color="auto" w:fill="FFFFFF"/>
          <w:lang w:val="en-US" w:eastAsia="zh-CN"/>
        </w:rPr>
      </w:pPr>
      <w:r>
        <w:rPr>
          <w:rStyle w:val="10"/>
          <w:rFonts w:hint="eastAsia" w:ascii="仿宋_GB2312" w:hAnsi="仿宋_GB2312" w:eastAsia="仿宋_GB2312" w:cs="仿宋_GB2312"/>
          <w:b/>
          <w:bCs/>
          <w:i w:val="0"/>
          <w:iCs w:val="0"/>
          <w:caps w:val="0"/>
          <w:color w:val="0F1115"/>
          <w:spacing w:val="0"/>
          <w:sz w:val="32"/>
          <w:szCs w:val="32"/>
          <w:u w:val="none"/>
          <w:shd w:val="clear" w:color="auto" w:fill="FFFFFF"/>
          <w:lang w:val="en-US" w:eastAsia="zh-CN"/>
        </w:rPr>
        <w:t>（3）</w:t>
      </w:r>
      <w:r>
        <w:rPr>
          <w:rFonts w:hint="eastAsia" w:ascii="仿宋_GB2312" w:hAnsi="仿宋_GB2312" w:eastAsia="仿宋_GB2312" w:cs="仿宋_GB2312"/>
          <w:i w:val="0"/>
          <w:iCs w:val="0"/>
          <w:caps w:val="0"/>
          <w:color w:val="0F1115"/>
          <w:spacing w:val="0"/>
          <w:sz w:val="32"/>
          <w:szCs w:val="32"/>
          <w:u w:val="none"/>
          <w:shd w:val="clear" w:color="auto" w:fill="FFFFFF"/>
        </w:rPr>
        <w:t>兄弟姐妹处于同一学段（如小学或初中）。毕业班学生（如六年级、九年级）</w:t>
      </w:r>
      <w:r>
        <w:rPr>
          <w:rFonts w:hint="eastAsia" w:ascii="仿宋_GB2312" w:hAnsi="仿宋_GB2312" w:eastAsia="仿宋_GB2312" w:cs="仿宋_GB2312"/>
          <w:i w:val="0"/>
          <w:iCs w:val="0"/>
          <w:caps w:val="0"/>
          <w:color w:val="0F1115"/>
          <w:spacing w:val="0"/>
          <w:sz w:val="32"/>
          <w:szCs w:val="32"/>
          <w:u w:val="none"/>
          <w:shd w:val="clear" w:color="auto" w:fill="FFFFFF"/>
          <w:lang w:val="en-US" w:eastAsia="zh-CN"/>
        </w:rPr>
        <w:t>原则上不</w:t>
      </w:r>
      <w:r>
        <w:rPr>
          <w:rFonts w:hint="eastAsia" w:ascii="仿宋_GB2312" w:hAnsi="仿宋_GB2312" w:eastAsia="仿宋_GB2312" w:cs="仿宋_GB2312"/>
          <w:i w:val="0"/>
          <w:iCs w:val="0"/>
          <w:caps w:val="0"/>
          <w:color w:val="0F1115"/>
          <w:spacing w:val="0"/>
          <w:sz w:val="32"/>
          <w:szCs w:val="32"/>
          <w:u w:val="none"/>
          <w:shd w:val="clear" w:color="auto" w:fill="FFFFFF"/>
        </w:rPr>
        <w:t>转</w:t>
      </w:r>
      <w:r>
        <w:rPr>
          <w:rFonts w:hint="eastAsia" w:ascii="仿宋_GB2312" w:hAnsi="仿宋_GB2312" w:eastAsia="仿宋_GB2312" w:cs="仿宋_GB2312"/>
          <w:i w:val="0"/>
          <w:iCs w:val="0"/>
          <w:caps w:val="0"/>
          <w:color w:val="0F1115"/>
          <w:spacing w:val="0"/>
          <w:sz w:val="32"/>
          <w:szCs w:val="32"/>
          <w:u w:val="none"/>
          <w:shd w:val="clear" w:color="auto" w:fill="FFFFFF"/>
          <w:lang w:val="en-US" w:eastAsia="zh-CN"/>
        </w:rPr>
        <w:t>学。</w:t>
      </w:r>
    </w:p>
    <w:p w14:paraId="75593177">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643" w:firstLineChars="200"/>
        <w:textAlignment w:val="auto"/>
        <w:rPr>
          <w:rFonts w:hint="eastAsia" w:ascii="仿宋_GB2312" w:hAnsi="仿宋_GB2312" w:eastAsia="仿宋_GB2312" w:cs="仿宋_GB2312"/>
          <w:i w:val="0"/>
          <w:iCs w:val="0"/>
          <w:caps w:val="0"/>
          <w:color w:val="0F1115"/>
          <w:spacing w:val="0"/>
          <w:sz w:val="32"/>
          <w:szCs w:val="32"/>
          <w:u w:val="none"/>
          <w:shd w:val="clear" w:color="auto" w:fill="FFFFFF"/>
          <w:lang w:val="en-US" w:eastAsia="zh-CN"/>
        </w:rPr>
      </w:pPr>
      <w:r>
        <w:rPr>
          <w:rFonts w:hint="eastAsia" w:ascii="仿宋_GB2312" w:hAnsi="仿宋_GB2312" w:eastAsia="仿宋_GB2312" w:cs="仿宋_GB2312"/>
          <w:b/>
          <w:bCs/>
          <w:i w:val="0"/>
          <w:iCs w:val="0"/>
          <w:caps w:val="0"/>
          <w:color w:val="0F1115"/>
          <w:spacing w:val="0"/>
          <w:sz w:val="32"/>
          <w:szCs w:val="32"/>
          <w:u w:val="none"/>
          <w:shd w:val="clear" w:color="auto" w:fill="FFFFFF"/>
          <w:lang w:val="en-US" w:eastAsia="zh-CN"/>
        </w:rPr>
        <w:t>（4）</w:t>
      </w:r>
      <w:r>
        <w:rPr>
          <w:rFonts w:hint="eastAsia" w:ascii="仿宋_GB2312" w:hAnsi="仿宋_GB2312" w:eastAsia="仿宋_GB2312" w:cs="仿宋_GB2312"/>
          <w:i w:val="0"/>
          <w:iCs w:val="0"/>
          <w:caps w:val="0"/>
          <w:color w:val="0F1115"/>
          <w:spacing w:val="0"/>
          <w:sz w:val="32"/>
          <w:szCs w:val="32"/>
          <w:u w:val="none"/>
          <w:shd w:val="clear" w:color="auto" w:fill="FFFFFF"/>
          <w:lang w:val="en-US" w:eastAsia="zh-CN"/>
        </w:rPr>
        <w:t xml:space="preserve">不具备以上对象与前提条件，则长幼随学政策取消。                                            </w:t>
      </w:r>
      <w:bookmarkStart w:id="0" w:name="_GoBack"/>
      <w:bookmarkEnd w:id="0"/>
    </w:p>
    <w:p w14:paraId="6636B099">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right="0" w:firstLine="643" w:firstLineChars="200"/>
        <w:textAlignment w:val="auto"/>
        <w:rPr>
          <w:rFonts w:hint="eastAsia" w:ascii="仿宋_GB2312" w:hAnsi="仿宋_GB2312" w:eastAsia="仿宋_GB2312" w:cs="仿宋_GB2312"/>
          <w:i w:val="0"/>
          <w:iCs w:val="0"/>
          <w:caps w:val="0"/>
          <w:color w:val="0F1115"/>
          <w:spacing w:val="0"/>
          <w:sz w:val="32"/>
          <w:szCs w:val="32"/>
          <w:u w:val="none"/>
          <w:shd w:val="clear" w:color="auto" w:fill="FFFFFF"/>
        </w:rPr>
      </w:pPr>
      <w:r>
        <w:rPr>
          <w:rFonts w:hint="eastAsia" w:ascii="仿宋_GB2312" w:hAnsi="仿宋_GB2312" w:eastAsia="仿宋_GB2312" w:cs="仿宋_GB2312"/>
          <w:b/>
          <w:bCs/>
          <w:i w:val="0"/>
          <w:iCs w:val="0"/>
          <w:caps w:val="0"/>
          <w:color w:val="0F1115"/>
          <w:spacing w:val="0"/>
          <w:sz w:val="32"/>
          <w:szCs w:val="32"/>
          <w:u w:val="none"/>
          <w:shd w:val="clear" w:color="auto" w:fill="FFFFFF"/>
          <w:lang w:val="en-US" w:eastAsia="zh-CN"/>
        </w:rPr>
        <w:t>2.</w:t>
      </w:r>
      <w:r>
        <w:rPr>
          <w:rFonts w:hint="eastAsia" w:ascii="仿宋_GB2312" w:hAnsi="仿宋_GB2312" w:eastAsia="仿宋_GB2312" w:cs="仿宋_GB2312"/>
          <w:b/>
          <w:bCs/>
          <w:i w:val="0"/>
          <w:iCs w:val="0"/>
          <w:caps w:val="0"/>
          <w:color w:val="0F1115"/>
          <w:spacing w:val="0"/>
          <w:sz w:val="32"/>
          <w:szCs w:val="32"/>
          <w:u w:val="none"/>
          <w:shd w:val="clear" w:color="auto" w:fill="FFFFFF"/>
        </w:rPr>
        <w:t>安置方式</w:t>
      </w:r>
    </w:p>
    <w:p w14:paraId="6C24E3B1">
      <w:pPr>
        <w:pStyle w:val="7"/>
        <w:keepNext w:val="0"/>
        <w:keepLines w:val="0"/>
        <w:widowControl/>
        <w:suppressLineNumbers w:val="0"/>
        <w:spacing w:before="0" w:beforeAutospacing="0" w:after="0" w:afterAutospacing="0"/>
        <w:ind w:left="0" w:right="0" w:firstLine="643" w:firstLineChars="200"/>
        <w:rPr>
          <w:rFonts w:hint="eastAsia" w:ascii="仿宋_GB2312" w:hAnsi="仿宋_GB2312" w:eastAsia="仿宋_GB2312" w:cs="仿宋_GB2312"/>
          <w:sz w:val="32"/>
          <w:szCs w:val="32"/>
          <w:u w:val="none"/>
        </w:rPr>
      </w:pPr>
      <w:r>
        <w:rPr>
          <w:rStyle w:val="10"/>
          <w:rFonts w:hint="eastAsia" w:ascii="仿宋_GB2312" w:hAnsi="仿宋_GB2312" w:eastAsia="仿宋_GB2312" w:cs="仿宋_GB2312"/>
          <w:b/>
          <w:bCs/>
          <w:i w:val="0"/>
          <w:iCs w:val="0"/>
          <w:caps w:val="0"/>
          <w:color w:val="0F1115"/>
          <w:spacing w:val="0"/>
          <w:sz w:val="32"/>
          <w:szCs w:val="32"/>
          <w:u w:val="none"/>
          <w:shd w:val="clear" w:color="auto" w:fill="FFFFFF"/>
          <w:lang w:val="en-US" w:eastAsia="zh-CN"/>
        </w:rPr>
        <w:t>（1）</w:t>
      </w:r>
      <w:r>
        <w:rPr>
          <w:rFonts w:hint="eastAsia" w:ascii="仿宋_GB2312" w:hAnsi="仿宋_GB2312" w:eastAsia="仿宋_GB2312" w:cs="仿宋_GB2312"/>
          <w:i w:val="0"/>
          <w:iCs w:val="0"/>
          <w:caps w:val="0"/>
          <w:color w:val="0F1115"/>
          <w:spacing w:val="0"/>
          <w:sz w:val="32"/>
          <w:szCs w:val="32"/>
          <w:u w:val="none"/>
          <w:shd w:val="clear" w:color="auto" w:fill="FFFFFF"/>
        </w:rPr>
        <w:t>当二孩或三孩需要入学时，家长可以申请进入哥哥或姐姐正在就读的学校。</w:t>
      </w:r>
    </w:p>
    <w:p w14:paraId="6E5D9447">
      <w:pPr>
        <w:pStyle w:val="7"/>
        <w:keepNext w:val="0"/>
        <w:keepLines w:val="0"/>
        <w:widowControl/>
        <w:suppressLineNumbers w:val="0"/>
        <w:spacing w:before="0" w:beforeAutospacing="0" w:after="0" w:afterAutospacing="0"/>
        <w:ind w:left="0" w:right="0" w:firstLine="643" w:firstLineChars="200"/>
        <w:rPr>
          <w:rFonts w:hint="eastAsia" w:ascii="仿宋_GB2312" w:hAnsi="仿宋_GB2312" w:eastAsia="仿宋_GB2312" w:cs="仿宋_GB2312"/>
          <w:i w:val="0"/>
          <w:iCs w:val="0"/>
          <w:caps w:val="0"/>
          <w:color w:val="0F1115"/>
          <w:spacing w:val="0"/>
          <w:sz w:val="32"/>
          <w:szCs w:val="32"/>
          <w:u w:val="none"/>
          <w:shd w:val="clear" w:color="auto" w:fill="FFFFFF"/>
        </w:rPr>
      </w:pPr>
      <w:r>
        <w:rPr>
          <w:rStyle w:val="10"/>
          <w:rFonts w:hint="eastAsia" w:ascii="仿宋_GB2312" w:hAnsi="仿宋_GB2312" w:eastAsia="仿宋_GB2312" w:cs="仿宋_GB2312"/>
          <w:b/>
          <w:bCs/>
          <w:i w:val="0"/>
          <w:iCs w:val="0"/>
          <w:caps w:val="0"/>
          <w:color w:val="0F1115"/>
          <w:spacing w:val="0"/>
          <w:sz w:val="32"/>
          <w:szCs w:val="32"/>
          <w:u w:val="none"/>
          <w:shd w:val="clear" w:color="auto" w:fill="FFFFFF"/>
          <w:lang w:val="en-US" w:eastAsia="zh-CN"/>
        </w:rPr>
        <w:t>（2）</w:t>
      </w:r>
      <w:r>
        <w:rPr>
          <w:rFonts w:hint="eastAsia" w:ascii="仿宋_GB2312" w:hAnsi="仿宋_GB2312" w:eastAsia="仿宋_GB2312" w:cs="仿宋_GB2312"/>
          <w:i w:val="0"/>
          <w:iCs w:val="0"/>
          <w:caps w:val="0"/>
          <w:color w:val="0F1115"/>
          <w:spacing w:val="0"/>
          <w:sz w:val="32"/>
          <w:szCs w:val="32"/>
          <w:u w:val="none"/>
          <w:shd w:val="clear" w:color="auto" w:fill="FFFFFF"/>
        </w:rPr>
        <w:t>如果大孩所在学校学位不足，家长也可以申请将大孩转学到弟弟妹妹被录取或有空余学位的学校。</w:t>
      </w:r>
    </w:p>
    <w:p w14:paraId="34115661">
      <w:pPr>
        <w:pStyle w:val="7"/>
        <w:keepNext w:val="0"/>
        <w:keepLines w:val="0"/>
        <w:widowControl/>
        <w:suppressLineNumbers w:val="0"/>
        <w:spacing w:before="0" w:beforeAutospacing="0" w:after="0" w:afterAutospacing="0"/>
        <w:ind w:left="0" w:right="0" w:firstLine="643" w:firstLineChars="200"/>
        <w:rPr>
          <w:rFonts w:hint="eastAsia" w:ascii="仿宋_GB2312" w:hAnsi="仿宋_GB2312" w:eastAsia="仿宋_GB2312" w:cs="仿宋_GB2312"/>
          <w:b/>
          <w:bCs/>
          <w:i w:val="0"/>
          <w:iCs w:val="0"/>
          <w:caps w:val="0"/>
          <w:color w:val="0F1115"/>
          <w:spacing w:val="0"/>
          <w:sz w:val="32"/>
          <w:szCs w:val="32"/>
          <w:u w:val="none"/>
        </w:rPr>
      </w:pPr>
      <w:r>
        <w:rPr>
          <w:rFonts w:hint="eastAsia" w:ascii="仿宋_GB2312" w:hAnsi="仿宋_GB2312" w:eastAsia="仿宋_GB2312" w:cs="仿宋_GB2312"/>
          <w:b/>
          <w:bCs/>
          <w:i w:val="0"/>
          <w:iCs w:val="0"/>
          <w:caps w:val="0"/>
          <w:color w:val="0F1115"/>
          <w:spacing w:val="0"/>
          <w:sz w:val="32"/>
          <w:szCs w:val="32"/>
          <w:u w:val="none"/>
          <w:shd w:val="clear" w:color="auto" w:fill="FFFFFF"/>
          <w:lang w:val="en-US" w:eastAsia="zh-CN"/>
        </w:rPr>
        <w:t>3</w:t>
      </w:r>
      <w:r>
        <w:rPr>
          <w:rFonts w:hint="eastAsia" w:ascii="仿宋_GB2312" w:hAnsi="仿宋_GB2312" w:eastAsia="仿宋_GB2312" w:cs="仿宋_GB2312"/>
          <w:i w:val="0"/>
          <w:iCs w:val="0"/>
          <w:caps w:val="0"/>
          <w:color w:val="0F1115"/>
          <w:spacing w:val="0"/>
          <w:sz w:val="32"/>
          <w:szCs w:val="32"/>
          <w:u w:val="none"/>
          <w:shd w:val="clear" w:color="auto" w:fill="FFFFFF"/>
          <w:lang w:val="en-US" w:eastAsia="zh-CN"/>
        </w:rPr>
        <w:t>.</w:t>
      </w:r>
      <w:r>
        <w:rPr>
          <w:rFonts w:hint="eastAsia" w:ascii="仿宋_GB2312" w:hAnsi="仿宋_GB2312" w:eastAsia="仿宋_GB2312" w:cs="仿宋_GB2312"/>
          <w:b/>
          <w:bCs/>
          <w:i w:val="0"/>
          <w:iCs w:val="0"/>
          <w:caps w:val="0"/>
          <w:color w:val="0F1115"/>
          <w:spacing w:val="0"/>
          <w:sz w:val="32"/>
          <w:szCs w:val="32"/>
          <w:u w:val="none"/>
          <w:shd w:val="clear" w:color="auto" w:fill="FFFFFF"/>
        </w:rPr>
        <w:t>申请流程与材料</w:t>
      </w:r>
    </w:p>
    <w:p w14:paraId="001A3787">
      <w:pPr>
        <w:pStyle w:val="7"/>
        <w:keepNext w:val="0"/>
        <w:keepLines w:val="0"/>
        <w:widowControl/>
        <w:suppressLineNumbers w:val="0"/>
        <w:spacing w:before="0" w:beforeAutospacing="0" w:after="0" w:afterAutospacing="0"/>
        <w:ind w:left="0" w:right="0" w:firstLine="643" w:firstLineChars="200"/>
        <w:rPr>
          <w:rFonts w:hint="eastAsia" w:ascii="仿宋_GB2312" w:hAnsi="仿宋_GB2312" w:eastAsia="仿宋_GB2312" w:cs="仿宋_GB2312"/>
          <w:sz w:val="32"/>
          <w:szCs w:val="32"/>
          <w:u w:val="none"/>
        </w:rPr>
      </w:pPr>
      <w:r>
        <w:rPr>
          <w:rStyle w:val="10"/>
          <w:rFonts w:hint="eastAsia" w:ascii="仿宋_GB2312" w:hAnsi="仿宋_GB2312" w:eastAsia="仿宋_GB2312" w:cs="仿宋_GB2312"/>
          <w:b/>
          <w:bCs/>
          <w:i w:val="0"/>
          <w:iCs w:val="0"/>
          <w:caps w:val="0"/>
          <w:color w:val="0F1115"/>
          <w:spacing w:val="0"/>
          <w:sz w:val="32"/>
          <w:szCs w:val="32"/>
          <w:u w:val="none"/>
          <w:shd w:val="clear" w:color="auto" w:fill="FFFFFF"/>
          <w:lang w:val="en-US" w:eastAsia="zh-CN"/>
        </w:rPr>
        <w:t>（1）</w:t>
      </w:r>
      <w:r>
        <w:rPr>
          <w:rFonts w:hint="eastAsia" w:ascii="仿宋_GB2312" w:hAnsi="仿宋_GB2312" w:eastAsia="仿宋_GB2312" w:cs="仿宋_GB2312"/>
          <w:i w:val="0"/>
          <w:iCs w:val="0"/>
          <w:caps w:val="0"/>
          <w:color w:val="0F1115"/>
          <w:spacing w:val="0"/>
          <w:sz w:val="32"/>
          <w:szCs w:val="32"/>
          <w:u w:val="none"/>
          <w:shd w:val="clear" w:color="auto" w:fill="FFFFFF"/>
        </w:rPr>
        <w:t>通过“义务教育招生平台”线上办理</w:t>
      </w:r>
      <w:r>
        <w:rPr>
          <w:rFonts w:hint="eastAsia" w:ascii="仿宋_GB2312" w:hAnsi="仿宋_GB2312" w:eastAsia="仿宋_GB2312" w:cs="仿宋_GB2312"/>
          <w:i w:val="0"/>
          <w:iCs w:val="0"/>
          <w:caps w:val="0"/>
          <w:color w:val="0F1115"/>
          <w:spacing w:val="0"/>
          <w:sz w:val="32"/>
          <w:szCs w:val="32"/>
          <w:u w:val="none"/>
          <w:shd w:val="clear" w:color="auto" w:fill="FFFFFF"/>
          <w:lang w:eastAsia="zh-CN"/>
        </w:rPr>
        <w:t>；</w:t>
      </w:r>
      <w:r>
        <w:rPr>
          <w:rFonts w:hint="eastAsia" w:ascii="仿宋_GB2312" w:hAnsi="仿宋_GB2312" w:eastAsia="仿宋_GB2312" w:cs="仿宋_GB2312"/>
          <w:i w:val="0"/>
          <w:iCs w:val="0"/>
          <w:caps w:val="0"/>
          <w:color w:val="0F1115"/>
          <w:spacing w:val="0"/>
          <w:sz w:val="32"/>
          <w:szCs w:val="32"/>
          <w:u w:val="none"/>
          <w:shd w:val="clear" w:color="auto" w:fill="FFFFFF"/>
          <w:lang w:val="en-US" w:eastAsia="zh-CN"/>
        </w:rPr>
        <w:t>若</w:t>
      </w:r>
      <w:r>
        <w:rPr>
          <w:rFonts w:hint="eastAsia" w:ascii="仿宋_GB2312" w:hAnsi="仿宋_GB2312" w:eastAsia="仿宋_GB2312" w:cs="仿宋_GB2312"/>
          <w:i w:val="0"/>
          <w:iCs w:val="0"/>
          <w:caps w:val="0"/>
          <w:color w:val="0F1115"/>
          <w:spacing w:val="0"/>
          <w:sz w:val="32"/>
          <w:szCs w:val="32"/>
          <w:u w:val="none"/>
          <w:shd w:val="clear" w:color="auto" w:fill="FFFFFF"/>
        </w:rPr>
        <w:t>线下</w:t>
      </w:r>
      <w:r>
        <w:rPr>
          <w:rFonts w:hint="eastAsia" w:ascii="仿宋_GB2312" w:hAnsi="仿宋_GB2312" w:eastAsia="仿宋_GB2312" w:cs="仿宋_GB2312"/>
          <w:i w:val="0"/>
          <w:iCs w:val="0"/>
          <w:caps w:val="0"/>
          <w:color w:val="0F1115"/>
          <w:spacing w:val="0"/>
          <w:sz w:val="32"/>
          <w:szCs w:val="32"/>
          <w:u w:val="none"/>
          <w:shd w:val="clear" w:color="auto" w:fill="FFFFFF"/>
          <w:lang w:val="en-US" w:eastAsia="zh-CN"/>
        </w:rPr>
        <w:t>需向</w:t>
      </w:r>
      <w:r>
        <w:rPr>
          <w:rFonts w:hint="eastAsia" w:ascii="仿宋_GB2312" w:hAnsi="仿宋_GB2312" w:eastAsia="仿宋_GB2312" w:cs="仿宋_GB2312"/>
          <w:i w:val="0"/>
          <w:iCs w:val="0"/>
          <w:caps w:val="0"/>
          <w:color w:val="0F1115"/>
          <w:spacing w:val="0"/>
          <w:sz w:val="32"/>
          <w:szCs w:val="32"/>
          <w:u w:val="none"/>
          <w:shd w:val="clear" w:color="auto" w:fill="FFFFFF"/>
        </w:rPr>
        <w:t>学校提交书面申请</w:t>
      </w:r>
      <w:r>
        <w:rPr>
          <w:rFonts w:hint="eastAsia" w:ascii="仿宋_GB2312" w:hAnsi="仿宋_GB2312" w:eastAsia="仿宋_GB2312" w:cs="仿宋_GB2312"/>
          <w:i w:val="0"/>
          <w:iCs w:val="0"/>
          <w:caps w:val="0"/>
          <w:color w:val="0F1115"/>
          <w:spacing w:val="0"/>
          <w:sz w:val="32"/>
          <w:szCs w:val="32"/>
          <w:u w:val="none"/>
          <w:shd w:val="clear" w:color="auto" w:fill="FFFFFF"/>
          <w:lang w:eastAsia="zh-CN"/>
        </w:rPr>
        <w:t>，</w:t>
      </w:r>
      <w:r>
        <w:rPr>
          <w:rFonts w:hint="eastAsia" w:ascii="仿宋_GB2312" w:hAnsi="仿宋_GB2312" w:eastAsia="仿宋_GB2312" w:cs="仿宋_GB2312"/>
          <w:i w:val="0"/>
          <w:iCs w:val="0"/>
          <w:caps w:val="0"/>
          <w:color w:val="0F1115"/>
          <w:spacing w:val="0"/>
          <w:sz w:val="32"/>
          <w:szCs w:val="32"/>
          <w:u w:val="none"/>
          <w:shd w:val="clear" w:color="auto" w:fill="FFFFFF"/>
        </w:rPr>
        <w:t>学校</w:t>
      </w:r>
      <w:r>
        <w:rPr>
          <w:rFonts w:hint="eastAsia" w:ascii="仿宋_GB2312" w:hAnsi="仿宋_GB2312" w:eastAsia="仿宋_GB2312" w:cs="仿宋_GB2312"/>
          <w:i w:val="0"/>
          <w:iCs w:val="0"/>
          <w:caps w:val="0"/>
          <w:color w:val="0F1115"/>
          <w:spacing w:val="0"/>
          <w:sz w:val="32"/>
          <w:szCs w:val="32"/>
          <w:u w:val="none"/>
          <w:shd w:val="clear" w:color="auto" w:fill="FFFFFF"/>
          <w:lang w:val="en-US" w:eastAsia="zh-CN"/>
        </w:rPr>
        <w:t>初核并由教体局终审</w:t>
      </w:r>
      <w:r>
        <w:rPr>
          <w:rFonts w:hint="eastAsia" w:ascii="仿宋_GB2312" w:hAnsi="仿宋_GB2312" w:eastAsia="仿宋_GB2312" w:cs="仿宋_GB2312"/>
          <w:i w:val="0"/>
          <w:iCs w:val="0"/>
          <w:caps w:val="0"/>
          <w:color w:val="0F1115"/>
          <w:spacing w:val="0"/>
          <w:sz w:val="32"/>
          <w:szCs w:val="32"/>
          <w:u w:val="none"/>
          <w:shd w:val="clear" w:color="auto" w:fill="FFFFFF"/>
        </w:rPr>
        <w:t>。</w:t>
      </w:r>
    </w:p>
    <w:p w14:paraId="3794A4F4">
      <w:pPr>
        <w:pStyle w:val="7"/>
        <w:keepNext w:val="0"/>
        <w:keepLines w:val="0"/>
        <w:widowControl/>
        <w:suppressLineNumbers w:val="0"/>
        <w:spacing w:before="0" w:beforeAutospacing="0" w:after="0" w:afterAutospacing="0"/>
        <w:ind w:left="0" w:right="0" w:firstLine="643" w:firstLineChars="200"/>
        <w:rPr>
          <w:rFonts w:hint="eastAsia" w:ascii="仿宋_GB2312" w:hAnsi="仿宋_GB2312" w:eastAsia="仿宋_GB2312" w:cs="仿宋_GB2312"/>
          <w:sz w:val="32"/>
          <w:szCs w:val="32"/>
          <w:u w:val="none"/>
          <w:lang w:eastAsia="zh-CN"/>
        </w:rPr>
      </w:pPr>
      <w:r>
        <w:rPr>
          <w:rStyle w:val="10"/>
          <w:rFonts w:hint="eastAsia" w:ascii="仿宋_GB2312" w:hAnsi="仿宋_GB2312" w:eastAsia="仿宋_GB2312" w:cs="仿宋_GB2312"/>
          <w:b/>
          <w:bCs/>
          <w:i w:val="0"/>
          <w:iCs w:val="0"/>
          <w:caps w:val="0"/>
          <w:color w:val="0F1115"/>
          <w:spacing w:val="0"/>
          <w:sz w:val="32"/>
          <w:szCs w:val="32"/>
          <w:u w:val="none"/>
          <w:shd w:val="clear" w:color="auto" w:fill="FFFFFF"/>
          <w:lang w:val="en-US" w:eastAsia="zh-CN"/>
        </w:rPr>
        <w:t>（2）</w:t>
      </w:r>
      <w:r>
        <w:rPr>
          <w:rStyle w:val="10"/>
          <w:rFonts w:hint="eastAsia" w:ascii="仿宋_GB2312" w:hAnsi="仿宋_GB2312" w:eastAsia="仿宋_GB2312" w:cs="仿宋_GB2312"/>
          <w:b/>
          <w:bCs/>
          <w:i w:val="0"/>
          <w:iCs w:val="0"/>
          <w:caps w:val="0"/>
          <w:color w:val="0F1115"/>
          <w:spacing w:val="0"/>
          <w:sz w:val="32"/>
          <w:szCs w:val="32"/>
          <w:u w:val="none"/>
          <w:shd w:val="clear" w:color="auto" w:fill="FFFFFF"/>
        </w:rPr>
        <w:t>必备材料</w:t>
      </w:r>
      <w:r>
        <w:rPr>
          <w:rFonts w:hint="eastAsia" w:ascii="仿宋_GB2312" w:hAnsi="仿宋_GB2312" w:eastAsia="仿宋_GB2312" w:cs="仿宋_GB2312"/>
          <w:i w:val="0"/>
          <w:iCs w:val="0"/>
          <w:caps w:val="0"/>
          <w:color w:val="0F1115"/>
          <w:spacing w:val="0"/>
          <w:sz w:val="32"/>
          <w:szCs w:val="32"/>
          <w:u w:val="none"/>
          <w:shd w:val="clear" w:color="auto" w:fill="FFFFFF"/>
        </w:rPr>
        <w:t>：家庭户口簿、出生医学证明、现就读学校的学籍证明等</w:t>
      </w:r>
      <w:r>
        <w:rPr>
          <w:rFonts w:hint="eastAsia" w:ascii="仿宋_GB2312" w:hAnsi="仿宋_GB2312" w:eastAsia="仿宋_GB2312" w:cs="仿宋_GB2312"/>
          <w:i w:val="0"/>
          <w:iCs w:val="0"/>
          <w:caps w:val="0"/>
          <w:color w:val="0F1115"/>
          <w:spacing w:val="0"/>
          <w:sz w:val="32"/>
          <w:szCs w:val="32"/>
          <w:u w:val="none"/>
          <w:shd w:val="clear" w:color="auto" w:fill="FFFFFF"/>
          <w:lang w:eastAsia="zh-CN"/>
        </w:rPr>
        <w:t>。</w:t>
      </w:r>
    </w:p>
    <w:p w14:paraId="3525377F">
      <w:pPr>
        <w:spacing w:line="580" w:lineRule="exact"/>
        <w:ind w:firstLine="640" w:firstLineChars="200"/>
        <w:rPr>
          <w:rFonts w:hint="eastAsia" w:ascii="楷体_GB2312" w:hAnsi="楷体_GB2312" w:eastAsia="楷体_GB2312" w:cs="楷体_GB2312"/>
          <w:b/>
          <w:bCs/>
          <w:color w:val="000000"/>
          <w:kern w:val="0"/>
          <w:sz w:val="32"/>
          <w:szCs w:val="32"/>
        </w:rPr>
      </w:pPr>
      <w:r>
        <w:rPr>
          <w:rFonts w:hint="eastAsia" w:ascii="黑体" w:eastAsia="黑体"/>
          <w:color w:val="auto"/>
          <w:sz w:val="32"/>
          <w:szCs w:val="32"/>
          <w:lang w:val="en-US" w:eastAsia="zh-CN"/>
        </w:rPr>
        <w:t>（八）注意事项</w:t>
      </w:r>
    </w:p>
    <w:p w14:paraId="5EF742F4">
      <w:pPr>
        <w:spacing w:line="580" w:lineRule="exact"/>
        <w:ind w:firstLine="643" w:firstLineChars="200"/>
        <w:rPr>
          <w:rFonts w:hint="eastAsia" w:ascii="仿宋_GB2312" w:hAnsi="仿宋_GB2312" w:eastAsia="仿宋_GB2312" w:cs="仿宋"/>
          <w:b/>
          <w:bCs/>
          <w:color w:val="FF0000"/>
          <w:sz w:val="32"/>
          <w:szCs w:val="32"/>
          <w:lang w:val="en-US" w:eastAsia="zh-CN"/>
        </w:rPr>
      </w:pPr>
      <w:r>
        <w:rPr>
          <w:rFonts w:hint="eastAsia" w:ascii="仿宋_GB2312" w:eastAsia="仿宋_GB2312"/>
          <w:b/>
          <w:bCs/>
          <w:color w:val="FF0000"/>
          <w:sz w:val="32"/>
          <w:szCs w:val="32"/>
          <w:highlight w:val="none"/>
          <w:lang w:val="en-US" w:eastAsia="zh-CN"/>
        </w:rPr>
        <w:t>温馨提示：一家有多处房产时，请慎重选择父辈、祖辈房产。根据省相关管理办法，为保持学校及班级学生稳定，实施“阳光分班”后，结果一经公示确定，不得擅自变更。小学学段六年内、初中学段三年内原则上执行“同一城区学校不转学”规定。</w:t>
      </w:r>
    </w:p>
    <w:p w14:paraId="69DBD04D">
      <w:pPr>
        <w:numPr>
          <w:ilvl w:val="0"/>
          <w:numId w:val="2"/>
        </w:numPr>
        <w:spacing w:line="580" w:lineRule="exact"/>
        <w:ind w:left="-10" w:leftChars="0" w:firstLine="640" w:firstLineChars="0"/>
        <w:rPr>
          <w:rFonts w:hint="eastAsia" w:ascii="仿宋_GB2312" w:hAnsi="仿宋_GB2312" w:eastAsia="仿宋_GB2312" w:cs="仿宋_GB2312"/>
          <w:color w:val="auto"/>
          <w:sz w:val="32"/>
          <w:szCs w:val="32"/>
          <w:u w:val="single"/>
          <w:lang w:val="en-US" w:eastAsia="zh-CN"/>
        </w:rPr>
      </w:pPr>
      <w:r>
        <w:rPr>
          <w:rFonts w:hint="eastAsia" w:ascii="仿宋_GB2312" w:hAnsi="仿宋_GB2312" w:eastAsia="仿宋_GB2312" w:cs="仿宋_GB2312"/>
          <w:color w:val="auto"/>
          <w:sz w:val="32"/>
          <w:szCs w:val="32"/>
          <w:u w:val="none"/>
          <w:lang w:val="en-US" w:eastAsia="zh-CN"/>
        </w:rPr>
        <w:t>预报名之后，家长注意查看报名状态，显示“待审核”、“审核通过”、“审核不通过”；若“审核不通过”，需重新上传合规证件再次线上预报名。</w:t>
      </w:r>
    </w:p>
    <w:p w14:paraId="2CF2374C">
      <w:pPr>
        <w:numPr>
          <w:ilvl w:val="0"/>
          <w:numId w:val="0"/>
        </w:numPr>
        <w:spacing w:line="580" w:lineRule="exact"/>
        <w:ind w:firstLine="640" w:firstLineChars="200"/>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lang w:val="en-US" w:eastAsia="zh-CN"/>
        </w:rPr>
        <w:t>2、</w:t>
      </w:r>
      <w:r>
        <w:rPr>
          <w:rFonts w:hint="eastAsia" w:ascii="仿宋_GB2312" w:hAnsi="仿宋_GB2312" w:eastAsia="仿宋_GB2312" w:cs="仿宋_GB2312"/>
          <w:color w:val="auto"/>
          <w:sz w:val="32"/>
          <w:szCs w:val="32"/>
        </w:rPr>
        <w:t>家长由于对操作流程不熟悉或网络卡顿，不必焦虑和担心，报名时间充足，可以择时再操作，也可以到学校找现场</w:t>
      </w:r>
      <w:r>
        <w:rPr>
          <w:rFonts w:hint="eastAsia" w:ascii="仿宋_GB2312" w:hAnsi="仿宋_GB2312" w:eastAsia="仿宋_GB2312" w:cs="仿宋_GB2312"/>
          <w:color w:val="auto"/>
          <w:sz w:val="32"/>
          <w:szCs w:val="32"/>
          <w:lang w:val="en-US" w:eastAsia="zh-CN"/>
        </w:rPr>
        <w:t>志愿服务</w:t>
      </w:r>
      <w:r>
        <w:rPr>
          <w:rFonts w:hint="eastAsia" w:ascii="仿宋_GB2312" w:hAnsi="仿宋_GB2312" w:eastAsia="仿宋_GB2312" w:cs="仿宋_GB2312"/>
          <w:color w:val="auto"/>
          <w:sz w:val="32"/>
          <w:szCs w:val="32"/>
        </w:rPr>
        <w:t>老师寻求帮助。</w:t>
      </w:r>
    </w:p>
    <w:p w14:paraId="39577963">
      <w:pPr>
        <w:spacing w:line="580" w:lineRule="exact"/>
        <w:ind w:firstLine="640" w:firstLineChars="200"/>
        <w:rPr>
          <w:rFonts w:hint="eastAsia" w:ascii="仿宋_GB2312" w:hAnsi="仿宋_GB2312" w:eastAsia="仿宋_GB2312" w:cs="仿宋_GB2312"/>
          <w:color w:val="auto"/>
          <w:sz w:val="32"/>
          <w:szCs w:val="32"/>
          <w:u w:val="single"/>
        </w:rPr>
      </w:pPr>
      <w:r>
        <w:rPr>
          <w:rFonts w:hint="eastAsia" w:ascii="仿宋_GB2312" w:hAnsi="仿宋_GB2312" w:eastAsia="仿宋_GB2312" w:cs="仿宋_GB2312"/>
          <w:color w:val="auto"/>
          <w:sz w:val="32"/>
          <w:szCs w:val="32"/>
          <w:lang w:val="en-US" w:eastAsia="zh-CN"/>
        </w:rPr>
        <w:t>3</w:t>
      </w:r>
      <w:r>
        <w:rPr>
          <w:rFonts w:hint="eastAsia" w:ascii="仿宋_GB2312" w:hAnsi="仿宋_GB2312" w:eastAsia="仿宋_GB2312" w:cs="仿宋_GB2312"/>
          <w:color w:val="auto"/>
          <w:sz w:val="32"/>
          <w:szCs w:val="32"/>
        </w:rPr>
        <w:t>、家长要严肃对待网上报名提交信息，在操作过程中必须填报真实信息和上传真实、清晰的照片，否则将无法完成报名或者被审核驳回。</w:t>
      </w:r>
    </w:p>
    <w:p w14:paraId="2E870634">
      <w:pPr>
        <w:spacing w:line="580" w:lineRule="exact"/>
        <w:ind w:firstLine="640" w:firstLineChars="200"/>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lang w:val="en-US" w:eastAsia="zh-CN"/>
        </w:rPr>
        <w:t>4</w:t>
      </w:r>
      <w:r>
        <w:rPr>
          <w:rFonts w:hint="eastAsia" w:ascii="仿宋_GB2312" w:hAnsi="仿宋_GB2312" w:eastAsia="仿宋_GB2312" w:cs="仿宋_GB2312"/>
          <w:color w:val="auto"/>
          <w:sz w:val="32"/>
          <w:szCs w:val="32"/>
        </w:rPr>
        <w:t>、操作人员一般</w:t>
      </w:r>
      <w:r>
        <w:rPr>
          <w:rFonts w:hint="eastAsia" w:ascii="仿宋_GB2312" w:hAnsi="仿宋_GB2312" w:eastAsia="仿宋_GB2312" w:cs="仿宋_GB2312"/>
          <w:color w:val="auto"/>
          <w:sz w:val="32"/>
          <w:szCs w:val="32"/>
          <w:lang w:val="en-US" w:eastAsia="zh-CN"/>
        </w:rPr>
        <w:t>为和</w:t>
      </w:r>
      <w:r>
        <w:rPr>
          <w:rFonts w:hint="eastAsia" w:ascii="仿宋_GB2312" w:hAnsi="仿宋_GB2312" w:eastAsia="仿宋_GB2312" w:cs="仿宋_GB2312"/>
          <w:color w:val="auto"/>
          <w:sz w:val="32"/>
          <w:szCs w:val="32"/>
        </w:rPr>
        <w:t>报名儿童在同一户籍的监护人，否则需要远程授权。</w:t>
      </w:r>
    </w:p>
    <w:p w14:paraId="48CDE7DB">
      <w:pPr>
        <w:spacing w:line="580" w:lineRule="exact"/>
        <w:ind w:firstLine="640" w:firstLineChars="200"/>
        <w:rPr>
          <w:rFonts w:hint="eastAsia" w:ascii="仿宋_GB2312" w:hAnsi="仿宋_GB2312" w:eastAsia="仿宋_GB2312" w:cs="仿宋_GB2312"/>
          <w:color w:val="FF0000"/>
          <w:sz w:val="32"/>
          <w:szCs w:val="32"/>
        </w:rPr>
      </w:pPr>
      <w:r>
        <w:rPr>
          <w:rFonts w:hint="eastAsia" w:ascii="仿宋_GB2312" w:hAnsi="仿宋_GB2312" w:eastAsia="仿宋_GB2312" w:cs="仿宋_GB2312"/>
          <w:color w:val="FF0000"/>
          <w:sz w:val="32"/>
          <w:szCs w:val="32"/>
          <w:lang w:val="en-US" w:eastAsia="zh-CN"/>
        </w:rPr>
        <w:t>5</w:t>
      </w:r>
      <w:r>
        <w:rPr>
          <w:rFonts w:hint="eastAsia" w:ascii="仿宋_GB2312" w:hAnsi="仿宋_GB2312" w:eastAsia="仿宋_GB2312" w:cs="仿宋_GB2312"/>
          <w:color w:val="FF0000"/>
          <w:sz w:val="32"/>
          <w:szCs w:val="32"/>
        </w:rPr>
        <w:t>、父</w:t>
      </w:r>
      <w:r>
        <w:rPr>
          <w:rFonts w:hint="eastAsia" w:ascii="仿宋_GB2312" w:hAnsi="仿宋_GB2312" w:eastAsia="仿宋_GB2312" w:cs="仿宋_GB2312"/>
          <w:color w:val="FF0000"/>
          <w:sz w:val="32"/>
          <w:szCs w:val="32"/>
          <w:lang w:val="en-US" w:eastAsia="zh-CN"/>
        </w:rPr>
        <w:t>、</w:t>
      </w:r>
      <w:r>
        <w:rPr>
          <w:rFonts w:hint="eastAsia" w:ascii="仿宋_GB2312" w:hAnsi="仿宋_GB2312" w:eastAsia="仿宋_GB2312" w:cs="仿宋_GB2312"/>
          <w:color w:val="FF0000"/>
          <w:sz w:val="32"/>
          <w:szCs w:val="32"/>
        </w:rPr>
        <w:t>母</w:t>
      </w:r>
      <w:r>
        <w:rPr>
          <w:rFonts w:hint="eastAsia" w:ascii="仿宋_GB2312" w:hAnsi="仿宋_GB2312" w:eastAsia="仿宋_GB2312" w:cs="仿宋_GB2312"/>
          <w:color w:val="FF0000"/>
          <w:sz w:val="32"/>
          <w:szCs w:val="32"/>
          <w:lang w:val="en-US" w:eastAsia="zh-CN"/>
        </w:rPr>
        <w:t>或祖辈</w:t>
      </w:r>
      <w:r>
        <w:rPr>
          <w:rFonts w:hint="eastAsia" w:ascii="仿宋_GB2312" w:hAnsi="仿宋_GB2312" w:eastAsia="仿宋_GB2312" w:cs="仿宋_GB2312"/>
          <w:color w:val="FF0000"/>
          <w:sz w:val="32"/>
          <w:szCs w:val="32"/>
        </w:rPr>
        <w:t>或报名儿童名下有房产则必须要用该房产其中一套填报信息，否则将无法完成报名或者被审核驳回。</w:t>
      </w:r>
    </w:p>
    <w:p w14:paraId="2F1397C6">
      <w:pPr>
        <w:spacing w:line="580" w:lineRule="exact"/>
        <w:ind w:firstLine="640" w:firstLineChars="200"/>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lang w:val="en-US" w:eastAsia="zh-CN"/>
        </w:rPr>
        <w:t>6</w:t>
      </w:r>
      <w:r>
        <w:rPr>
          <w:rFonts w:hint="eastAsia" w:ascii="仿宋_GB2312" w:hAnsi="仿宋_GB2312" w:eastAsia="仿宋_GB2312" w:cs="仿宋_GB2312"/>
          <w:color w:val="auto"/>
          <w:sz w:val="32"/>
          <w:szCs w:val="32"/>
        </w:rPr>
        <w:t>、政策优惠类、挂户类需要监护人提供相关证明材料原件及复印件到</w:t>
      </w:r>
      <w:r>
        <w:rPr>
          <w:rFonts w:hint="eastAsia" w:ascii="仿宋_GB2312" w:hAnsi="仿宋_GB2312" w:eastAsia="仿宋_GB2312" w:cs="仿宋_GB2312"/>
          <w:color w:val="auto"/>
          <w:sz w:val="32"/>
          <w:szCs w:val="32"/>
          <w:u w:val="none"/>
        </w:rPr>
        <w:t>乐平市第</w:t>
      </w:r>
      <w:r>
        <w:rPr>
          <w:rFonts w:hint="eastAsia" w:ascii="仿宋_GB2312" w:hAnsi="仿宋_GB2312" w:eastAsia="仿宋_GB2312" w:cs="仿宋_GB2312"/>
          <w:color w:val="auto"/>
          <w:sz w:val="32"/>
          <w:szCs w:val="32"/>
          <w:u w:val="none"/>
          <w:lang w:val="en-US" w:eastAsia="zh-CN"/>
        </w:rPr>
        <w:t>十一</w:t>
      </w:r>
      <w:r>
        <w:rPr>
          <w:rFonts w:hint="eastAsia" w:ascii="仿宋_GB2312" w:hAnsi="仿宋_GB2312" w:eastAsia="仿宋_GB2312" w:cs="仿宋_GB2312"/>
          <w:color w:val="auto"/>
          <w:sz w:val="32"/>
          <w:szCs w:val="32"/>
          <w:u w:val="none"/>
        </w:rPr>
        <w:t>小</w:t>
      </w:r>
      <w:r>
        <w:rPr>
          <w:rFonts w:hint="eastAsia" w:ascii="仿宋_GB2312" w:hAnsi="仿宋_GB2312" w:eastAsia="仿宋_GB2312" w:cs="仿宋_GB2312"/>
          <w:color w:val="auto"/>
          <w:sz w:val="32"/>
          <w:szCs w:val="32"/>
        </w:rPr>
        <w:t>学新生招生服务窗口进行线下登记核查，核查属实之后，上传相关材料到“</w:t>
      </w:r>
      <w:r>
        <w:rPr>
          <w:rFonts w:hint="eastAsia" w:ascii="仿宋_GB2312" w:hAnsi="仿宋_GB2312" w:eastAsia="仿宋_GB2312" w:cs="仿宋_GB2312"/>
          <w:color w:val="auto"/>
          <w:sz w:val="32"/>
          <w:szCs w:val="32"/>
          <w:lang w:val="en-US" w:eastAsia="zh-CN"/>
        </w:rPr>
        <w:t>义务教育入学一件事</w:t>
      </w:r>
      <w:r>
        <w:rPr>
          <w:rFonts w:hint="eastAsia" w:ascii="仿宋_GB2312" w:hAnsi="仿宋_GB2312" w:eastAsia="仿宋_GB2312" w:cs="仿宋_GB2312"/>
          <w:color w:val="auto"/>
          <w:sz w:val="32"/>
          <w:szCs w:val="32"/>
        </w:rPr>
        <w:t>”进行线上审核。</w:t>
      </w:r>
    </w:p>
    <w:p w14:paraId="12D2C9A0">
      <w:pPr>
        <w:spacing w:line="580" w:lineRule="exact"/>
        <w:ind w:firstLine="640" w:firstLineChars="200"/>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lang w:val="en-US" w:eastAsia="zh-CN"/>
        </w:rPr>
        <w:t>7</w:t>
      </w:r>
      <w:r>
        <w:rPr>
          <w:rFonts w:hint="eastAsia" w:ascii="仿宋_GB2312" w:hAnsi="仿宋_GB2312" w:eastAsia="仿宋_GB2312" w:cs="仿宋_GB2312"/>
          <w:color w:val="auto"/>
          <w:sz w:val="32"/>
          <w:szCs w:val="32"/>
        </w:rPr>
        <w:t>、家长如果通过大数据核验没有核查出您的真实信息，不必担心，可以带不动产证（购房合同</w:t>
      </w:r>
      <w:r>
        <w:rPr>
          <w:rFonts w:hint="eastAsia" w:ascii="仿宋_GB2312" w:hAnsi="仿宋_GB2312" w:eastAsia="仿宋_GB2312" w:cs="仿宋_GB2312"/>
          <w:color w:val="auto"/>
          <w:sz w:val="32"/>
          <w:szCs w:val="32"/>
          <w:lang w:val="en-US" w:eastAsia="zh-CN"/>
        </w:rPr>
        <w:t>和发票</w:t>
      </w:r>
      <w:r>
        <w:rPr>
          <w:rFonts w:hint="eastAsia" w:ascii="仿宋_GB2312" w:hAnsi="仿宋_GB2312" w:eastAsia="仿宋_GB2312" w:cs="仿宋_GB2312"/>
          <w:color w:val="auto"/>
          <w:sz w:val="32"/>
          <w:szCs w:val="32"/>
        </w:rPr>
        <w:t>）、户口簿、出生证明原件及复印件到乐平市第</w:t>
      </w:r>
      <w:r>
        <w:rPr>
          <w:rFonts w:hint="eastAsia" w:ascii="仿宋_GB2312" w:hAnsi="仿宋_GB2312" w:eastAsia="仿宋_GB2312" w:cs="仿宋_GB2312"/>
          <w:color w:val="auto"/>
          <w:sz w:val="32"/>
          <w:szCs w:val="32"/>
          <w:lang w:val="en-US" w:eastAsia="zh-CN"/>
        </w:rPr>
        <w:t>十一</w:t>
      </w:r>
      <w:r>
        <w:rPr>
          <w:rFonts w:hint="eastAsia" w:ascii="仿宋_GB2312" w:hAnsi="仿宋_GB2312" w:eastAsia="仿宋_GB2312" w:cs="仿宋_GB2312"/>
          <w:color w:val="auto"/>
          <w:sz w:val="32"/>
          <w:szCs w:val="32"/>
        </w:rPr>
        <w:t>小学新生招生服务窗口进行线下登记核查，核查属实之后，监护人上传相关材料到“</w:t>
      </w:r>
      <w:r>
        <w:rPr>
          <w:rFonts w:hint="eastAsia" w:ascii="仿宋_GB2312" w:hAnsi="仿宋_GB2312" w:eastAsia="仿宋_GB2312" w:cs="仿宋_GB2312"/>
          <w:color w:val="auto"/>
          <w:sz w:val="32"/>
          <w:szCs w:val="32"/>
          <w:lang w:val="en-US" w:eastAsia="zh-CN"/>
        </w:rPr>
        <w:t>义务教育入学一件事</w:t>
      </w:r>
      <w:r>
        <w:rPr>
          <w:rFonts w:hint="eastAsia" w:ascii="仿宋_GB2312" w:hAnsi="仿宋_GB2312" w:eastAsia="仿宋_GB2312" w:cs="仿宋_GB2312"/>
          <w:color w:val="auto"/>
          <w:sz w:val="32"/>
          <w:szCs w:val="32"/>
        </w:rPr>
        <w:t>”进行线上审核。</w:t>
      </w:r>
    </w:p>
    <w:p w14:paraId="1E548FB0">
      <w:pPr>
        <w:ind w:firstLine="640" w:firstLineChars="200"/>
        <w:rPr>
          <w:rFonts w:hint="default" w:ascii="仿宋" w:hAnsi="仿宋" w:eastAsia="仿宋" w:cs="仿宋"/>
          <w:i w:val="0"/>
          <w:iCs w:val="0"/>
          <w:caps w:val="0"/>
          <w:color w:val="FF0000"/>
          <w:spacing w:val="0"/>
          <w:sz w:val="32"/>
          <w:szCs w:val="32"/>
          <w:u w:val="none"/>
          <w:shd w:val="clear" w:fill="FFFFFF"/>
          <w:lang w:val="en-US" w:eastAsia="zh-CN"/>
        </w:rPr>
      </w:pPr>
      <w:r>
        <w:rPr>
          <w:rFonts w:hint="eastAsia" w:ascii="仿宋" w:hAnsi="仿宋" w:eastAsia="仿宋" w:cs="仿宋"/>
          <w:color w:val="FF0000"/>
          <w:sz w:val="32"/>
          <w:szCs w:val="32"/>
          <w:u w:val="none"/>
          <w:lang w:val="en-US" w:eastAsia="zh-CN"/>
        </w:rPr>
        <w:t>8、</w:t>
      </w:r>
      <w:r>
        <w:rPr>
          <w:rFonts w:hint="eastAsia" w:ascii="仿宋" w:hAnsi="仿宋" w:eastAsia="仿宋" w:cs="仿宋"/>
          <w:i w:val="0"/>
          <w:iCs w:val="0"/>
          <w:caps w:val="0"/>
          <w:color w:val="FF0000"/>
          <w:spacing w:val="0"/>
          <w:sz w:val="32"/>
          <w:szCs w:val="32"/>
          <w:u w:val="none"/>
          <w:shd w:val="clear" w:fill="FFFFFF"/>
        </w:rPr>
        <w:t>对“双胞胎”“多胞胎”实行人性化处理，家长可自愿申请“捆绑</w:t>
      </w:r>
      <w:r>
        <w:rPr>
          <w:rFonts w:hint="eastAsia" w:ascii="仿宋" w:hAnsi="仿宋" w:eastAsia="仿宋" w:cs="仿宋"/>
          <w:i w:val="0"/>
          <w:iCs w:val="0"/>
          <w:caps w:val="0"/>
          <w:color w:val="FF0000"/>
          <w:spacing w:val="0"/>
          <w:sz w:val="32"/>
          <w:szCs w:val="32"/>
          <w:u w:val="none"/>
          <w:shd w:val="clear" w:fill="FFFFFF"/>
          <w:lang w:val="en-US" w:eastAsia="zh-CN"/>
        </w:rPr>
        <w:t>同班</w:t>
      </w:r>
      <w:r>
        <w:rPr>
          <w:rFonts w:hint="eastAsia" w:ascii="仿宋" w:hAnsi="仿宋" w:eastAsia="仿宋" w:cs="仿宋"/>
          <w:i w:val="0"/>
          <w:iCs w:val="0"/>
          <w:caps w:val="0"/>
          <w:color w:val="FF0000"/>
          <w:spacing w:val="0"/>
          <w:sz w:val="32"/>
          <w:szCs w:val="32"/>
          <w:u w:val="none"/>
          <w:shd w:val="clear" w:fill="FFFFFF"/>
        </w:rPr>
        <w:t>”</w:t>
      </w:r>
      <w:r>
        <w:rPr>
          <w:rFonts w:hint="eastAsia" w:ascii="仿宋" w:hAnsi="仿宋" w:eastAsia="仿宋" w:cs="仿宋"/>
          <w:i w:val="0"/>
          <w:iCs w:val="0"/>
          <w:caps w:val="0"/>
          <w:color w:val="FF0000"/>
          <w:spacing w:val="0"/>
          <w:sz w:val="32"/>
          <w:szCs w:val="32"/>
          <w:u w:val="none"/>
          <w:shd w:val="clear" w:fill="FFFFFF"/>
          <w:lang w:eastAsia="zh-CN"/>
        </w:rPr>
        <w:t>。</w:t>
      </w:r>
      <w:r>
        <w:rPr>
          <w:rFonts w:hint="eastAsia" w:ascii="仿宋" w:hAnsi="仿宋" w:eastAsia="仿宋" w:cs="仿宋"/>
          <w:i w:val="0"/>
          <w:iCs w:val="0"/>
          <w:caps w:val="0"/>
          <w:color w:val="FF0000"/>
          <w:spacing w:val="0"/>
          <w:sz w:val="32"/>
          <w:szCs w:val="32"/>
          <w:u w:val="none"/>
          <w:shd w:val="clear" w:fill="FFFFFF"/>
          <w:lang w:val="en-US" w:eastAsia="zh-CN"/>
        </w:rPr>
        <w:t>线上操作，在报名</w:t>
      </w:r>
      <w:r>
        <w:rPr>
          <w:rFonts w:hint="eastAsia" w:ascii="仿宋" w:hAnsi="仿宋" w:eastAsia="仿宋" w:cs="仿宋"/>
          <w:i w:val="0"/>
          <w:iCs w:val="0"/>
          <w:caps w:val="0"/>
          <w:color w:val="FF0000"/>
          <w:spacing w:val="0"/>
          <w:sz w:val="32"/>
          <w:szCs w:val="32"/>
          <w:u w:val="none"/>
          <w:shd w:val="clear" w:fill="FFFFFF"/>
        </w:rPr>
        <w:t>双胞胎</w:t>
      </w:r>
      <w:r>
        <w:rPr>
          <w:rFonts w:hint="eastAsia" w:ascii="仿宋" w:hAnsi="仿宋" w:eastAsia="仿宋" w:cs="仿宋"/>
          <w:i w:val="0"/>
          <w:iCs w:val="0"/>
          <w:caps w:val="0"/>
          <w:color w:val="FF0000"/>
          <w:spacing w:val="0"/>
          <w:sz w:val="32"/>
          <w:szCs w:val="32"/>
          <w:u w:val="none"/>
          <w:shd w:val="clear" w:fill="FFFFFF"/>
          <w:lang w:val="en-US" w:eastAsia="zh-CN"/>
        </w:rPr>
        <w:t>甲时，</w:t>
      </w:r>
      <w:r>
        <w:rPr>
          <w:rFonts w:hint="eastAsia" w:ascii="仿宋" w:hAnsi="仿宋" w:eastAsia="仿宋" w:cs="仿宋"/>
          <w:i w:val="0"/>
          <w:iCs w:val="0"/>
          <w:caps w:val="0"/>
          <w:color w:val="FF0000"/>
          <w:spacing w:val="0"/>
          <w:sz w:val="32"/>
          <w:szCs w:val="32"/>
          <w:u w:val="none"/>
          <w:shd w:val="clear" w:fill="FFFFFF"/>
        </w:rPr>
        <w:t>捆绑双胞胎</w:t>
      </w:r>
      <w:r>
        <w:rPr>
          <w:rFonts w:hint="eastAsia" w:ascii="仿宋" w:hAnsi="仿宋" w:eastAsia="仿宋" w:cs="仿宋"/>
          <w:i w:val="0"/>
          <w:iCs w:val="0"/>
          <w:caps w:val="0"/>
          <w:color w:val="FF0000"/>
          <w:spacing w:val="0"/>
          <w:sz w:val="32"/>
          <w:szCs w:val="32"/>
          <w:u w:val="none"/>
          <w:shd w:val="clear" w:fill="FFFFFF"/>
          <w:lang w:val="en-US" w:eastAsia="zh-CN"/>
        </w:rPr>
        <w:t>乙；报名</w:t>
      </w:r>
      <w:r>
        <w:rPr>
          <w:rFonts w:hint="eastAsia" w:ascii="仿宋" w:hAnsi="仿宋" w:eastAsia="仿宋" w:cs="仿宋"/>
          <w:i w:val="0"/>
          <w:iCs w:val="0"/>
          <w:caps w:val="0"/>
          <w:color w:val="FF0000"/>
          <w:spacing w:val="0"/>
          <w:sz w:val="32"/>
          <w:szCs w:val="32"/>
          <w:u w:val="none"/>
          <w:shd w:val="clear" w:fill="FFFFFF"/>
        </w:rPr>
        <w:t>双胞胎</w:t>
      </w:r>
      <w:r>
        <w:rPr>
          <w:rFonts w:hint="eastAsia" w:ascii="仿宋" w:hAnsi="仿宋" w:eastAsia="仿宋" w:cs="仿宋"/>
          <w:i w:val="0"/>
          <w:iCs w:val="0"/>
          <w:caps w:val="0"/>
          <w:color w:val="FF0000"/>
          <w:spacing w:val="0"/>
          <w:sz w:val="32"/>
          <w:szCs w:val="32"/>
          <w:u w:val="none"/>
          <w:shd w:val="clear" w:fill="FFFFFF"/>
          <w:lang w:val="en-US" w:eastAsia="zh-CN"/>
        </w:rPr>
        <w:t>乙时，</w:t>
      </w:r>
      <w:r>
        <w:rPr>
          <w:rFonts w:hint="eastAsia" w:ascii="仿宋" w:hAnsi="仿宋" w:eastAsia="仿宋" w:cs="仿宋"/>
          <w:i w:val="0"/>
          <w:iCs w:val="0"/>
          <w:caps w:val="0"/>
          <w:color w:val="FF0000"/>
          <w:spacing w:val="0"/>
          <w:sz w:val="32"/>
          <w:szCs w:val="32"/>
          <w:u w:val="none"/>
          <w:shd w:val="clear" w:fill="FFFFFF"/>
        </w:rPr>
        <w:t>捆绑双胞胎</w:t>
      </w:r>
      <w:r>
        <w:rPr>
          <w:rFonts w:hint="eastAsia" w:ascii="仿宋" w:hAnsi="仿宋" w:eastAsia="仿宋" w:cs="仿宋"/>
          <w:i w:val="0"/>
          <w:iCs w:val="0"/>
          <w:caps w:val="0"/>
          <w:color w:val="FF0000"/>
          <w:spacing w:val="0"/>
          <w:sz w:val="32"/>
          <w:szCs w:val="32"/>
          <w:u w:val="none"/>
          <w:shd w:val="clear" w:fill="FFFFFF"/>
          <w:lang w:val="en-US" w:eastAsia="zh-CN"/>
        </w:rPr>
        <w:t>甲，设置完成后为捆绑成功。未申请视为放弃捆绑。</w:t>
      </w:r>
    </w:p>
    <w:p w14:paraId="01CBD15C">
      <w:pPr>
        <w:bidi w:val="0"/>
        <w:ind w:firstLine="640" w:firstLineChars="200"/>
        <w:rPr>
          <w:rFonts w:hint="default" w:ascii="仿宋" w:hAnsi="仿宋" w:eastAsia="仿宋" w:cs="仿宋"/>
          <w:b w:val="0"/>
          <w:bCs/>
          <w:i w:val="0"/>
          <w:iCs w:val="0"/>
          <w:caps w:val="0"/>
          <w:color w:val="FF0000"/>
          <w:spacing w:val="0"/>
          <w:sz w:val="32"/>
          <w:szCs w:val="32"/>
          <w:u w:val="none"/>
          <w:shd w:val="clear" w:fill="FFFFFF"/>
          <w:lang w:val="en-US" w:eastAsia="zh-CN"/>
        </w:rPr>
      </w:pPr>
      <w:r>
        <w:rPr>
          <w:rFonts w:hint="eastAsia" w:ascii="仿宋_GB2312" w:hAnsi="仿宋_GB2312" w:eastAsia="仿宋_GB2312" w:cs="仿宋_GB2312"/>
          <w:b w:val="0"/>
          <w:bCs/>
          <w:color w:val="FF0000"/>
          <w:sz w:val="32"/>
          <w:szCs w:val="32"/>
          <w:u w:val="none"/>
          <w:lang w:val="en-US" w:eastAsia="zh-CN"/>
        </w:rPr>
        <w:t>9、</w:t>
      </w:r>
      <w:r>
        <w:rPr>
          <w:rFonts w:hint="eastAsia" w:ascii="仿宋_GB2312" w:hAnsi="仿宋_GB2312" w:eastAsia="仿宋_GB2312" w:cs="仿宋_GB2312"/>
          <w:b/>
          <w:bCs w:val="0"/>
          <w:color w:val="FF0000"/>
          <w:sz w:val="32"/>
          <w:szCs w:val="32"/>
          <w:u w:val="none"/>
          <w:lang w:val="en-US" w:eastAsia="zh-CN"/>
        </w:rPr>
        <w:t>特别提示</w:t>
      </w:r>
      <w:r>
        <w:rPr>
          <w:rFonts w:hint="eastAsia" w:ascii="仿宋_GB2312" w:hAnsi="仿宋_GB2312" w:eastAsia="仿宋_GB2312" w:cs="仿宋_GB2312"/>
          <w:b w:val="0"/>
          <w:bCs/>
          <w:color w:val="FF0000"/>
          <w:sz w:val="32"/>
          <w:szCs w:val="32"/>
          <w:u w:val="none"/>
          <w:lang w:val="en-US" w:eastAsia="zh-CN"/>
        </w:rPr>
        <w:t>：</w:t>
      </w:r>
      <w:r>
        <w:rPr>
          <w:rFonts w:hint="eastAsia" w:ascii="仿宋" w:hAnsi="仿宋" w:eastAsia="仿宋" w:cs="仿宋"/>
          <w:b/>
          <w:bCs w:val="0"/>
          <w:i w:val="0"/>
          <w:iCs w:val="0"/>
          <w:caps w:val="0"/>
          <w:color w:val="FF0000"/>
          <w:spacing w:val="0"/>
          <w:sz w:val="32"/>
          <w:szCs w:val="32"/>
          <w:u w:val="none"/>
          <w:shd w:val="clear" w:fill="FFFFFF"/>
        </w:rPr>
        <w:t>对</w:t>
      </w:r>
      <w:r>
        <w:rPr>
          <w:rFonts w:hint="eastAsia" w:ascii="仿宋" w:hAnsi="仿宋" w:eastAsia="仿宋" w:cs="仿宋"/>
          <w:b/>
          <w:bCs w:val="0"/>
          <w:i w:val="0"/>
          <w:iCs w:val="0"/>
          <w:caps w:val="0"/>
          <w:color w:val="FF0000"/>
          <w:spacing w:val="0"/>
          <w:sz w:val="32"/>
          <w:szCs w:val="32"/>
          <w:u w:val="none"/>
          <w:shd w:val="clear" w:fill="FFFFFF"/>
          <w:lang w:val="en-US" w:eastAsia="zh-CN"/>
        </w:rPr>
        <w:t>恶意不</w:t>
      </w:r>
      <w:r>
        <w:rPr>
          <w:rFonts w:hint="eastAsia" w:ascii="仿宋" w:hAnsi="仿宋" w:eastAsia="仿宋" w:cs="仿宋"/>
          <w:b/>
          <w:bCs w:val="0"/>
          <w:i w:val="0"/>
          <w:iCs w:val="0"/>
          <w:caps w:val="0"/>
          <w:color w:val="FF0000"/>
          <w:spacing w:val="0"/>
          <w:sz w:val="32"/>
          <w:szCs w:val="32"/>
          <w:u w:val="none"/>
          <w:shd w:val="clear" w:fill="FFFFFF"/>
        </w:rPr>
        <w:t>按</w:t>
      </w:r>
      <w:r>
        <w:rPr>
          <w:rFonts w:hint="eastAsia" w:ascii="仿宋" w:hAnsi="仿宋" w:eastAsia="仿宋" w:cs="仿宋"/>
          <w:b/>
          <w:bCs w:val="0"/>
          <w:i w:val="0"/>
          <w:iCs w:val="0"/>
          <w:caps w:val="0"/>
          <w:color w:val="FF0000"/>
          <w:spacing w:val="0"/>
          <w:sz w:val="32"/>
          <w:szCs w:val="32"/>
          <w:u w:val="none"/>
          <w:shd w:val="clear" w:fill="FFFFFF"/>
          <w:lang w:val="en-US" w:eastAsia="zh-CN"/>
        </w:rPr>
        <w:t>规定日期预</w:t>
      </w:r>
      <w:r>
        <w:rPr>
          <w:rFonts w:hint="eastAsia" w:ascii="仿宋" w:hAnsi="仿宋" w:eastAsia="仿宋" w:cs="仿宋"/>
          <w:b/>
          <w:bCs w:val="0"/>
          <w:i w:val="0"/>
          <w:iCs w:val="0"/>
          <w:caps w:val="0"/>
          <w:color w:val="FF0000"/>
          <w:spacing w:val="0"/>
          <w:sz w:val="32"/>
          <w:szCs w:val="32"/>
          <w:u w:val="none"/>
          <w:shd w:val="clear" w:fill="FFFFFF"/>
        </w:rPr>
        <w:t>报名的，</w:t>
      </w:r>
      <w:r>
        <w:rPr>
          <w:rFonts w:hint="eastAsia" w:ascii="仿宋" w:hAnsi="仿宋" w:eastAsia="仿宋" w:cs="仿宋"/>
          <w:b/>
          <w:bCs w:val="0"/>
          <w:i w:val="0"/>
          <w:iCs w:val="0"/>
          <w:caps w:val="0"/>
          <w:color w:val="FF0000"/>
          <w:spacing w:val="0"/>
          <w:sz w:val="32"/>
          <w:szCs w:val="32"/>
          <w:u w:val="none"/>
          <w:shd w:val="clear" w:fill="FFFFFF"/>
          <w:lang w:val="en-US" w:eastAsia="zh-CN"/>
        </w:rPr>
        <w:t>不再按生源类别顺序接收入学，由学籍管理中心统一调剂</w:t>
      </w:r>
      <w:r>
        <w:rPr>
          <w:rFonts w:hint="eastAsia" w:ascii="仿宋" w:hAnsi="仿宋" w:eastAsia="仿宋" w:cs="仿宋"/>
          <w:b/>
          <w:bCs w:val="0"/>
          <w:i w:val="0"/>
          <w:iCs w:val="0"/>
          <w:caps w:val="0"/>
          <w:color w:val="FF0000"/>
          <w:spacing w:val="0"/>
          <w:sz w:val="32"/>
          <w:szCs w:val="32"/>
          <w:u w:val="none"/>
          <w:shd w:val="clear" w:fill="FFFFFF"/>
        </w:rPr>
        <w:t>到有空余学位的学校</w:t>
      </w:r>
      <w:r>
        <w:rPr>
          <w:rFonts w:hint="eastAsia" w:ascii="仿宋" w:hAnsi="仿宋" w:eastAsia="仿宋" w:cs="仿宋"/>
          <w:b/>
          <w:bCs w:val="0"/>
          <w:i w:val="0"/>
          <w:iCs w:val="0"/>
          <w:caps w:val="0"/>
          <w:color w:val="FF0000"/>
          <w:spacing w:val="0"/>
          <w:sz w:val="32"/>
          <w:szCs w:val="32"/>
          <w:u w:val="none"/>
          <w:shd w:val="clear" w:fill="FFFFFF"/>
          <w:lang w:val="en-US" w:eastAsia="zh-CN"/>
        </w:rPr>
        <w:t>并随机分班</w:t>
      </w:r>
      <w:r>
        <w:rPr>
          <w:rFonts w:hint="eastAsia" w:ascii="仿宋" w:hAnsi="仿宋" w:eastAsia="仿宋" w:cs="仿宋"/>
          <w:b/>
          <w:bCs w:val="0"/>
          <w:i w:val="0"/>
          <w:iCs w:val="0"/>
          <w:caps w:val="0"/>
          <w:color w:val="FF0000"/>
          <w:spacing w:val="0"/>
          <w:sz w:val="32"/>
          <w:szCs w:val="32"/>
          <w:u w:val="none"/>
          <w:shd w:val="clear" w:fill="FFFFFF"/>
        </w:rPr>
        <w:t>就读</w:t>
      </w:r>
      <w:r>
        <w:rPr>
          <w:rFonts w:hint="eastAsia" w:ascii="仿宋" w:hAnsi="仿宋" w:eastAsia="仿宋" w:cs="仿宋"/>
          <w:b/>
          <w:bCs w:val="0"/>
          <w:i w:val="0"/>
          <w:iCs w:val="0"/>
          <w:caps w:val="0"/>
          <w:color w:val="FF0000"/>
          <w:spacing w:val="0"/>
          <w:sz w:val="32"/>
          <w:szCs w:val="32"/>
          <w:u w:val="none"/>
          <w:shd w:val="clear" w:fill="FFFFFF"/>
          <w:lang w:eastAsia="zh-CN"/>
        </w:rPr>
        <w:t>，</w:t>
      </w:r>
      <w:r>
        <w:rPr>
          <w:rFonts w:hint="eastAsia" w:ascii="仿宋" w:hAnsi="仿宋" w:eastAsia="仿宋" w:cs="仿宋"/>
          <w:b/>
          <w:bCs w:val="0"/>
          <w:i w:val="0"/>
          <w:iCs w:val="0"/>
          <w:caps w:val="0"/>
          <w:color w:val="FF0000"/>
          <w:spacing w:val="0"/>
          <w:sz w:val="32"/>
          <w:szCs w:val="32"/>
          <w:u w:val="none"/>
          <w:shd w:val="clear" w:fill="FFFFFF"/>
          <w:lang w:val="en-US" w:eastAsia="zh-CN"/>
        </w:rPr>
        <w:t>取消城区中小学校二次摇号分班环节</w:t>
      </w:r>
      <w:r>
        <w:rPr>
          <w:rFonts w:hint="eastAsia" w:ascii="仿宋" w:hAnsi="仿宋" w:eastAsia="仿宋" w:cs="仿宋"/>
          <w:b w:val="0"/>
          <w:bCs/>
          <w:i w:val="0"/>
          <w:iCs w:val="0"/>
          <w:caps w:val="0"/>
          <w:color w:val="FF0000"/>
          <w:spacing w:val="0"/>
          <w:sz w:val="32"/>
          <w:szCs w:val="32"/>
          <w:u w:val="none"/>
          <w:shd w:val="clear" w:fill="FFFFFF"/>
          <w:lang w:val="en-US" w:eastAsia="zh-CN"/>
        </w:rPr>
        <w:t>。</w:t>
      </w:r>
    </w:p>
    <w:p w14:paraId="20BA4CEE">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right="0" w:rightChars="0" w:firstLine="640" w:firstLineChars="200"/>
        <w:jc w:val="both"/>
        <w:textAlignment w:val="auto"/>
        <w:outlineLvl w:val="9"/>
        <w:rPr>
          <w:rFonts w:hint="default" w:ascii="黑体" w:eastAsia="黑体"/>
          <w:color w:val="auto"/>
          <w:sz w:val="32"/>
          <w:szCs w:val="32"/>
          <w:lang w:val="en-US" w:eastAsia="zh-CN"/>
        </w:rPr>
      </w:pPr>
      <w:r>
        <w:rPr>
          <w:rFonts w:hint="eastAsia" w:ascii="黑体" w:eastAsia="黑体"/>
          <w:color w:val="auto"/>
          <w:sz w:val="32"/>
          <w:szCs w:val="32"/>
          <w:lang w:val="en-US" w:eastAsia="zh-CN"/>
        </w:rPr>
        <w:t>（九）线下登记服务窗口</w:t>
      </w:r>
    </w:p>
    <w:p w14:paraId="0167788C">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right="0" w:rightChars="0" w:firstLine="640" w:firstLineChars="200"/>
        <w:jc w:val="both"/>
        <w:textAlignment w:val="auto"/>
        <w:outlineLvl w:val="9"/>
        <w:rPr>
          <w:rFonts w:hint="eastAsia" w:ascii="仿宋_GB2312" w:hAnsi="仿宋_GB2312" w:eastAsia="仿宋_GB2312" w:cs="仿宋_GB2312"/>
          <w:color w:val="auto"/>
          <w:sz w:val="32"/>
          <w:szCs w:val="32"/>
          <w:u w:val="none"/>
          <w:lang w:val="en-US" w:eastAsia="zh-CN"/>
        </w:rPr>
      </w:pPr>
      <w:r>
        <w:rPr>
          <w:rFonts w:hint="eastAsia" w:ascii="仿宋_GB2312" w:hAnsi="仿宋_GB2312" w:eastAsia="仿宋_GB2312" w:cs="仿宋_GB2312"/>
          <w:color w:val="auto"/>
          <w:sz w:val="32"/>
          <w:szCs w:val="32"/>
          <w:u w:val="none"/>
          <w:lang w:val="en-US" w:eastAsia="zh-CN"/>
        </w:rPr>
        <w:t>1.服务窗口地址：乐平市第十一小学</w:t>
      </w:r>
    </w:p>
    <w:p w14:paraId="7ECE0AD9">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right="0" w:rightChars="0" w:firstLine="640" w:firstLineChars="200"/>
        <w:jc w:val="both"/>
        <w:textAlignment w:val="auto"/>
        <w:outlineLvl w:val="9"/>
        <w:rPr>
          <w:rFonts w:hint="default" w:ascii="仿宋_GB2312" w:hAnsi="仿宋_GB2312" w:eastAsia="仿宋_GB2312" w:cs="仿宋_GB2312"/>
          <w:color w:val="FF0000"/>
          <w:sz w:val="32"/>
          <w:szCs w:val="32"/>
          <w:u w:val="none"/>
          <w:lang w:val="en-US" w:eastAsia="zh-CN"/>
        </w:rPr>
      </w:pPr>
      <w:r>
        <w:rPr>
          <w:rFonts w:hint="eastAsia" w:ascii="仿宋_GB2312" w:hAnsi="仿宋_GB2312" w:eastAsia="仿宋_GB2312" w:cs="仿宋_GB2312"/>
          <w:color w:val="FF0000"/>
          <w:sz w:val="32"/>
          <w:szCs w:val="32"/>
          <w:u w:val="none"/>
          <w:lang w:val="en-US" w:eastAsia="zh-CN"/>
        </w:rPr>
        <w:t>2.</w:t>
      </w:r>
      <w:r>
        <w:rPr>
          <w:rFonts w:hint="default" w:ascii="仿宋_GB2312" w:hAnsi="仿宋_GB2312" w:eastAsia="仿宋_GB2312" w:cs="仿宋_GB2312"/>
          <w:color w:val="FF0000"/>
          <w:sz w:val="32"/>
          <w:szCs w:val="32"/>
          <w:u w:val="none"/>
          <w:lang w:val="en-US" w:eastAsia="zh-CN"/>
        </w:rPr>
        <w:t>服务时间：</w:t>
      </w:r>
    </w:p>
    <w:p w14:paraId="36C4E642">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right="0" w:rightChars="0" w:firstLine="640" w:firstLineChars="200"/>
        <w:jc w:val="both"/>
        <w:textAlignment w:val="auto"/>
        <w:outlineLvl w:val="9"/>
        <w:rPr>
          <w:rFonts w:hint="eastAsia" w:ascii="仿宋_GB2312" w:eastAsia="仿宋_GB2312"/>
          <w:color w:val="FF0000"/>
          <w:sz w:val="32"/>
          <w:szCs w:val="32"/>
          <w:lang w:val="en-US" w:eastAsia="zh-CN"/>
        </w:rPr>
      </w:pPr>
      <w:r>
        <w:rPr>
          <w:rFonts w:hint="eastAsia" w:ascii="黑体" w:hAnsi="黑体" w:eastAsia="黑体" w:cs="黑体"/>
          <w:color w:val="FF0000"/>
          <w:sz w:val="32"/>
          <w:szCs w:val="32"/>
          <w:lang w:val="en-US" w:eastAsia="zh-CN"/>
        </w:rPr>
        <w:t xml:space="preserve">幼升小 </w:t>
      </w:r>
      <w:r>
        <w:rPr>
          <w:rFonts w:hint="eastAsia" w:ascii="仿宋_GB2312" w:eastAsia="仿宋_GB2312"/>
          <w:color w:val="FF0000"/>
          <w:sz w:val="32"/>
          <w:szCs w:val="32"/>
          <w:lang w:val="en-US" w:eastAsia="zh-CN"/>
        </w:rPr>
        <w:t>7月 23日—7月26日</w:t>
      </w:r>
    </w:p>
    <w:p w14:paraId="327A502E">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right="0" w:rightChars="0" w:firstLine="640" w:firstLineChars="200"/>
        <w:jc w:val="both"/>
        <w:textAlignment w:val="auto"/>
        <w:outlineLvl w:val="9"/>
        <w:rPr>
          <w:rFonts w:hint="eastAsia" w:ascii="仿宋_GB2312" w:eastAsia="仿宋_GB2312"/>
          <w:color w:val="FF0000"/>
          <w:sz w:val="32"/>
          <w:szCs w:val="32"/>
          <w:lang w:val="en-US" w:eastAsia="zh-CN"/>
        </w:rPr>
      </w:pPr>
      <w:r>
        <w:rPr>
          <w:rFonts w:hint="eastAsia" w:ascii="仿宋_GB2312" w:hAnsi="仿宋_GB2312" w:eastAsia="仿宋_GB2312" w:cs="仿宋_GB2312"/>
          <w:color w:val="auto"/>
          <w:sz w:val="32"/>
          <w:szCs w:val="32"/>
          <w:lang w:val="en-US" w:eastAsia="zh-CN"/>
        </w:rPr>
        <w:t>上午 8：30 - 11：30   下午 15：00 - 18：00</w:t>
      </w:r>
    </w:p>
    <w:p w14:paraId="46D4455A">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360" w:afterAutospacing="0" w:line="240" w:lineRule="auto"/>
        <w:ind w:left="0" w:right="0" w:firstLine="420"/>
        <w:jc w:val="both"/>
        <w:textAlignment w:val="auto"/>
        <w:rPr>
          <w:rFonts w:hint="eastAsia" w:ascii="仿宋_GB2312" w:eastAsia="仿宋_GB2312"/>
          <w:color w:val="FF0000"/>
          <w:sz w:val="32"/>
          <w:szCs w:val="32"/>
          <w:lang w:val="en-US" w:eastAsia="zh-CN"/>
        </w:rPr>
      </w:pPr>
      <w:r>
        <w:rPr>
          <w:rFonts w:hint="eastAsia" w:ascii="仿宋_GB2312" w:eastAsia="仿宋_GB2312"/>
          <w:color w:val="FF0000"/>
          <w:sz w:val="32"/>
          <w:szCs w:val="32"/>
          <w:lang w:val="en-US" w:eastAsia="zh-CN"/>
        </w:rPr>
        <w:t xml:space="preserve">  </w:t>
      </w:r>
      <w:r>
        <w:rPr>
          <w:rFonts w:hint="eastAsia" w:ascii="仿宋" w:hAnsi="仿宋" w:eastAsia="仿宋" w:cs="仿宋"/>
          <w:spacing w:val="9"/>
          <w:sz w:val="32"/>
          <w:szCs w:val="32"/>
          <w:u w:val="none"/>
        </w:rPr>
        <w:t>为了有序登记，根据学生</w:t>
      </w:r>
      <w:r>
        <w:rPr>
          <w:rFonts w:hint="eastAsia" w:ascii="仿宋" w:hAnsi="仿宋" w:eastAsia="仿宋" w:cs="仿宋"/>
          <w:spacing w:val="9"/>
          <w:sz w:val="32"/>
          <w:szCs w:val="32"/>
          <w:u w:val="none"/>
          <w:lang w:val="en-US" w:eastAsia="zh-CN"/>
        </w:rPr>
        <w:t>户籍</w:t>
      </w:r>
      <w:r>
        <w:rPr>
          <w:rFonts w:hint="eastAsia" w:ascii="仿宋" w:hAnsi="仿宋" w:eastAsia="仿宋" w:cs="仿宋"/>
          <w:spacing w:val="9"/>
          <w:sz w:val="32"/>
          <w:szCs w:val="32"/>
          <w:u w:val="none"/>
        </w:rPr>
        <w:t>所在乡镇，分日期办理，具体安排如下：</w:t>
      </w:r>
    </w:p>
    <w:p w14:paraId="26B20524">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360" w:afterAutospacing="0" w:line="240" w:lineRule="auto"/>
        <w:ind w:right="0" w:firstLine="676" w:firstLineChars="200"/>
        <w:jc w:val="both"/>
        <w:textAlignment w:val="auto"/>
        <w:rPr>
          <w:rFonts w:hint="eastAsia" w:ascii="仿宋" w:hAnsi="仿宋" w:eastAsia="仿宋" w:cs="仿宋"/>
          <w:sz w:val="32"/>
          <w:szCs w:val="32"/>
        </w:rPr>
      </w:pPr>
      <w:r>
        <w:rPr>
          <w:rFonts w:hint="eastAsia" w:ascii="仿宋" w:hAnsi="仿宋" w:eastAsia="仿宋" w:cs="仿宋"/>
          <w:spacing w:val="9"/>
          <w:sz w:val="32"/>
          <w:szCs w:val="32"/>
          <w:u w:val="none"/>
        </w:rPr>
        <w:t>7月</w:t>
      </w:r>
      <w:r>
        <w:rPr>
          <w:rFonts w:hint="eastAsia" w:ascii="仿宋" w:hAnsi="仿宋" w:eastAsia="仿宋" w:cs="仿宋"/>
          <w:spacing w:val="9"/>
          <w:sz w:val="32"/>
          <w:szCs w:val="32"/>
          <w:u w:val="none"/>
          <w:lang w:val="en-US" w:eastAsia="zh-CN"/>
        </w:rPr>
        <w:t>23—24</w:t>
      </w:r>
      <w:r>
        <w:rPr>
          <w:rFonts w:hint="eastAsia" w:ascii="仿宋" w:hAnsi="仿宋" w:eastAsia="仿宋" w:cs="仿宋"/>
          <w:spacing w:val="9"/>
          <w:sz w:val="32"/>
          <w:szCs w:val="32"/>
          <w:u w:val="none"/>
        </w:rPr>
        <w:t>日：</w:t>
      </w:r>
      <w:r>
        <w:rPr>
          <w:rFonts w:hint="eastAsia" w:ascii="仿宋" w:hAnsi="仿宋" w:eastAsia="仿宋" w:cs="仿宋"/>
          <w:spacing w:val="9"/>
          <w:sz w:val="32"/>
          <w:szCs w:val="32"/>
          <w:u w:val="none"/>
          <w:lang w:val="en-US" w:eastAsia="zh-CN"/>
        </w:rPr>
        <w:t>洎阳街办</w:t>
      </w:r>
    </w:p>
    <w:p w14:paraId="3E42B4AC">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360" w:afterAutospacing="0" w:line="240" w:lineRule="auto"/>
        <w:ind w:right="0" w:firstLine="676" w:firstLineChars="200"/>
        <w:jc w:val="both"/>
        <w:textAlignment w:val="auto"/>
        <w:rPr>
          <w:rFonts w:hint="eastAsia" w:ascii="仿宋" w:hAnsi="仿宋" w:eastAsia="仿宋" w:cs="仿宋"/>
          <w:sz w:val="32"/>
          <w:szCs w:val="32"/>
        </w:rPr>
      </w:pPr>
      <w:r>
        <w:rPr>
          <w:rFonts w:hint="eastAsia" w:ascii="仿宋" w:hAnsi="仿宋" w:eastAsia="仿宋" w:cs="仿宋"/>
          <w:spacing w:val="9"/>
          <w:sz w:val="32"/>
          <w:szCs w:val="32"/>
          <w:u w:val="none"/>
        </w:rPr>
        <w:t>7月</w:t>
      </w:r>
      <w:r>
        <w:rPr>
          <w:rFonts w:hint="eastAsia" w:ascii="仿宋" w:hAnsi="仿宋" w:eastAsia="仿宋" w:cs="仿宋"/>
          <w:spacing w:val="9"/>
          <w:sz w:val="32"/>
          <w:szCs w:val="32"/>
          <w:u w:val="none"/>
          <w:lang w:val="en-US" w:eastAsia="zh-CN"/>
        </w:rPr>
        <w:t>25</w:t>
      </w:r>
      <w:r>
        <w:rPr>
          <w:rFonts w:hint="eastAsia" w:ascii="仿宋" w:hAnsi="仿宋" w:eastAsia="仿宋" w:cs="仿宋"/>
          <w:spacing w:val="9"/>
          <w:sz w:val="32"/>
          <w:szCs w:val="32"/>
          <w:u w:val="none"/>
        </w:rPr>
        <w:t>日：众埠镇</w:t>
      </w:r>
      <w:r>
        <w:rPr>
          <w:rFonts w:hint="eastAsia" w:ascii="仿宋" w:hAnsi="仿宋" w:eastAsia="仿宋" w:cs="仿宋"/>
          <w:spacing w:val="9"/>
          <w:sz w:val="32"/>
          <w:szCs w:val="32"/>
          <w:u w:val="none"/>
          <w:lang w:eastAsia="zh-CN"/>
        </w:rPr>
        <w:t>、</w:t>
      </w:r>
      <w:r>
        <w:rPr>
          <w:rFonts w:hint="eastAsia" w:ascii="仿宋" w:hAnsi="仿宋" w:eastAsia="仿宋" w:cs="仿宋"/>
          <w:spacing w:val="9"/>
          <w:sz w:val="32"/>
          <w:szCs w:val="32"/>
          <w:u w:val="none"/>
        </w:rPr>
        <w:t>礼林镇、浯口镇、双田镇</w:t>
      </w:r>
      <w:r>
        <w:rPr>
          <w:rFonts w:hint="eastAsia" w:ascii="仿宋" w:hAnsi="仿宋" w:eastAsia="仿宋" w:cs="仿宋"/>
          <w:spacing w:val="9"/>
          <w:sz w:val="32"/>
          <w:szCs w:val="32"/>
          <w:u w:val="none"/>
          <w:lang w:eastAsia="zh-CN"/>
        </w:rPr>
        <w:t>、</w:t>
      </w:r>
      <w:r>
        <w:rPr>
          <w:rFonts w:hint="eastAsia" w:ascii="仿宋" w:hAnsi="仿宋" w:eastAsia="仿宋" w:cs="仿宋"/>
          <w:spacing w:val="9"/>
          <w:sz w:val="32"/>
          <w:szCs w:val="32"/>
          <w:u w:val="none"/>
        </w:rPr>
        <w:t>临港镇</w:t>
      </w:r>
      <w:r>
        <w:rPr>
          <w:rFonts w:hint="eastAsia" w:ascii="仿宋" w:hAnsi="仿宋" w:eastAsia="仿宋" w:cs="仿宋"/>
          <w:spacing w:val="9"/>
          <w:sz w:val="32"/>
          <w:szCs w:val="32"/>
          <w:u w:val="none"/>
          <w:lang w:eastAsia="zh-CN"/>
        </w:rPr>
        <w:t>、</w:t>
      </w:r>
      <w:r>
        <w:rPr>
          <w:rFonts w:hint="eastAsia" w:ascii="仿宋" w:hAnsi="仿宋" w:eastAsia="仿宋" w:cs="仿宋"/>
          <w:spacing w:val="9"/>
          <w:sz w:val="32"/>
          <w:szCs w:val="32"/>
          <w:u w:val="none"/>
        </w:rPr>
        <w:t>乐港镇</w:t>
      </w:r>
      <w:r>
        <w:rPr>
          <w:rFonts w:hint="eastAsia" w:ascii="仿宋" w:hAnsi="仿宋" w:eastAsia="仿宋" w:cs="仿宋"/>
          <w:spacing w:val="9"/>
          <w:sz w:val="32"/>
          <w:szCs w:val="32"/>
          <w:u w:val="none"/>
          <w:lang w:eastAsia="zh-CN"/>
        </w:rPr>
        <w:t>、</w:t>
      </w:r>
      <w:r>
        <w:rPr>
          <w:rFonts w:hint="eastAsia" w:ascii="仿宋" w:hAnsi="仿宋" w:eastAsia="仿宋" w:cs="仿宋"/>
          <w:spacing w:val="9"/>
          <w:sz w:val="32"/>
          <w:szCs w:val="32"/>
          <w:u w:val="none"/>
        </w:rPr>
        <w:t>后港镇、塔前镇</w:t>
      </w:r>
    </w:p>
    <w:p w14:paraId="5BA82EBE">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360" w:afterAutospacing="0" w:line="240" w:lineRule="auto"/>
        <w:ind w:right="0" w:firstLine="676" w:firstLineChars="200"/>
        <w:jc w:val="both"/>
        <w:textAlignment w:val="auto"/>
        <w:rPr>
          <w:rFonts w:hint="default" w:ascii="仿宋" w:hAnsi="仿宋" w:eastAsia="仿宋" w:cs="仿宋"/>
          <w:sz w:val="32"/>
          <w:szCs w:val="32"/>
          <w:lang w:val="en-US" w:eastAsia="zh-CN"/>
        </w:rPr>
      </w:pPr>
      <w:r>
        <w:rPr>
          <w:rFonts w:hint="eastAsia" w:ascii="仿宋" w:hAnsi="仿宋" w:eastAsia="仿宋" w:cs="仿宋"/>
          <w:spacing w:val="9"/>
          <w:sz w:val="32"/>
          <w:szCs w:val="32"/>
          <w:u w:val="none"/>
        </w:rPr>
        <w:t>7月</w:t>
      </w:r>
      <w:r>
        <w:rPr>
          <w:rFonts w:hint="eastAsia" w:ascii="仿宋" w:hAnsi="仿宋" w:eastAsia="仿宋" w:cs="仿宋"/>
          <w:spacing w:val="9"/>
          <w:sz w:val="32"/>
          <w:szCs w:val="32"/>
          <w:u w:val="none"/>
          <w:lang w:val="en-US" w:eastAsia="zh-CN"/>
        </w:rPr>
        <w:t>26</w:t>
      </w:r>
      <w:r>
        <w:rPr>
          <w:rFonts w:hint="eastAsia" w:ascii="仿宋" w:hAnsi="仿宋" w:eastAsia="仿宋" w:cs="仿宋"/>
          <w:spacing w:val="9"/>
          <w:sz w:val="32"/>
          <w:szCs w:val="32"/>
          <w:u w:val="none"/>
        </w:rPr>
        <w:t>日：</w:t>
      </w:r>
      <w:r>
        <w:rPr>
          <w:rFonts w:hint="eastAsia" w:ascii="仿宋" w:hAnsi="仿宋" w:eastAsia="仿宋" w:cs="仿宋"/>
          <w:spacing w:val="9"/>
          <w:sz w:val="32"/>
          <w:szCs w:val="32"/>
          <w:u w:val="none"/>
          <w:lang w:val="en-US" w:eastAsia="zh-CN"/>
        </w:rPr>
        <w:t>接渡镇、</w:t>
      </w:r>
      <w:r>
        <w:rPr>
          <w:rFonts w:hint="eastAsia" w:ascii="仿宋" w:hAnsi="仿宋" w:eastAsia="仿宋" w:cs="仿宋"/>
          <w:spacing w:val="9"/>
          <w:sz w:val="32"/>
          <w:szCs w:val="32"/>
          <w:u w:val="none"/>
        </w:rPr>
        <w:t>洪岩镇、名口镇、十里岗镇</w:t>
      </w:r>
      <w:r>
        <w:rPr>
          <w:rFonts w:hint="eastAsia" w:ascii="仿宋" w:hAnsi="仿宋" w:eastAsia="仿宋" w:cs="仿宋"/>
          <w:spacing w:val="9"/>
          <w:sz w:val="32"/>
          <w:szCs w:val="32"/>
          <w:u w:val="none"/>
          <w:lang w:eastAsia="zh-CN"/>
        </w:rPr>
        <w:t>、</w:t>
      </w:r>
      <w:r>
        <w:rPr>
          <w:rFonts w:hint="eastAsia" w:ascii="仿宋" w:hAnsi="仿宋" w:eastAsia="仿宋" w:cs="仿宋"/>
          <w:spacing w:val="9"/>
          <w:sz w:val="32"/>
          <w:szCs w:val="32"/>
          <w:u w:val="none"/>
        </w:rPr>
        <w:t>镇桥镇</w:t>
      </w:r>
      <w:r>
        <w:rPr>
          <w:rFonts w:hint="eastAsia" w:ascii="仿宋" w:hAnsi="仿宋" w:eastAsia="仿宋" w:cs="仿宋"/>
          <w:spacing w:val="9"/>
          <w:sz w:val="32"/>
          <w:szCs w:val="32"/>
          <w:u w:val="none"/>
          <w:lang w:eastAsia="zh-CN"/>
        </w:rPr>
        <w:t>、</w:t>
      </w:r>
      <w:r>
        <w:rPr>
          <w:rFonts w:hint="eastAsia" w:ascii="仿宋" w:hAnsi="仿宋" w:eastAsia="仿宋" w:cs="仿宋"/>
          <w:spacing w:val="9"/>
          <w:sz w:val="32"/>
          <w:szCs w:val="32"/>
          <w:u w:val="none"/>
        </w:rPr>
        <w:t>高家镇</w:t>
      </w:r>
      <w:r>
        <w:rPr>
          <w:rFonts w:hint="eastAsia" w:ascii="仿宋" w:hAnsi="仿宋" w:eastAsia="仿宋" w:cs="仿宋"/>
          <w:spacing w:val="9"/>
          <w:sz w:val="32"/>
          <w:szCs w:val="32"/>
          <w:u w:val="none"/>
          <w:lang w:eastAsia="zh-CN"/>
        </w:rPr>
        <w:t>、</w:t>
      </w:r>
      <w:r>
        <w:rPr>
          <w:rFonts w:hint="eastAsia" w:ascii="仿宋" w:hAnsi="仿宋" w:eastAsia="仿宋" w:cs="仿宋"/>
          <w:spacing w:val="9"/>
          <w:sz w:val="32"/>
          <w:szCs w:val="32"/>
          <w:u w:val="none"/>
          <w:lang w:val="en-US" w:eastAsia="zh-CN"/>
        </w:rPr>
        <w:t>农科园、</w:t>
      </w:r>
      <w:r>
        <w:rPr>
          <w:rFonts w:hint="eastAsia" w:ascii="仿宋" w:hAnsi="仿宋" w:eastAsia="仿宋" w:cs="仿宋"/>
          <w:spacing w:val="9"/>
          <w:sz w:val="32"/>
          <w:szCs w:val="32"/>
          <w:u w:val="none"/>
        </w:rPr>
        <w:t>塔山</w:t>
      </w:r>
      <w:r>
        <w:rPr>
          <w:rFonts w:hint="eastAsia" w:ascii="仿宋" w:hAnsi="仿宋" w:eastAsia="仿宋" w:cs="仿宋"/>
          <w:spacing w:val="9"/>
          <w:sz w:val="32"/>
          <w:szCs w:val="32"/>
          <w:u w:val="none"/>
          <w:lang w:val="en-US" w:eastAsia="zh-CN"/>
        </w:rPr>
        <w:t>街</w:t>
      </w:r>
      <w:r>
        <w:rPr>
          <w:rFonts w:hint="eastAsia" w:ascii="仿宋" w:hAnsi="仿宋" w:eastAsia="仿宋" w:cs="仿宋"/>
          <w:spacing w:val="9"/>
          <w:sz w:val="32"/>
          <w:szCs w:val="32"/>
          <w:u w:val="none"/>
        </w:rPr>
        <w:t>办</w:t>
      </w:r>
      <w:r>
        <w:rPr>
          <w:rFonts w:hint="eastAsia" w:ascii="仿宋" w:hAnsi="仿宋" w:eastAsia="仿宋" w:cs="仿宋"/>
          <w:spacing w:val="9"/>
          <w:sz w:val="32"/>
          <w:szCs w:val="32"/>
          <w:u w:val="none"/>
          <w:lang w:val="en-US" w:eastAsia="zh-CN"/>
        </w:rPr>
        <w:t>、</w:t>
      </w:r>
      <w:r>
        <w:rPr>
          <w:rFonts w:hint="eastAsia" w:ascii="仿宋" w:hAnsi="仿宋" w:eastAsia="仿宋" w:cs="仿宋"/>
          <w:spacing w:val="9"/>
          <w:sz w:val="32"/>
          <w:szCs w:val="32"/>
          <w:u w:val="none"/>
        </w:rPr>
        <w:t>涌山镇</w:t>
      </w:r>
      <w:r>
        <w:rPr>
          <w:rFonts w:hint="eastAsia" w:ascii="仿宋" w:hAnsi="仿宋" w:eastAsia="仿宋" w:cs="仿宋"/>
          <w:spacing w:val="9"/>
          <w:sz w:val="32"/>
          <w:szCs w:val="32"/>
          <w:u w:val="none"/>
          <w:lang w:eastAsia="zh-CN"/>
        </w:rPr>
        <w:t>、</w:t>
      </w:r>
      <w:r>
        <w:rPr>
          <w:rFonts w:hint="eastAsia" w:ascii="仿宋" w:hAnsi="仿宋" w:eastAsia="仿宋" w:cs="仿宋"/>
          <w:spacing w:val="9"/>
          <w:sz w:val="32"/>
          <w:szCs w:val="32"/>
          <w:u w:val="none"/>
        </w:rPr>
        <w:t>鸬鹚乡</w:t>
      </w:r>
    </w:p>
    <w:p w14:paraId="044483CE">
      <w:pPr>
        <w:keepNext w:val="0"/>
        <w:keepLines w:val="0"/>
        <w:pageBreakBefore w:val="0"/>
        <w:widowControl w:val="0"/>
        <w:numPr>
          <w:ilvl w:val="0"/>
          <w:numId w:val="0"/>
        </w:numPr>
        <w:tabs>
          <w:tab w:val="left" w:pos="2218"/>
        </w:tabs>
        <w:kinsoku/>
        <w:wordWrap/>
        <w:overflowPunct/>
        <w:topLinePunct w:val="0"/>
        <w:autoSpaceDE/>
        <w:autoSpaceDN/>
        <w:bidi w:val="0"/>
        <w:adjustRightInd/>
        <w:snapToGrid/>
        <w:spacing w:line="560" w:lineRule="exact"/>
        <w:ind w:right="0" w:rightChars="0" w:firstLine="640" w:firstLineChars="200"/>
        <w:jc w:val="both"/>
        <w:textAlignment w:val="auto"/>
        <w:outlineLvl w:val="9"/>
        <w:rPr>
          <w:rFonts w:hint="eastAsia" w:ascii="仿宋_GB2312" w:eastAsia="仿宋_GB2312"/>
          <w:color w:val="FF0000"/>
          <w:sz w:val="32"/>
          <w:szCs w:val="32"/>
          <w:lang w:val="en-US" w:eastAsia="zh-CN"/>
        </w:rPr>
      </w:pPr>
      <w:r>
        <w:rPr>
          <w:rFonts w:hint="eastAsia" w:ascii="黑体" w:hAnsi="黑体" w:eastAsia="黑体" w:cs="黑体"/>
          <w:color w:val="FF0000"/>
          <w:sz w:val="32"/>
          <w:szCs w:val="32"/>
          <w:lang w:val="en-US" w:eastAsia="zh-CN"/>
        </w:rPr>
        <w:t xml:space="preserve">小升初 </w:t>
      </w:r>
      <w:r>
        <w:rPr>
          <w:rFonts w:hint="eastAsia" w:ascii="仿宋_GB2312" w:eastAsia="仿宋_GB2312"/>
          <w:color w:val="FF0000"/>
          <w:sz w:val="32"/>
          <w:szCs w:val="32"/>
          <w:lang w:val="en-US" w:eastAsia="zh-CN"/>
        </w:rPr>
        <w:t>7月27日—7月31日</w:t>
      </w:r>
    </w:p>
    <w:p w14:paraId="5556FB96">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right="0" w:rightChars="0" w:firstLine="640" w:firstLineChars="200"/>
        <w:jc w:val="both"/>
        <w:textAlignment w:val="auto"/>
        <w:outlineLvl w:val="9"/>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上午 8：30 - 11：30   下午 15：00 - 18：00</w:t>
      </w:r>
    </w:p>
    <w:p w14:paraId="63CE6745">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360" w:afterAutospacing="0" w:line="240" w:lineRule="auto"/>
        <w:ind w:right="0" w:firstLine="676" w:firstLineChars="200"/>
        <w:jc w:val="both"/>
        <w:textAlignment w:val="auto"/>
        <w:rPr>
          <w:rFonts w:hint="eastAsia" w:ascii="仿宋_GB2312" w:eastAsia="仿宋_GB2312"/>
          <w:color w:val="FF0000"/>
          <w:sz w:val="32"/>
          <w:szCs w:val="32"/>
          <w:lang w:val="en-US" w:eastAsia="zh-CN"/>
        </w:rPr>
      </w:pPr>
      <w:r>
        <w:rPr>
          <w:rFonts w:hint="eastAsia" w:ascii="仿宋" w:hAnsi="仿宋" w:eastAsia="仿宋" w:cs="仿宋"/>
          <w:spacing w:val="9"/>
          <w:sz w:val="32"/>
          <w:szCs w:val="32"/>
          <w:u w:val="none"/>
        </w:rPr>
        <w:t>为了有序登记，根据学生</w:t>
      </w:r>
      <w:r>
        <w:rPr>
          <w:rFonts w:hint="eastAsia" w:ascii="仿宋" w:hAnsi="仿宋" w:eastAsia="仿宋" w:cs="仿宋"/>
          <w:spacing w:val="9"/>
          <w:sz w:val="32"/>
          <w:szCs w:val="32"/>
          <w:u w:val="none"/>
          <w:lang w:val="en-US" w:eastAsia="zh-CN"/>
        </w:rPr>
        <w:t>毕业</w:t>
      </w:r>
      <w:r>
        <w:rPr>
          <w:rFonts w:hint="eastAsia" w:ascii="仿宋" w:hAnsi="仿宋" w:eastAsia="仿宋" w:cs="仿宋"/>
          <w:spacing w:val="9"/>
          <w:sz w:val="32"/>
          <w:szCs w:val="32"/>
          <w:u w:val="none"/>
        </w:rPr>
        <w:t>学校所在乡镇，分日期办理，具体安排如下：</w:t>
      </w:r>
    </w:p>
    <w:p w14:paraId="4BB9282D">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360" w:afterAutospacing="0" w:line="240" w:lineRule="auto"/>
        <w:ind w:right="0" w:firstLine="676" w:firstLineChars="200"/>
        <w:jc w:val="both"/>
        <w:textAlignment w:val="auto"/>
        <w:rPr>
          <w:rFonts w:hint="eastAsia" w:ascii="仿宋" w:hAnsi="仿宋" w:eastAsia="仿宋" w:cs="仿宋"/>
          <w:sz w:val="32"/>
          <w:szCs w:val="32"/>
        </w:rPr>
      </w:pPr>
      <w:r>
        <w:rPr>
          <w:rFonts w:hint="eastAsia" w:ascii="仿宋" w:hAnsi="仿宋" w:eastAsia="仿宋" w:cs="仿宋"/>
          <w:spacing w:val="9"/>
          <w:sz w:val="32"/>
          <w:szCs w:val="32"/>
          <w:u w:val="none"/>
        </w:rPr>
        <w:t>7月</w:t>
      </w:r>
      <w:r>
        <w:rPr>
          <w:rFonts w:hint="eastAsia" w:ascii="仿宋" w:hAnsi="仿宋" w:eastAsia="仿宋" w:cs="仿宋"/>
          <w:spacing w:val="9"/>
          <w:sz w:val="32"/>
          <w:szCs w:val="32"/>
          <w:u w:val="none"/>
          <w:lang w:val="en-US" w:eastAsia="zh-CN"/>
        </w:rPr>
        <w:t>27—29</w:t>
      </w:r>
      <w:r>
        <w:rPr>
          <w:rFonts w:hint="eastAsia" w:ascii="仿宋" w:hAnsi="仿宋" w:eastAsia="仿宋" w:cs="仿宋"/>
          <w:spacing w:val="9"/>
          <w:sz w:val="32"/>
          <w:szCs w:val="32"/>
          <w:u w:val="none"/>
        </w:rPr>
        <w:t>日：</w:t>
      </w:r>
      <w:r>
        <w:rPr>
          <w:rFonts w:hint="eastAsia" w:ascii="仿宋" w:hAnsi="仿宋" w:eastAsia="仿宋" w:cs="仿宋"/>
          <w:spacing w:val="9"/>
          <w:sz w:val="32"/>
          <w:szCs w:val="32"/>
          <w:u w:val="none"/>
          <w:lang w:val="en-US" w:eastAsia="zh-CN"/>
        </w:rPr>
        <w:t>洎阳街办</w:t>
      </w:r>
    </w:p>
    <w:p w14:paraId="42D46707">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360" w:afterAutospacing="0" w:line="240" w:lineRule="auto"/>
        <w:ind w:right="0" w:firstLine="676" w:firstLineChars="200"/>
        <w:jc w:val="both"/>
        <w:textAlignment w:val="auto"/>
        <w:rPr>
          <w:rFonts w:hint="eastAsia" w:ascii="仿宋" w:hAnsi="仿宋" w:eastAsia="仿宋" w:cs="仿宋"/>
          <w:sz w:val="32"/>
          <w:szCs w:val="32"/>
        </w:rPr>
      </w:pPr>
      <w:r>
        <w:rPr>
          <w:rFonts w:hint="eastAsia" w:ascii="仿宋" w:hAnsi="仿宋" w:eastAsia="仿宋" w:cs="仿宋"/>
          <w:spacing w:val="9"/>
          <w:sz w:val="32"/>
          <w:szCs w:val="32"/>
          <w:u w:val="none"/>
        </w:rPr>
        <w:t>7月</w:t>
      </w:r>
      <w:r>
        <w:rPr>
          <w:rFonts w:hint="eastAsia" w:ascii="仿宋" w:hAnsi="仿宋" w:eastAsia="仿宋" w:cs="仿宋"/>
          <w:spacing w:val="9"/>
          <w:sz w:val="32"/>
          <w:szCs w:val="32"/>
          <w:u w:val="none"/>
          <w:lang w:val="en-US" w:eastAsia="zh-CN"/>
        </w:rPr>
        <w:t>30</w:t>
      </w:r>
      <w:r>
        <w:rPr>
          <w:rFonts w:hint="eastAsia" w:ascii="仿宋" w:hAnsi="仿宋" w:eastAsia="仿宋" w:cs="仿宋"/>
          <w:spacing w:val="9"/>
          <w:sz w:val="32"/>
          <w:szCs w:val="32"/>
          <w:u w:val="none"/>
        </w:rPr>
        <w:t>日：众埠镇</w:t>
      </w:r>
      <w:r>
        <w:rPr>
          <w:rFonts w:hint="eastAsia" w:ascii="仿宋" w:hAnsi="仿宋" w:eastAsia="仿宋" w:cs="仿宋"/>
          <w:spacing w:val="9"/>
          <w:sz w:val="32"/>
          <w:szCs w:val="32"/>
          <w:u w:val="none"/>
          <w:lang w:eastAsia="zh-CN"/>
        </w:rPr>
        <w:t>、</w:t>
      </w:r>
      <w:r>
        <w:rPr>
          <w:rFonts w:hint="eastAsia" w:ascii="仿宋" w:hAnsi="仿宋" w:eastAsia="仿宋" w:cs="仿宋"/>
          <w:spacing w:val="9"/>
          <w:sz w:val="32"/>
          <w:szCs w:val="32"/>
          <w:u w:val="none"/>
        </w:rPr>
        <w:t>礼林镇、浯口镇、双田镇</w:t>
      </w:r>
      <w:r>
        <w:rPr>
          <w:rFonts w:hint="eastAsia" w:ascii="仿宋" w:hAnsi="仿宋" w:eastAsia="仿宋" w:cs="仿宋"/>
          <w:spacing w:val="9"/>
          <w:sz w:val="32"/>
          <w:szCs w:val="32"/>
          <w:u w:val="none"/>
          <w:lang w:eastAsia="zh-CN"/>
        </w:rPr>
        <w:t>、</w:t>
      </w:r>
      <w:r>
        <w:rPr>
          <w:rFonts w:hint="eastAsia" w:ascii="仿宋" w:hAnsi="仿宋" w:eastAsia="仿宋" w:cs="仿宋"/>
          <w:spacing w:val="9"/>
          <w:sz w:val="32"/>
          <w:szCs w:val="32"/>
          <w:u w:val="none"/>
        </w:rPr>
        <w:t>临港镇</w:t>
      </w:r>
      <w:r>
        <w:rPr>
          <w:rFonts w:hint="eastAsia" w:ascii="仿宋" w:hAnsi="仿宋" w:eastAsia="仿宋" w:cs="仿宋"/>
          <w:spacing w:val="9"/>
          <w:sz w:val="32"/>
          <w:szCs w:val="32"/>
          <w:u w:val="none"/>
          <w:lang w:eastAsia="zh-CN"/>
        </w:rPr>
        <w:t>、</w:t>
      </w:r>
      <w:r>
        <w:rPr>
          <w:rFonts w:hint="eastAsia" w:ascii="仿宋" w:hAnsi="仿宋" w:eastAsia="仿宋" w:cs="仿宋"/>
          <w:spacing w:val="9"/>
          <w:sz w:val="32"/>
          <w:szCs w:val="32"/>
          <w:u w:val="none"/>
        </w:rPr>
        <w:t>乐港镇</w:t>
      </w:r>
      <w:r>
        <w:rPr>
          <w:rFonts w:hint="eastAsia" w:ascii="仿宋" w:hAnsi="仿宋" w:eastAsia="仿宋" w:cs="仿宋"/>
          <w:spacing w:val="9"/>
          <w:sz w:val="32"/>
          <w:szCs w:val="32"/>
          <w:u w:val="none"/>
          <w:lang w:eastAsia="zh-CN"/>
        </w:rPr>
        <w:t>、</w:t>
      </w:r>
      <w:r>
        <w:rPr>
          <w:rFonts w:hint="eastAsia" w:ascii="仿宋" w:hAnsi="仿宋" w:eastAsia="仿宋" w:cs="仿宋"/>
          <w:spacing w:val="9"/>
          <w:sz w:val="32"/>
          <w:szCs w:val="32"/>
          <w:u w:val="none"/>
        </w:rPr>
        <w:t>后港镇、塔前镇</w:t>
      </w:r>
    </w:p>
    <w:p w14:paraId="10820F54">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360" w:afterAutospacing="0" w:line="240" w:lineRule="auto"/>
        <w:ind w:right="0" w:firstLine="676" w:firstLineChars="200"/>
        <w:jc w:val="both"/>
        <w:textAlignment w:val="auto"/>
        <w:rPr>
          <w:rFonts w:hint="default" w:ascii="仿宋" w:hAnsi="仿宋" w:eastAsia="仿宋" w:cs="仿宋"/>
          <w:sz w:val="32"/>
          <w:szCs w:val="32"/>
          <w:lang w:val="en-US" w:eastAsia="zh-CN"/>
        </w:rPr>
      </w:pPr>
      <w:r>
        <w:rPr>
          <w:rFonts w:hint="eastAsia" w:ascii="仿宋" w:hAnsi="仿宋" w:eastAsia="仿宋" w:cs="仿宋"/>
          <w:spacing w:val="9"/>
          <w:sz w:val="32"/>
          <w:szCs w:val="32"/>
          <w:u w:val="none"/>
        </w:rPr>
        <w:t>7月</w:t>
      </w:r>
      <w:r>
        <w:rPr>
          <w:rFonts w:hint="eastAsia" w:ascii="仿宋" w:hAnsi="仿宋" w:eastAsia="仿宋" w:cs="仿宋"/>
          <w:spacing w:val="9"/>
          <w:sz w:val="32"/>
          <w:szCs w:val="32"/>
          <w:u w:val="none"/>
          <w:lang w:val="en-US" w:eastAsia="zh-CN"/>
        </w:rPr>
        <w:t>31</w:t>
      </w:r>
      <w:r>
        <w:rPr>
          <w:rFonts w:hint="eastAsia" w:ascii="仿宋" w:hAnsi="仿宋" w:eastAsia="仿宋" w:cs="仿宋"/>
          <w:spacing w:val="9"/>
          <w:sz w:val="32"/>
          <w:szCs w:val="32"/>
          <w:u w:val="none"/>
        </w:rPr>
        <w:t>日：</w:t>
      </w:r>
      <w:r>
        <w:rPr>
          <w:rFonts w:hint="eastAsia" w:ascii="仿宋" w:hAnsi="仿宋" w:eastAsia="仿宋" w:cs="仿宋"/>
          <w:spacing w:val="9"/>
          <w:sz w:val="32"/>
          <w:szCs w:val="32"/>
          <w:u w:val="none"/>
          <w:lang w:val="en-US" w:eastAsia="zh-CN"/>
        </w:rPr>
        <w:t>接渡镇、</w:t>
      </w:r>
      <w:r>
        <w:rPr>
          <w:rFonts w:hint="eastAsia" w:ascii="仿宋" w:hAnsi="仿宋" w:eastAsia="仿宋" w:cs="仿宋"/>
          <w:spacing w:val="9"/>
          <w:sz w:val="32"/>
          <w:szCs w:val="32"/>
          <w:u w:val="none"/>
        </w:rPr>
        <w:t>洪岩镇、名口镇、十里岗镇</w:t>
      </w:r>
      <w:r>
        <w:rPr>
          <w:rFonts w:hint="eastAsia" w:ascii="仿宋" w:hAnsi="仿宋" w:eastAsia="仿宋" w:cs="仿宋"/>
          <w:spacing w:val="9"/>
          <w:sz w:val="32"/>
          <w:szCs w:val="32"/>
          <w:u w:val="none"/>
          <w:lang w:eastAsia="zh-CN"/>
        </w:rPr>
        <w:t>、</w:t>
      </w:r>
      <w:r>
        <w:rPr>
          <w:rFonts w:hint="eastAsia" w:ascii="仿宋" w:hAnsi="仿宋" w:eastAsia="仿宋" w:cs="仿宋"/>
          <w:spacing w:val="9"/>
          <w:sz w:val="32"/>
          <w:szCs w:val="32"/>
          <w:u w:val="none"/>
        </w:rPr>
        <w:t>镇桥镇</w:t>
      </w:r>
      <w:r>
        <w:rPr>
          <w:rFonts w:hint="eastAsia" w:ascii="仿宋" w:hAnsi="仿宋" w:eastAsia="仿宋" w:cs="仿宋"/>
          <w:spacing w:val="9"/>
          <w:sz w:val="32"/>
          <w:szCs w:val="32"/>
          <w:u w:val="none"/>
          <w:lang w:eastAsia="zh-CN"/>
        </w:rPr>
        <w:t>、</w:t>
      </w:r>
      <w:r>
        <w:rPr>
          <w:rFonts w:hint="eastAsia" w:ascii="仿宋" w:hAnsi="仿宋" w:eastAsia="仿宋" w:cs="仿宋"/>
          <w:spacing w:val="9"/>
          <w:sz w:val="32"/>
          <w:szCs w:val="32"/>
          <w:u w:val="none"/>
        </w:rPr>
        <w:t>高家镇</w:t>
      </w:r>
      <w:r>
        <w:rPr>
          <w:rFonts w:hint="eastAsia" w:ascii="仿宋" w:hAnsi="仿宋" w:eastAsia="仿宋" w:cs="仿宋"/>
          <w:spacing w:val="9"/>
          <w:sz w:val="32"/>
          <w:szCs w:val="32"/>
          <w:u w:val="none"/>
          <w:lang w:eastAsia="zh-CN"/>
        </w:rPr>
        <w:t>、</w:t>
      </w:r>
      <w:r>
        <w:rPr>
          <w:rFonts w:hint="eastAsia" w:ascii="仿宋" w:hAnsi="仿宋" w:eastAsia="仿宋" w:cs="仿宋"/>
          <w:spacing w:val="9"/>
          <w:sz w:val="32"/>
          <w:szCs w:val="32"/>
          <w:u w:val="none"/>
          <w:lang w:val="en-US" w:eastAsia="zh-CN"/>
        </w:rPr>
        <w:t>农科园、</w:t>
      </w:r>
      <w:r>
        <w:rPr>
          <w:rFonts w:hint="eastAsia" w:ascii="仿宋" w:hAnsi="仿宋" w:eastAsia="仿宋" w:cs="仿宋"/>
          <w:spacing w:val="9"/>
          <w:sz w:val="32"/>
          <w:szCs w:val="32"/>
          <w:u w:val="none"/>
        </w:rPr>
        <w:t>塔山</w:t>
      </w:r>
      <w:r>
        <w:rPr>
          <w:rFonts w:hint="eastAsia" w:ascii="仿宋" w:hAnsi="仿宋" w:eastAsia="仿宋" w:cs="仿宋"/>
          <w:spacing w:val="9"/>
          <w:sz w:val="32"/>
          <w:szCs w:val="32"/>
          <w:u w:val="none"/>
          <w:lang w:val="en-US" w:eastAsia="zh-CN"/>
        </w:rPr>
        <w:t>街</w:t>
      </w:r>
      <w:r>
        <w:rPr>
          <w:rFonts w:hint="eastAsia" w:ascii="仿宋" w:hAnsi="仿宋" w:eastAsia="仿宋" w:cs="仿宋"/>
          <w:spacing w:val="9"/>
          <w:sz w:val="32"/>
          <w:szCs w:val="32"/>
          <w:u w:val="none"/>
        </w:rPr>
        <w:t>办</w:t>
      </w:r>
      <w:r>
        <w:rPr>
          <w:rFonts w:hint="eastAsia" w:ascii="仿宋" w:hAnsi="仿宋" w:eastAsia="仿宋" w:cs="仿宋"/>
          <w:spacing w:val="9"/>
          <w:sz w:val="32"/>
          <w:szCs w:val="32"/>
          <w:u w:val="none"/>
          <w:lang w:val="en-US" w:eastAsia="zh-CN"/>
        </w:rPr>
        <w:t>、</w:t>
      </w:r>
      <w:r>
        <w:rPr>
          <w:rFonts w:hint="eastAsia" w:ascii="仿宋" w:hAnsi="仿宋" w:eastAsia="仿宋" w:cs="仿宋"/>
          <w:spacing w:val="9"/>
          <w:sz w:val="32"/>
          <w:szCs w:val="32"/>
          <w:u w:val="none"/>
        </w:rPr>
        <w:t>涌山镇</w:t>
      </w:r>
      <w:r>
        <w:rPr>
          <w:rFonts w:hint="eastAsia" w:ascii="仿宋" w:hAnsi="仿宋" w:eastAsia="仿宋" w:cs="仿宋"/>
          <w:spacing w:val="9"/>
          <w:sz w:val="32"/>
          <w:szCs w:val="32"/>
          <w:u w:val="none"/>
          <w:lang w:eastAsia="zh-CN"/>
        </w:rPr>
        <w:t>、</w:t>
      </w:r>
      <w:r>
        <w:rPr>
          <w:rFonts w:hint="eastAsia" w:ascii="仿宋" w:hAnsi="仿宋" w:eastAsia="仿宋" w:cs="仿宋"/>
          <w:spacing w:val="9"/>
          <w:sz w:val="32"/>
          <w:szCs w:val="32"/>
          <w:u w:val="none"/>
        </w:rPr>
        <w:t>鸬鹚乡</w:t>
      </w:r>
    </w:p>
    <w:p w14:paraId="2F8278A8">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right="0" w:rightChars="0" w:firstLine="640" w:firstLineChars="200"/>
        <w:jc w:val="both"/>
        <w:textAlignment w:val="auto"/>
        <w:outlineLvl w:val="9"/>
        <w:rPr>
          <w:rFonts w:hint="default"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3.</w:t>
      </w:r>
      <w:r>
        <w:rPr>
          <w:rFonts w:hint="default" w:ascii="仿宋_GB2312" w:hAnsi="仿宋_GB2312" w:eastAsia="仿宋_GB2312" w:cs="仿宋_GB2312"/>
          <w:color w:val="auto"/>
          <w:sz w:val="32"/>
          <w:szCs w:val="32"/>
          <w:lang w:val="en-US" w:eastAsia="zh-CN"/>
        </w:rPr>
        <w:t>服务内容：</w:t>
      </w:r>
      <w:r>
        <w:rPr>
          <w:rFonts w:hint="eastAsia" w:ascii="仿宋_GB2312" w:hAnsi="仿宋_GB2312" w:eastAsia="仿宋_GB2312" w:cs="仿宋_GB2312"/>
          <w:color w:val="auto"/>
          <w:sz w:val="32"/>
          <w:szCs w:val="32"/>
          <w:lang w:val="en-US" w:eastAsia="zh-CN"/>
        </w:rPr>
        <w:t>线下预报名信息登记</w:t>
      </w:r>
    </w:p>
    <w:p w14:paraId="5B98460E">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right="0" w:rightChars="0" w:firstLine="640" w:firstLineChars="200"/>
        <w:jc w:val="both"/>
        <w:textAlignment w:val="auto"/>
        <w:outlineLvl w:val="9"/>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FF0000"/>
          <w:sz w:val="32"/>
          <w:szCs w:val="32"/>
          <w:lang w:val="en-US" w:eastAsia="zh-CN"/>
        </w:rPr>
        <w:t>线下登记需要材料：</w:t>
      </w:r>
      <w:r>
        <w:rPr>
          <w:rFonts w:hint="eastAsia" w:ascii="仿宋_GB2312" w:hAnsi="仿宋_GB2312" w:eastAsia="仿宋_GB2312" w:cs="仿宋_GB2312"/>
          <w:color w:val="auto"/>
          <w:sz w:val="32"/>
          <w:szCs w:val="32"/>
          <w:lang w:val="en-US" w:eastAsia="zh-CN"/>
        </w:rPr>
        <w:t>不动产证、户口本、出生证明、营业执照、社保凭证、租房合同、水电缴费发票等材料的原件和复印件。</w:t>
      </w:r>
    </w:p>
    <w:p w14:paraId="0601B6BC">
      <w:pPr>
        <w:keepNext w:val="0"/>
        <w:keepLines w:val="0"/>
        <w:pageBreakBefore w:val="0"/>
        <w:widowControl w:val="0"/>
        <w:numPr>
          <w:ilvl w:val="0"/>
          <w:numId w:val="3"/>
        </w:numPr>
        <w:kinsoku/>
        <w:wordWrap/>
        <w:overflowPunct/>
        <w:topLinePunct w:val="0"/>
        <w:autoSpaceDE/>
        <w:autoSpaceDN/>
        <w:bidi w:val="0"/>
        <w:adjustRightInd/>
        <w:snapToGrid/>
        <w:spacing w:line="560" w:lineRule="exact"/>
        <w:ind w:right="0" w:rightChars="0" w:firstLine="640" w:firstLineChars="200"/>
        <w:jc w:val="both"/>
        <w:textAlignment w:val="auto"/>
        <w:outlineLvl w:val="9"/>
        <w:rPr>
          <w:rFonts w:hint="default" w:ascii="黑体" w:hAnsi="黑体" w:eastAsia="黑体" w:cs="黑体"/>
          <w:color w:val="auto"/>
          <w:sz w:val="32"/>
          <w:szCs w:val="32"/>
          <w:u w:val="none"/>
          <w:lang w:val="en-US" w:eastAsia="zh-CN"/>
        </w:rPr>
      </w:pPr>
      <w:r>
        <w:rPr>
          <w:rFonts w:hint="eastAsia" w:ascii="黑体" w:hAnsi="黑体" w:eastAsia="黑体" w:cs="黑体"/>
          <w:color w:val="auto"/>
          <w:sz w:val="32"/>
          <w:szCs w:val="32"/>
          <w:u w:val="none"/>
          <w:lang w:val="en-US" w:eastAsia="zh-CN"/>
        </w:rPr>
        <w:t>AI政策解答、智能咨询服务</w:t>
      </w:r>
    </w:p>
    <w:p w14:paraId="5AE81BF4">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right="0" w:rightChars="0" w:firstLine="640" w:firstLineChars="200"/>
        <w:jc w:val="both"/>
        <w:textAlignment w:val="auto"/>
        <w:outlineLvl w:val="9"/>
        <w:rPr>
          <w:rFonts w:hint="eastAsia" w:ascii="黑体" w:hAnsi="黑体" w:eastAsia="等线" w:cs="黑体"/>
          <w:color w:val="auto"/>
          <w:sz w:val="32"/>
          <w:szCs w:val="32"/>
          <w:u w:val="none"/>
          <w:lang w:val="en-US" w:eastAsia="zh-CN"/>
        </w:rPr>
      </w:pPr>
      <w:r>
        <w:rPr>
          <w:rFonts w:hint="eastAsia" w:ascii="仿宋_GB2312" w:hAnsi="仿宋_GB2312" w:eastAsia="仿宋_GB2312" w:cs="仿宋_GB2312"/>
          <w:sz w:val="32"/>
          <w:szCs w:val="32"/>
        </w:rPr>
        <w:t>提供 24 小时不间断线上咨询服务，家长可随时提问</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对招生政策条款进行场景化拆解与通俗化说明，涵盖学区划分、资格认定、材料规范、时间节点等关键内容，帮助家长准确理解政策要求。</w:t>
      </w:r>
    </w:p>
    <w:p w14:paraId="0E9C5256">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right="0" w:rightChars="0" w:firstLine="640" w:firstLineChars="200"/>
        <w:jc w:val="both"/>
        <w:textAlignment w:val="auto"/>
        <w:outlineLvl w:val="9"/>
        <w:rPr>
          <w:rFonts w:hint="eastAsia" w:ascii="黑体" w:hAnsi="黑体" w:eastAsia="黑体" w:cs="黑体"/>
          <w:color w:val="auto"/>
          <w:sz w:val="32"/>
          <w:szCs w:val="32"/>
          <w:lang w:val="en-US" w:eastAsia="zh-CN"/>
        </w:rPr>
      </w:pPr>
      <w:r>
        <w:rPr>
          <w:rFonts w:hint="eastAsia" w:ascii="黑体" w:hAnsi="黑体" w:eastAsia="黑体" w:cs="黑体"/>
          <w:color w:val="auto"/>
          <w:sz w:val="32"/>
          <w:szCs w:val="32"/>
          <w:lang w:val="en-US" w:eastAsia="zh-CN"/>
        </w:rPr>
        <w:t>（十一）线下咨询服务窗口</w:t>
      </w:r>
    </w:p>
    <w:p w14:paraId="517FFBC0">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right="0" w:rightChars="0" w:firstLine="640" w:firstLineChars="200"/>
        <w:jc w:val="both"/>
        <w:textAlignment w:val="auto"/>
        <w:outlineLvl w:val="9"/>
        <w:rPr>
          <w:rFonts w:hint="default"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1.服务窗口地址：城区各初中、小学及实验学校均设咨询服务窗口</w:t>
      </w:r>
    </w:p>
    <w:p w14:paraId="6B0082B7">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360" w:afterAutospacing="0" w:line="240" w:lineRule="auto"/>
        <w:ind w:right="0" w:firstLine="640" w:firstLineChars="200"/>
        <w:jc w:val="both"/>
        <w:textAlignment w:val="auto"/>
        <w:rPr>
          <w:rFonts w:hint="eastAsia" w:ascii="仿宋_GB2312" w:eastAsia="仿宋_GB2312"/>
          <w:color w:val="FF0000"/>
          <w:sz w:val="32"/>
          <w:szCs w:val="32"/>
          <w:lang w:val="en-US" w:eastAsia="zh-CN"/>
        </w:rPr>
      </w:pPr>
      <w:r>
        <w:rPr>
          <w:rFonts w:hint="eastAsia" w:ascii="仿宋_GB2312" w:hAnsi="仿宋_GB2312" w:eastAsia="仿宋_GB2312" w:cs="仿宋_GB2312"/>
          <w:color w:val="FF0000"/>
          <w:sz w:val="32"/>
          <w:szCs w:val="32"/>
          <w:lang w:val="en-US" w:eastAsia="zh-CN"/>
        </w:rPr>
        <w:t>2.服务时间：</w:t>
      </w:r>
      <w:r>
        <w:rPr>
          <w:rFonts w:hint="eastAsia" w:ascii="黑体" w:hAnsi="黑体" w:eastAsia="黑体" w:cs="黑体"/>
          <w:color w:val="FF0000"/>
          <w:sz w:val="32"/>
          <w:szCs w:val="32"/>
          <w:lang w:val="en-US" w:eastAsia="zh-CN"/>
        </w:rPr>
        <w:t xml:space="preserve">幼升小 </w:t>
      </w:r>
      <w:r>
        <w:rPr>
          <w:rFonts w:hint="eastAsia" w:ascii="仿宋_GB2312" w:eastAsia="仿宋_GB2312"/>
          <w:color w:val="FF0000"/>
          <w:sz w:val="32"/>
          <w:szCs w:val="32"/>
          <w:lang w:val="en-US" w:eastAsia="zh-CN"/>
        </w:rPr>
        <w:t>7月 23日—7月26日</w:t>
      </w:r>
    </w:p>
    <w:p w14:paraId="428D6FCF">
      <w:pPr>
        <w:pStyle w:val="7"/>
        <w:keepNext w:val="0"/>
        <w:keepLines w:val="0"/>
        <w:pageBreakBefore w:val="0"/>
        <w:widowControl/>
        <w:suppressLineNumbers w:val="0"/>
        <w:tabs>
          <w:tab w:val="left" w:pos="2278"/>
        </w:tabs>
        <w:kinsoku/>
        <w:wordWrap/>
        <w:overflowPunct/>
        <w:topLinePunct w:val="0"/>
        <w:autoSpaceDE/>
        <w:autoSpaceDN/>
        <w:bidi w:val="0"/>
        <w:adjustRightInd/>
        <w:snapToGrid/>
        <w:spacing w:before="0" w:beforeAutospacing="0" w:after="360" w:afterAutospacing="0" w:line="240" w:lineRule="auto"/>
        <w:ind w:right="0" w:firstLine="640" w:firstLineChars="200"/>
        <w:jc w:val="both"/>
        <w:textAlignment w:val="auto"/>
        <w:rPr>
          <w:rFonts w:hint="eastAsia" w:ascii="仿宋_GB2312" w:eastAsia="仿宋_GB2312"/>
          <w:color w:val="FF0000"/>
          <w:sz w:val="32"/>
          <w:szCs w:val="32"/>
          <w:lang w:val="en-US" w:eastAsia="zh-CN"/>
        </w:rPr>
      </w:pPr>
      <w:r>
        <w:rPr>
          <w:rFonts w:hint="eastAsia" w:ascii="仿宋_GB2312" w:eastAsia="仿宋_GB2312"/>
          <w:color w:val="FF0000"/>
          <w:sz w:val="32"/>
          <w:szCs w:val="32"/>
          <w:lang w:val="en-US" w:eastAsia="zh-CN"/>
        </w:rPr>
        <w:tab/>
      </w:r>
      <w:r>
        <w:rPr>
          <w:rFonts w:hint="eastAsia" w:ascii="仿宋_GB2312" w:eastAsia="仿宋_GB2312"/>
          <w:color w:val="FF0000"/>
          <w:sz w:val="32"/>
          <w:szCs w:val="32"/>
          <w:lang w:val="en-US" w:eastAsia="zh-CN"/>
        </w:rPr>
        <w:t xml:space="preserve">  </w:t>
      </w:r>
      <w:r>
        <w:rPr>
          <w:rFonts w:hint="eastAsia" w:ascii="黑体" w:hAnsi="黑体" w:eastAsia="黑体" w:cs="黑体"/>
          <w:color w:val="FF0000"/>
          <w:sz w:val="32"/>
          <w:szCs w:val="32"/>
          <w:lang w:val="en-US" w:eastAsia="zh-CN"/>
        </w:rPr>
        <w:t xml:space="preserve">小升初 </w:t>
      </w:r>
      <w:r>
        <w:rPr>
          <w:rFonts w:hint="eastAsia" w:ascii="仿宋_GB2312" w:eastAsia="仿宋_GB2312"/>
          <w:color w:val="FF0000"/>
          <w:sz w:val="32"/>
          <w:szCs w:val="32"/>
          <w:lang w:val="en-US" w:eastAsia="zh-CN"/>
        </w:rPr>
        <w:t>7月27日—7月31日</w:t>
      </w:r>
    </w:p>
    <w:p w14:paraId="2CE101BC">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360" w:afterAutospacing="0" w:line="240" w:lineRule="auto"/>
        <w:ind w:right="0" w:firstLine="640" w:firstLineChars="200"/>
        <w:jc w:val="both"/>
        <w:textAlignment w:val="auto"/>
        <w:rPr>
          <w:rFonts w:hint="default"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3.服务内容：招生政策咨询；网上报名问题咨询；线上操作指导；</w:t>
      </w:r>
      <w:r>
        <w:rPr>
          <w:rFonts w:hint="eastAsia" w:ascii="仿宋_GB2312" w:hAnsi="仿宋_GB2312" w:eastAsia="仿宋_GB2312" w:cs="仿宋_GB2312"/>
          <w:color w:val="FF0000"/>
          <w:sz w:val="32"/>
          <w:szCs w:val="32"/>
          <w:lang w:val="en-US" w:eastAsia="zh-CN"/>
        </w:rPr>
        <w:t>严禁开展线下登记</w:t>
      </w:r>
      <w:r>
        <w:rPr>
          <w:rFonts w:hint="eastAsia" w:ascii="仿宋_GB2312" w:hAnsi="仿宋_GB2312" w:eastAsia="仿宋_GB2312" w:cs="仿宋_GB2312"/>
          <w:color w:val="auto"/>
          <w:sz w:val="32"/>
          <w:szCs w:val="32"/>
          <w:lang w:val="en-US" w:eastAsia="zh-CN"/>
        </w:rPr>
        <w:t>。</w:t>
      </w:r>
    </w:p>
    <w:p w14:paraId="0B2CE594">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right="0" w:rightChars="0" w:firstLine="640" w:firstLineChars="200"/>
        <w:jc w:val="both"/>
        <w:textAlignment w:val="auto"/>
        <w:outlineLvl w:val="9"/>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（1）各学校咨询电话：</w:t>
      </w:r>
    </w:p>
    <w:p w14:paraId="1B0B76C2">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right="0" w:rightChars="0" w:firstLine="640" w:firstLineChars="200"/>
        <w:jc w:val="both"/>
        <w:textAlignment w:val="auto"/>
        <w:outlineLvl w:val="9"/>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乐平市第一小学           15879995809</w:t>
      </w:r>
    </w:p>
    <w:p w14:paraId="37691716">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right="0" w:rightChars="0" w:firstLine="640" w:firstLineChars="200"/>
        <w:jc w:val="both"/>
        <w:textAlignment w:val="auto"/>
        <w:outlineLvl w:val="9"/>
        <w:rPr>
          <w:rFonts w:hint="eastAsia" w:ascii="仿宋_GB2312" w:hAnsi="仿宋_GB2312" w:eastAsia="仿宋_GB2312" w:cs="仿宋_GB2312"/>
          <w:color w:val="auto"/>
          <w:sz w:val="32"/>
          <w:szCs w:val="32"/>
          <w:lang w:val="en-US" w:eastAsia="zh-CN"/>
        </w:rPr>
      </w:pPr>
      <w:r>
        <w:rPr>
          <w:rFonts w:hint="default" w:ascii="仿宋_GB2312" w:hAnsi="仿宋_GB2312" w:eastAsia="仿宋_GB2312" w:cs="仿宋_GB2312"/>
          <w:color w:val="auto"/>
          <w:sz w:val="32"/>
          <w:szCs w:val="32"/>
          <w:lang w:val="en-US" w:eastAsia="zh-CN"/>
        </w:rPr>
        <w:t>乐平市第三小学</w:t>
      </w:r>
      <w:r>
        <w:rPr>
          <w:rFonts w:hint="eastAsia" w:ascii="仿宋_GB2312" w:hAnsi="仿宋_GB2312" w:eastAsia="仿宋_GB2312" w:cs="仿宋_GB2312"/>
          <w:color w:val="auto"/>
          <w:sz w:val="32"/>
          <w:szCs w:val="32"/>
          <w:lang w:val="en-US" w:eastAsia="zh-CN"/>
        </w:rPr>
        <w:t xml:space="preserve">           13979870221</w:t>
      </w:r>
    </w:p>
    <w:p w14:paraId="34965A74">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right="0" w:rightChars="0" w:firstLine="640" w:firstLineChars="200"/>
        <w:jc w:val="both"/>
        <w:textAlignment w:val="auto"/>
        <w:outlineLvl w:val="9"/>
        <w:rPr>
          <w:rFonts w:hint="eastAsia" w:ascii="仿宋_GB2312" w:hAnsi="仿宋_GB2312" w:eastAsia="仿宋_GB2312" w:cs="仿宋_GB2312"/>
          <w:color w:val="auto"/>
          <w:sz w:val="32"/>
          <w:szCs w:val="32"/>
          <w:lang w:val="en-US" w:eastAsia="zh-CN"/>
        </w:rPr>
      </w:pPr>
      <w:r>
        <w:rPr>
          <w:rFonts w:hint="default" w:ascii="仿宋_GB2312" w:hAnsi="仿宋_GB2312" w:eastAsia="仿宋_GB2312" w:cs="仿宋_GB2312"/>
          <w:color w:val="auto"/>
          <w:sz w:val="32"/>
          <w:szCs w:val="32"/>
          <w:lang w:val="en-US" w:eastAsia="zh-CN"/>
        </w:rPr>
        <w:t>乐平市第四小学</w:t>
      </w:r>
      <w:r>
        <w:rPr>
          <w:rFonts w:hint="eastAsia" w:ascii="仿宋_GB2312" w:hAnsi="仿宋_GB2312" w:eastAsia="仿宋_GB2312" w:cs="仿宋_GB2312"/>
          <w:color w:val="auto"/>
          <w:sz w:val="32"/>
          <w:szCs w:val="32"/>
          <w:lang w:val="en-US" w:eastAsia="zh-CN"/>
        </w:rPr>
        <w:t xml:space="preserve">           13387988114</w:t>
      </w:r>
    </w:p>
    <w:p w14:paraId="1E67B00C">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right="0" w:rightChars="0" w:firstLine="640" w:firstLineChars="200"/>
        <w:jc w:val="both"/>
        <w:textAlignment w:val="auto"/>
        <w:outlineLvl w:val="9"/>
        <w:rPr>
          <w:rFonts w:hint="default" w:ascii="仿宋_GB2312" w:hAnsi="仿宋_GB2312" w:eastAsia="仿宋_GB2312" w:cs="仿宋_GB2312"/>
          <w:color w:val="auto"/>
          <w:sz w:val="32"/>
          <w:szCs w:val="32"/>
          <w:lang w:val="en-US" w:eastAsia="zh-CN"/>
        </w:rPr>
      </w:pPr>
      <w:r>
        <w:rPr>
          <w:rFonts w:hint="default" w:ascii="仿宋_GB2312" w:hAnsi="仿宋_GB2312" w:eastAsia="仿宋_GB2312" w:cs="仿宋_GB2312"/>
          <w:color w:val="auto"/>
          <w:sz w:val="32"/>
          <w:szCs w:val="32"/>
          <w:lang w:val="en-US" w:eastAsia="zh-CN"/>
        </w:rPr>
        <w:t>乐平市第五小学</w:t>
      </w:r>
      <w:r>
        <w:rPr>
          <w:rFonts w:hint="eastAsia" w:ascii="仿宋_GB2312" w:hAnsi="仿宋_GB2312" w:eastAsia="仿宋_GB2312" w:cs="仿宋_GB2312"/>
          <w:color w:val="auto"/>
          <w:sz w:val="32"/>
          <w:szCs w:val="32"/>
          <w:lang w:val="en-US" w:eastAsia="zh-CN"/>
        </w:rPr>
        <w:t xml:space="preserve">           17346788267</w:t>
      </w:r>
    </w:p>
    <w:p w14:paraId="60F492BE">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right="0" w:rightChars="0" w:firstLine="640" w:firstLineChars="200"/>
        <w:jc w:val="both"/>
        <w:textAlignment w:val="auto"/>
        <w:outlineLvl w:val="9"/>
        <w:rPr>
          <w:rFonts w:hint="default" w:ascii="仿宋_GB2312" w:hAnsi="仿宋_GB2312" w:eastAsia="仿宋_GB2312" w:cs="仿宋_GB2312"/>
          <w:color w:val="auto"/>
          <w:sz w:val="32"/>
          <w:szCs w:val="32"/>
          <w:lang w:val="en-US" w:eastAsia="zh-CN"/>
        </w:rPr>
      </w:pPr>
      <w:r>
        <w:rPr>
          <w:rFonts w:hint="default" w:ascii="仿宋_GB2312" w:hAnsi="仿宋_GB2312" w:eastAsia="仿宋_GB2312" w:cs="仿宋_GB2312"/>
          <w:color w:val="auto"/>
          <w:sz w:val="32"/>
          <w:szCs w:val="32"/>
          <w:lang w:val="en-US" w:eastAsia="zh-CN"/>
        </w:rPr>
        <w:t>乐平市第六小学</w:t>
      </w:r>
      <w:r>
        <w:rPr>
          <w:rFonts w:hint="eastAsia" w:ascii="仿宋_GB2312" w:hAnsi="仿宋_GB2312" w:eastAsia="仿宋_GB2312" w:cs="仿宋_GB2312"/>
          <w:color w:val="auto"/>
          <w:sz w:val="32"/>
          <w:szCs w:val="32"/>
          <w:lang w:val="en-US" w:eastAsia="zh-CN"/>
        </w:rPr>
        <w:t xml:space="preserve">           18179827691</w:t>
      </w:r>
    </w:p>
    <w:p w14:paraId="22426F88">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right="0" w:rightChars="0" w:firstLine="640" w:firstLineChars="200"/>
        <w:jc w:val="both"/>
        <w:textAlignment w:val="auto"/>
        <w:outlineLvl w:val="9"/>
        <w:rPr>
          <w:rFonts w:hint="eastAsia" w:ascii="仿宋_GB2312" w:hAnsi="仿宋_GB2312" w:eastAsia="仿宋_GB2312" w:cs="仿宋_GB2312"/>
          <w:color w:val="auto"/>
          <w:sz w:val="32"/>
          <w:szCs w:val="32"/>
          <w:lang w:val="en-US" w:eastAsia="zh-CN"/>
        </w:rPr>
      </w:pPr>
      <w:r>
        <w:rPr>
          <w:rFonts w:hint="default" w:ascii="仿宋_GB2312" w:hAnsi="仿宋_GB2312" w:eastAsia="仿宋_GB2312" w:cs="仿宋_GB2312"/>
          <w:color w:val="auto"/>
          <w:sz w:val="32"/>
          <w:szCs w:val="32"/>
          <w:lang w:val="en-US" w:eastAsia="zh-CN"/>
        </w:rPr>
        <w:t>乐平市第七小学</w:t>
      </w:r>
      <w:r>
        <w:rPr>
          <w:rFonts w:hint="eastAsia" w:ascii="仿宋_GB2312" w:hAnsi="仿宋_GB2312" w:eastAsia="仿宋_GB2312" w:cs="仿宋_GB2312"/>
          <w:color w:val="auto"/>
          <w:sz w:val="32"/>
          <w:szCs w:val="32"/>
          <w:lang w:val="en-US" w:eastAsia="zh-CN"/>
        </w:rPr>
        <w:t xml:space="preserve">           18979861232</w:t>
      </w:r>
    </w:p>
    <w:p w14:paraId="4F39190B">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right="0" w:rightChars="0" w:firstLine="640" w:firstLineChars="200"/>
        <w:jc w:val="both"/>
        <w:textAlignment w:val="auto"/>
        <w:outlineLvl w:val="9"/>
        <w:rPr>
          <w:rFonts w:hint="default" w:ascii="仿宋_GB2312" w:hAnsi="仿宋_GB2312" w:eastAsia="仿宋_GB2312" w:cs="仿宋_GB2312"/>
          <w:color w:val="auto"/>
          <w:sz w:val="32"/>
          <w:szCs w:val="32"/>
          <w:lang w:val="en-US" w:eastAsia="zh-CN"/>
        </w:rPr>
      </w:pPr>
      <w:r>
        <w:rPr>
          <w:rFonts w:hint="default" w:ascii="仿宋_GB2312" w:hAnsi="仿宋_GB2312" w:eastAsia="仿宋_GB2312" w:cs="仿宋_GB2312"/>
          <w:color w:val="auto"/>
          <w:sz w:val="32"/>
          <w:szCs w:val="32"/>
          <w:lang w:val="en-US" w:eastAsia="zh-CN"/>
        </w:rPr>
        <w:t>乐平市第八小学</w:t>
      </w:r>
      <w:r>
        <w:rPr>
          <w:rFonts w:hint="eastAsia" w:ascii="仿宋_GB2312" w:hAnsi="仿宋_GB2312" w:eastAsia="仿宋_GB2312" w:cs="仿宋_GB2312"/>
          <w:color w:val="auto"/>
          <w:sz w:val="32"/>
          <w:szCs w:val="32"/>
          <w:lang w:val="en-US" w:eastAsia="zh-CN"/>
        </w:rPr>
        <w:t xml:space="preserve">           18870376048</w:t>
      </w:r>
    </w:p>
    <w:p w14:paraId="0427D3BE">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right="0" w:rightChars="0" w:firstLine="640" w:firstLineChars="200"/>
        <w:jc w:val="both"/>
        <w:textAlignment w:val="auto"/>
        <w:outlineLvl w:val="9"/>
        <w:rPr>
          <w:rFonts w:hint="default" w:ascii="仿宋_GB2312" w:hAnsi="仿宋_GB2312" w:eastAsia="仿宋_GB2312" w:cs="仿宋_GB2312"/>
          <w:color w:val="auto"/>
          <w:sz w:val="32"/>
          <w:szCs w:val="32"/>
          <w:lang w:val="en-US" w:eastAsia="zh-CN"/>
        </w:rPr>
      </w:pPr>
      <w:r>
        <w:rPr>
          <w:rFonts w:hint="default" w:ascii="仿宋_GB2312" w:hAnsi="仿宋_GB2312" w:eastAsia="仿宋_GB2312" w:cs="仿宋_GB2312"/>
          <w:color w:val="auto"/>
          <w:sz w:val="32"/>
          <w:szCs w:val="32"/>
          <w:lang w:val="en-US" w:eastAsia="zh-CN"/>
        </w:rPr>
        <w:t>乐平市第九小学</w:t>
      </w:r>
      <w:r>
        <w:rPr>
          <w:rFonts w:hint="eastAsia" w:ascii="仿宋_GB2312" w:hAnsi="仿宋_GB2312" w:eastAsia="仿宋_GB2312" w:cs="仿宋_GB2312"/>
          <w:color w:val="auto"/>
          <w:sz w:val="32"/>
          <w:szCs w:val="32"/>
          <w:lang w:val="en-US" w:eastAsia="zh-CN"/>
        </w:rPr>
        <w:t xml:space="preserve">           19870861208</w:t>
      </w:r>
    </w:p>
    <w:p w14:paraId="79B429BB">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right="0" w:rightChars="0" w:firstLine="640" w:firstLineChars="200"/>
        <w:jc w:val="both"/>
        <w:textAlignment w:val="auto"/>
        <w:outlineLvl w:val="9"/>
        <w:rPr>
          <w:rFonts w:hint="default" w:ascii="仿宋_GB2312" w:hAnsi="仿宋_GB2312" w:eastAsia="仿宋_GB2312" w:cs="仿宋_GB2312"/>
          <w:color w:val="auto"/>
          <w:sz w:val="32"/>
          <w:szCs w:val="32"/>
          <w:lang w:val="en-US" w:eastAsia="zh-CN"/>
        </w:rPr>
      </w:pPr>
      <w:r>
        <w:rPr>
          <w:rFonts w:hint="default" w:ascii="仿宋_GB2312" w:hAnsi="仿宋_GB2312" w:eastAsia="仿宋_GB2312" w:cs="仿宋_GB2312"/>
          <w:color w:val="auto"/>
          <w:sz w:val="32"/>
          <w:szCs w:val="32"/>
          <w:lang w:val="en-US" w:eastAsia="zh-CN"/>
        </w:rPr>
        <w:t>乐平市第十小学</w:t>
      </w:r>
      <w:r>
        <w:rPr>
          <w:rFonts w:hint="eastAsia" w:ascii="仿宋_GB2312" w:hAnsi="仿宋_GB2312" w:eastAsia="仿宋_GB2312" w:cs="仿宋_GB2312"/>
          <w:color w:val="auto"/>
          <w:sz w:val="32"/>
          <w:szCs w:val="32"/>
          <w:lang w:val="en-US" w:eastAsia="zh-CN"/>
        </w:rPr>
        <w:t xml:space="preserve">           18179811082</w:t>
      </w:r>
    </w:p>
    <w:p w14:paraId="29D25387">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right="0" w:rightChars="0" w:firstLine="640" w:firstLineChars="200"/>
        <w:jc w:val="both"/>
        <w:textAlignment w:val="auto"/>
        <w:outlineLvl w:val="9"/>
        <w:rPr>
          <w:rFonts w:hint="default" w:ascii="仿宋_GB2312" w:hAnsi="仿宋_GB2312" w:eastAsia="仿宋_GB2312" w:cs="仿宋_GB2312"/>
          <w:color w:val="auto"/>
          <w:sz w:val="32"/>
          <w:szCs w:val="32"/>
          <w:lang w:val="en-US" w:eastAsia="zh-CN"/>
        </w:rPr>
      </w:pPr>
      <w:r>
        <w:rPr>
          <w:rFonts w:hint="default" w:ascii="仿宋_GB2312" w:hAnsi="仿宋_GB2312" w:eastAsia="仿宋_GB2312" w:cs="仿宋_GB2312"/>
          <w:color w:val="auto"/>
          <w:sz w:val="32"/>
          <w:szCs w:val="32"/>
          <w:lang w:val="en-US" w:eastAsia="zh-CN"/>
        </w:rPr>
        <w:t>乐平市第十一小学</w:t>
      </w:r>
      <w:r>
        <w:rPr>
          <w:rFonts w:hint="eastAsia" w:ascii="仿宋_GB2312" w:hAnsi="仿宋_GB2312" w:eastAsia="仿宋_GB2312" w:cs="仿宋_GB2312"/>
          <w:color w:val="auto"/>
          <w:sz w:val="32"/>
          <w:szCs w:val="32"/>
          <w:lang w:val="en-US" w:eastAsia="zh-CN"/>
        </w:rPr>
        <w:t xml:space="preserve">         13767927577</w:t>
      </w:r>
    </w:p>
    <w:p w14:paraId="15B29F6C">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right="0" w:rightChars="0" w:firstLine="640" w:firstLineChars="200"/>
        <w:jc w:val="both"/>
        <w:textAlignment w:val="auto"/>
        <w:outlineLvl w:val="9"/>
        <w:rPr>
          <w:rFonts w:hint="default" w:ascii="仿宋_GB2312" w:hAnsi="仿宋_GB2312" w:eastAsia="仿宋_GB2312" w:cs="仿宋_GB2312"/>
          <w:color w:val="auto"/>
          <w:sz w:val="32"/>
          <w:szCs w:val="32"/>
          <w:lang w:val="en-US" w:eastAsia="zh-CN"/>
        </w:rPr>
      </w:pPr>
      <w:r>
        <w:rPr>
          <w:rFonts w:hint="default" w:ascii="仿宋_GB2312" w:hAnsi="仿宋_GB2312" w:eastAsia="仿宋_GB2312" w:cs="仿宋_GB2312"/>
          <w:color w:val="auto"/>
          <w:sz w:val="32"/>
          <w:szCs w:val="32"/>
          <w:lang w:val="en-US" w:eastAsia="zh-CN"/>
        </w:rPr>
        <w:t>乐平</w:t>
      </w:r>
      <w:r>
        <w:rPr>
          <w:rFonts w:hint="eastAsia" w:ascii="仿宋_GB2312" w:hAnsi="仿宋_GB2312" w:eastAsia="仿宋_GB2312" w:cs="仿宋_GB2312"/>
          <w:color w:val="auto"/>
          <w:sz w:val="32"/>
          <w:szCs w:val="32"/>
          <w:lang w:val="en-US" w:eastAsia="zh-CN"/>
        </w:rPr>
        <w:t>市第</w:t>
      </w:r>
      <w:r>
        <w:rPr>
          <w:rFonts w:hint="default" w:ascii="仿宋_GB2312" w:hAnsi="仿宋_GB2312" w:eastAsia="仿宋_GB2312" w:cs="仿宋_GB2312"/>
          <w:color w:val="auto"/>
          <w:sz w:val="32"/>
          <w:szCs w:val="32"/>
          <w:lang w:val="en-US" w:eastAsia="zh-CN"/>
        </w:rPr>
        <w:t>十二小</w:t>
      </w:r>
      <w:r>
        <w:rPr>
          <w:rFonts w:hint="eastAsia" w:ascii="仿宋_GB2312" w:hAnsi="仿宋_GB2312" w:eastAsia="仿宋_GB2312" w:cs="仿宋_GB2312"/>
          <w:color w:val="auto"/>
          <w:sz w:val="32"/>
          <w:szCs w:val="32"/>
          <w:lang w:val="en-US" w:eastAsia="zh-CN"/>
        </w:rPr>
        <w:t>学         13979899055</w:t>
      </w:r>
    </w:p>
    <w:p w14:paraId="179EBEB7">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right="0" w:rightChars="0" w:firstLine="640" w:firstLineChars="200"/>
        <w:jc w:val="both"/>
        <w:textAlignment w:val="auto"/>
        <w:outlineLvl w:val="9"/>
        <w:rPr>
          <w:rFonts w:hint="default" w:ascii="仿宋_GB2312" w:hAnsi="仿宋_GB2312" w:eastAsia="仿宋_GB2312" w:cs="仿宋_GB2312"/>
          <w:color w:val="auto"/>
          <w:sz w:val="32"/>
          <w:szCs w:val="32"/>
          <w:lang w:val="en-US" w:eastAsia="zh-CN"/>
        </w:rPr>
      </w:pPr>
      <w:r>
        <w:rPr>
          <w:rFonts w:hint="default" w:ascii="仿宋_GB2312" w:hAnsi="仿宋_GB2312" w:eastAsia="仿宋_GB2312" w:cs="仿宋_GB2312"/>
          <w:color w:val="auto"/>
          <w:sz w:val="32"/>
          <w:szCs w:val="32"/>
          <w:lang w:val="en-US" w:eastAsia="zh-CN"/>
        </w:rPr>
        <w:t>乐平市第十三小学</w:t>
      </w:r>
      <w:r>
        <w:rPr>
          <w:rFonts w:hint="eastAsia" w:ascii="仿宋_GB2312" w:hAnsi="仿宋_GB2312" w:eastAsia="仿宋_GB2312" w:cs="仿宋_GB2312"/>
          <w:color w:val="auto"/>
          <w:sz w:val="32"/>
          <w:szCs w:val="32"/>
          <w:lang w:val="en-US" w:eastAsia="zh-CN"/>
        </w:rPr>
        <w:t xml:space="preserve">         15607985995</w:t>
      </w:r>
    </w:p>
    <w:p w14:paraId="40F9EEA0">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right="0" w:rightChars="0" w:firstLine="640" w:firstLineChars="200"/>
        <w:jc w:val="both"/>
        <w:textAlignment w:val="auto"/>
        <w:outlineLvl w:val="9"/>
        <w:rPr>
          <w:rFonts w:hint="eastAsia" w:ascii="仿宋_GB2312" w:hAnsi="仿宋_GB2312" w:eastAsia="仿宋_GB2312" w:cs="仿宋_GB2312"/>
          <w:color w:val="auto"/>
          <w:sz w:val="32"/>
          <w:szCs w:val="32"/>
          <w:lang w:val="en-US" w:eastAsia="zh-CN"/>
        </w:rPr>
      </w:pPr>
      <w:r>
        <w:rPr>
          <w:rFonts w:hint="default" w:ascii="仿宋_GB2312" w:hAnsi="仿宋_GB2312" w:eastAsia="仿宋_GB2312" w:cs="仿宋_GB2312"/>
          <w:color w:val="auto"/>
          <w:sz w:val="32"/>
          <w:szCs w:val="32"/>
          <w:lang w:val="en-US" w:eastAsia="zh-CN"/>
        </w:rPr>
        <w:t>乐平市第十五小学</w:t>
      </w:r>
      <w:r>
        <w:rPr>
          <w:rFonts w:hint="eastAsia" w:ascii="仿宋_GB2312" w:hAnsi="仿宋_GB2312" w:eastAsia="仿宋_GB2312" w:cs="仿宋_GB2312"/>
          <w:color w:val="auto"/>
          <w:sz w:val="32"/>
          <w:szCs w:val="32"/>
          <w:lang w:val="en-US" w:eastAsia="zh-CN"/>
        </w:rPr>
        <w:t xml:space="preserve">         13767832277</w:t>
      </w:r>
    </w:p>
    <w:p w14:paraId="6368FBC1">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right="0" w:rightChars="0" w:firstLine="640" w:firstLineChars="200"/>
        <w:jc w:val="both"/>
        <w:textAlignment w:val="auto"/>
        <w:outlineLvl w:val="9"/>
        <w:rPr>
          <w:rFonts w:hint="default" w:ascii="仿宋_GB2312" w:hAnsi="仿宋_GB2312" w:eastAsia="仿宋_GB2312" w:cs="仿宋_GB2312"/>
          <w:color w:val="auto"/>
          <w:sz w:val="32"/>
          <w:szCs w:val="32"/>
          <w:lang w:val="en-US" w:eastAsia="zh-CN"/>
        </w:rPr>
      </w:pPr>
      <w:r>
        <w:rPr>
          <w:rFonts w:hint="default" w:ascii="仿宋_GB2312" w:hAnsi="仿宋_GB2312" w:eastAsia="仿宋_GB2312" w:cs="仿宋_GB2312"/>
          <w:color w:val="auto"/>
          <w:sz w:val="32"/>
          <w:szCs w:val="32"/>
          <w:lang w:val="en-US" w:eastAsia="zh-CN"/>
        </w:rPr>
        <w:t>乐平市第十九小学</w:t>
      </w:r>
      <w:r>
        <w:rPr>
          <w:rFonts w:hint="eastAsia" w:ascii="仿宋_GB2312" w:hAnsi="仿宋_GB2312" w:eastAsia="仿宋_GB2312" w:cs="仿宋_GB2312"/>
          <w:color w:val="auto"/>
          <w:sz w:val="32"/>
          <w:szCs w:val="32"/>
          <w:lang w:val="en-US" w:eastAsia="zh-CN"/>
        </w:rPr>
        <w:t xml:space="preserve">         19379912798</w:t>
      </w:r>
    </w:p>
    <w:p w14:paraId="1AA3794E">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right="0" w:rightChars="0" w:firstLine="640" w:firstLineChars="200"/>
        <w:jc w:val="both"/>
        <w:textAlignment w:val="auto"/>
        <w:outlineLvl w:val="9"/>
        <w:rPr>
          <w:rFonts w:hint="default" w:ascii="仿宋_GB2312" w:hAnsi="仿宋_GB2312" w:eastAsia="仿宋_GB2312" w:cs="仿宋_GB2312"/>
          <w:color w:val="auto"/>
          <w:sz w:val="32"/>
          <w:szCs w:val="32"/>
          <w:lang w:val="en-US" w:eastAsia="zh-CN"/>
        </w:rPr>
      </w:pPr>
      <w:r>
        <w:rPr>
          <w:rFonts w:hint="default" w:ascii="仿宋_GB2312" w:hAnsi="仿宋_GB2312" w:eastAsia="仿宋_GB2312" w:cs="仿宋_GB2312"/>
          <w:color w:val="auto"/>
          <w:sz w:val="32"/>
          <w:szCs w:val="32"/>
          <w:lang w:val="en-US" w:eastAsia="zh-CN"/>
        </w:rPr>
        <w:t>乐平二中</w:t>
      </w:r>
      <w:r>
        <w:rPr>
          <w:rFonts w:hint="eastAsia" w:ascii="仿宋_GB2312" w:hAnsi="仿宋_GB2312" w:eastAsia="仿宋_GB2312" w:cs="仿宋_GB2312"/>
          <w:color w:val="auto"/>
          <w:sz w:val="32"/>
          <w:szCs w:val="32"/>
          <w:lang w:val="en-US" w:eastAsia="zh-CN"/>
        </w:rPr>
        <w:t xml:space="preserve">                 13479830898</w:t>
      </w:r>
    </w:p>
    <w:p w14:paraId="4C620F5F">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right="0" w:rightChars="0" w:firstLine="640" w:firstLineChars="200"/>
        <w:jc w:val="both"/>
        <w:textAlignment w:val="auto"/>
        <w:outlineLvl w:val="9"/>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乐平五中                 13879871466</w:t>
      </w:r>
    </w:p>
    <w:p w14:paraId="5E2CF0C9">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right="0" w:rightChars="0" w:firstLine="640" w:firstLineChars="200"/>
        <w:jc w:val="both"/>
        <w:textAlignment w:val="auto"/>
        <w:outlineLvl w:val="9"/>
        <w:rPr>
          <w:rFonts w:hint="default"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乐平六中                 13576411492</w:t>
      </w:r>
    </w:p>
    <w:p w14:paraId="2183A7A3">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right="0" w:rightChars="0" w:firstLine="640" w:firstLineChars="200"/>
        <w:jc w:val="both"/>
        <w:textAlignment w:val="auto"/>
        <w:outlineLvl w:val="9"/>
        <w:rPr>
          <w:rFonts w:hint="default"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乐中分校                 15879488781</w:t>
      </w:r>
    </w:p>
    <w:p w14:paraId="4AAA862E">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right="0" w:rightChars="0" w:firstLine="640" w:firstLineChars="200"/>
        <w:jc w:val="both"/>
        <w:textAlignment w:val="auto"/>
        <w:outlineLvl w:val="9"/>
        <w:rPr>
          <w:rFonts w:hint="default"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三中分校                 13979835865</w:t>
      </w:r>
    </w:p>
    <w:p w14:paraId="31AE9B26">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right="0" w:rightChars="0" w:firstLine="640" w:firstLineChars="200"/>
        <w:jc w:val="both"/>
        <w:textAlignment w:val="auto"/>
        <w:outlineLvl w:val="9"/>
        <w:rPr>
          <w:rFonts w:hint="default"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实验学校                 19107986675</w:t>
      </w:r>
    </w:p>
    <w:p w14:paraId="4ECD731A">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right="0" w:rightChars="0" w:firstLine="640" w:firstLineChars="200"/>
        <w:jc w:val="both"/>
        <w:textAlignment w:val="auto"/>
        <w:outlineLvl w:val="9"/>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第二实验学校             13879828539</w:t>
      </w:r>
    </w:p>
    <w:p w14:paraId="36B39F9F">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right="0" w:rightChars="0" w:firstLine="640" w:firstLineChars="200"/>
        <w:jc w:val="both"/>
        <w:textAlignment w:val="auto"/>
        <w:outlineLvl w:val="9"/>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（2）教体局咨询电话：    0798-6786609</w:t>
      </w:r>
    </w:p>
    <w:p w14:paraId="1D6979B4">
      <w:pPr>
        <w:keepNext w:val="0"/>
        <w:keepLines w:val="0"/>
        <w:pageBreakBefore w:val="0"/>
        <w:widowControl w:val="0"/>
        <w:kinsoku/>
        <w:wordWrap/>
        <w:overflowPunct/>
        <w:topLinePunct w:val="0"/>
        <w:autoSpaceDE/>
        <w:autoSpaceDN/>
        <w:bidi w:val="0"/>
        <w:adjustRightInd/>
        <w:snapToGrid/>
        <w:spacing w:line="520" w:lineRule="exact"/>
        <w:ind w:firstLine="640" w:firstLineChars="200"/>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二、“阳光分班”方案</w:t>
      </w:r>
    </w:p>
    <w:p w14:paraId="64165FC3">
      <w:pPr>
        <w:keepNext w:val="0"/>
        <w:keepLines w:val="0"/>
        <w:pageBreakBefore w:val="0"/>
        <w:widowControl w:val="0"/>
        <w:kinsoku/>
        <w:wordWrap/>
        <w:overflowPunct/>
        <w:topLinePunct w:val="0"/>
        <w:autoSpaceDE/>
        <w:autoSpaceDN/>
        <w:bidi w:val="0"/>
        <w:adjustRightInd/>
        <w:snapToGrid/>
        <w:spacing w:line="52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城区</w:t>
      </w:r>
      <w:r>
        <w:rPr>
          <w:rFonts w:hint="eastAsia" w:ascii="仿宋_GB2312" w:hAnsi="仿宋_GB2312" w:eastAsia="仿宋_GB2312" w:cs="仿宋_GB2312"/>
          <w:sz w:val="32"/>
          <w:szCs w:val="32"/>
        </w:rPr>
        <w:t>小学一年级、初中七年级</w:t>
      </w:r>
      <w:r>
        <w:rPr>
          <w:rFonts w:hint="eastAsia" w:ascii="仿宋_GB2312" w:hAnsi="仿宋_GB2312" w:eastAsia="仿宋_GB2312" w:cs="仿宋_GB2312"/>
          <w:sz w:val="32"/>
          <w:szCs w:val="32"/>
          <w:lang w:val="en-US" w:eastAsia="zh-CN"/>
        </w:rPr>
        <w:t>新生</w:t>
      </w:r>
      <w:r>
        <w:rPr>
          <w:rFonts w:hint="eastAsia" w:ascii="仿宋_GB2312" w:hAnsi="仿宋_GB2312" w:eastAsia="仿宋_GB2312" w:cs="仿宋_GB2312"/>
          <w:sz w:val="32"/>
          <w:szCs w:val="32"/>
        </w:rPr>
        <w:t>一律按本工作方案要求全面实行“阳光</w:t>
      </w:r>
      <w:r>
        <w:rPr>
          <w:rFonts w:hint="eastAsia" w:ascii="仿宋_GB2312" w:hAnsi="仿宋_GB2312" w:eastAsia="仿宋_GB2312" w:cs="仿宋_GB2312"/>
          <w:sz w:val="32"/>
          <w:szCs w:val="32"/>
          <w:lang w:val="en-US" w:eastAsia="zh-CN"/>
        </w:rPr>
        <w:t>分</w:t>
      </w:r>
      <w:r>
        <w:rPr>
          <w:rFonts w:hint="eastAsia" w:ascii="仿宋_GB2312" w:hAnsi="仿宋_GB2312" w:eastAsia="仿宋_GB2312" w:cs="仿宋_GB2312"/>
          <w:sz w:val="32"/>
          <w:szCs w:val="32"/>
        </w:rPr>
        <w:t>班”</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color w:val="FF0000"/>
          <w:sz w:val="32"/>
          <w:szCs w:val="32"/>
          <w:highlight w:val="none"/>
          <w:lang w:val="en-US" w:eastAsia="zh-CN"/>
        </w:rPr>
        <w:t>先</w:t>
      </w:r>
      <w:r>
        <w:rPr>
          <w:rFonts w:hint="eastAsia" w:ascii="仿宋" w:hAnsi="仿宋" w:eastAsia="仿宋" w:cs="仿宋"/>
          <w:i w:val="0"/>
          <w:iCs w:val="0"/>
          <w:caps w:val="0"/>
          <w:color w:val="FF0000"/>
          <w:spacing w:val="0"/>
          <w:sz w:val="32"/>
          <w:szCs w:val="32"/>
          <w:shd w:val="clear" w:fill="FFFFFF"/>
        </w:rPr>
        <w:t>随机确定</w:t>
      </w:r>
      <w:r>
        <w:rPr>
          <w:rFonts w:hint="eastAsia" w:ascii="仿宋" w:hAnsi="仿宋" w:eastAsia="仿宋" w:cs="仿宋"/>
          <w:i w:val="0"/>
          <w:iCs w:val="0"/>
          <w:caps w:val="0"/>
          <w:color w:val="FF0000"/>
          <w:spacing w:val="0"/>
          <w:sz w:val="32"/>
          <w:szCs w:val="32"/>
          <w:shd w:val="clear" w:fill="FFFFFF"/>
          <w:lang w:val="en-US" w:eastAsia="zh-CN"/>
        </w:rPr>
        <w:t>每班</w:t>
      </w:r>
      <w:r>
        <w:rPr>
          <w:rFonts w:hint="eastAsia" w:ascii="仿宋" w:hAnsi="仿宋" w:eastAsia="仿宋" w:cs="仿宋"/>
          <w:i w:val="0"/>
          <w:iCs w:val="0"/>
          <w:caps w:val="0"/>
          <w:color w:val="FF0000"/>
          <w:spacing w:val="0"/>
          <w:sz w:val="32"/>
          <w:szCs w:val="32"/>
          <w:shd w:val="clear" w:fill="FFFFFF"/>
        </w:rPr>
        <w:t>学生，</w:t>
      </w:r>
      <w:r>
        <w:rPr>
          <w:rFonts w:hint="eastAsia" w:ascii="仿宋" w:hAnsi="仿宋" w:eastAsia="仿宋" w:cs="仿宋"/>
          <w:i w:val="0"/>
          <w:iCs w:val="0"/>
          <w:caps w:val="0"/>
          <w:color w:val="FF0000"/>
          <w:spacing w:val="0"/>
          <w:sz w:val="32"/>
          <w:szCs w:val="32"/>
          <w:shd w:val="clear" w:fill="FFFFFF"/>
          <w:lang w:val="en-US" w:eastAsia="zh-CN"/>
        </w:rPr>
        <w:t>然后学校拟定的</w:t>
      </w:r>
      <w:r>
        <w:rPr>
          <w:rFonts w:hint="eastAsia" w:ascii="仿宋" w:hAnsi="仿宋" w:eastAsia="仿宋" w:cs="仿宋"/>
          <w:i w:val="0"/>
          <w:iCs w:val="0"/>
          <w:caps w:val="0"/>
          <w:color w:val="FF0000"/>
          <w:spacing w:val="0"/>
          <w:sz w:val="32"/>
          <w:szCs w:val="32"/>
          <w:shd w:val="clear" w:fill="FFFFFF"/>
        </w:rPr>
        <w:t>教师</w:t>
      </w:r>
      <w:r>
        <w:rPr>
          <w:rFonts w:hint="eastAsia" w:ascii="仿宋" w:hAnsi="仿宋" w:eastAsia="仿宋" w:cs="仿宋"/>
          <w:i w:val="0"/>
          <w:iCs w:val="0"/>
          <w:caps w:val="0"/>
          <w:color w:val="FF0000"/>
          <w:spacing w:val="0"/>
          <w:sz w:val="32"/>
          <w:szCs w:val="32"/>
          <w:shd w:val="clear" w:fill="FFFFFF"/>
          <w:lang w:val="en-US" w:eastAsia="zh-CN"/>
        </w:rPr>
        <w:t>组合</w:t>
      </w:r>
      <w:r>
        <w:rPr>
          <w:rFonts w:hint="eastAsia" w:ascii="仿宋" w:hAnsi="仿宋" w:eastAsia="仿宋" w:cs="仿宋"/>
          <w:i w:val="0"/>
          <w:iCs w:val="0"/>
          <w:caps w:val="0"/>
          <w:color w:val="FF0000"/>
          <w:spacing w:val="0"/>
          <w:sz w:val="32"/>
          <w:szCs w:val="32"/>
          <w:shd w:val="clear" w:fill="FFFFFF"/>
        </w:rPr>
        <w:t>团队随机抽签</w:t>
      </w:r>
      <w:r>
        <w:rPr>
          <w:rFonts w:hint="eastAsia" w:ascii="仿宋" w:hAnsi="仿宋" w:eastAsia="仿宋" w:cs="仿宋"/>
          <w:i w:val="0"/>
          <w:iCs w:val="0"/>
          <w:caps w:val="0"/>
          <w:color w:val="FF0000"/>
          <w:spacing w:val="0"/>
          <w:sz w:val="32"/>
          <w:szCs w:val="32"/>
          <w:shd w:val="clear" w:fill="FFFFFF"/>
          <w:lang w:val="en-US" w:eastAsia="zh-CN"/>
        </w:rPr>
        <w:t>到班级</w:t>
      </w:r>
      <w:r>
        <w:rPr>
          <w:rFonts w:hint="eastAsia" w:ascii="仿宋" w:hAnsi="仿宋" w:eastAsia="仿宋" w:cs="仿宋"/>
          <w:i w:val="0"/>
          <w:iCs w:val="0"/>
          <w:caps w:val="0"/>
          <w:color w:val="FF0000"/>
          <w:spacing w:val="0"/>
          <w:sz w:val="32"/>
          <w:szCs w:val="32"/>
          <w:shd w:val="clear" w:fill="FFFFFF"/>
        </w:rPr>
        <w:t>的方式。</w:t>
      </w:r>
    </w:p>
    <w:p w14:paraId="674C6BDE">
      <w:pPr>
        <w:keepNext w:val="0"/>
        <w:keepLines w:val="0"/>
        <w:pageBreakBefore w:val="0"/>
        <w:widowControl w:val="0"/>
        <w:kinsoku/>
        <w:wordWrap/>
        <w:overflowPunct/>
        <w:topLinePunct w:val="0"/>
        <w:autoSpaceDE/>
        <w:autoSpaceDN/>
        <w:bidi w:val="0"/>
        <w:adjustRightInd/>
        <w:snapToGrid/>
        <w:spacing w:line="520" w:lineRule="exact"/>
        <w:ind w:firstLine="640" w:firstLineChars="200"/>
        <w:textAlignment w:val="auto"/>
        <w:rPr>
          <w:rFonts w:hint="eastAsia" w:ascii="黑体" w:hAnsi="黑体" w:eastAsia="黑体" w:cs="黑体"/>
          <w:b w:val="0"/>
          <w:bCs w:val="0"/>
          <w:sz w:val="32"/>
          <w:szCs w:val="32"/>
        </w:rPr>
      </w:pPr>
      <w:r>
        <w:rPr>
          <w:rFonts w:hint="eastAsia" w:ascii="黑体" w:hAnsi="黑体" w:eastAsia="黑体" w:cs="黑体"/>
          <w:b w:val="0"/>
          <w:bCs w:val="0"/>
          <w:sz w:val="32"/>
          <w:szCs w:val="32"/>
          <w:lang w:eastAsia="zh-CN"/>
        </w:rPr>
        <w:t>（</w:t>
      </w:r>
      <w:r>
        <w:rPr>
          <w:rFonts w:hint="eastAsia" w:ascii="黑体" w:hAnsi="黑体" w:eastAsia="黑体" w:cs="黑体"/>
          <w:b w:val="0"/>
          <w:bCs w:val="0"/>
          <w:sz w:val="32"/>
          <w:szCs w:val="32"/>
          <w:lang w:val="en-US" w:eastAsia="zh-CN"/>
        </w:rPr>
        <w:t>一</w:t>
      </w:r>
      <w:r>
        <w:rPr>
          <w:rFonts w:hint="eastAsia" w:ascii="黑体" w:hAnsi="黑体" w:eastAsia="黑体" w:cs="黑体"/>
          <w:b w:val="0"/>
          <w:bCs w:val="0"/>
          <w:sz w:val="32"/>
          <w:szCs w:val="32"/>
          <w:lang w:eastAsia="zh-CN"/>
        </w:rPr>
        <w:t>）</w:t>
      </w:r>
      <w:r>
        <w:rPr>
          <w:rFonts w:hint="eastAsia" w:ascii="黑体" w:hAnsi="黑体" w:eastAsia="黑体" w:cs="黑体"/>
          <w:b w:val="0"/>
          <w:bCs w:val="0"/>
          <w:sz w:val="32"/>
          <w:szCs w:val="32"/>
        </w:rPr>
        <w:t>工作原则</w:t>
      </w:r>
    </w:p>
    <w:p w14:paraId="2683B820">
      <w:pPr>
        <w:keepNext w:val="0"/>
        <w:keepLines w:val="0"/>
        <w:pageBreakBefore w:val="0"/>
        <w:widowControl w:val="0"/>
        <w:kinsoku/>
        <w:wordWrap/>
        <w:overflowPunct/>
        <w:topLinePunct w:val="0"/>
        <w:autoSpaceDE/>
        <w:autoSpaceDN/>
        <w:bidi w:val="0"/>
        <w:adjustRightInd/>
        <w:snapToGrid/>
        <w:spacing w:line="520" w:lineRule="exact"/>
        <w:ind w:firstLine="640" w:firstLineChars="200"/>
        <w:textAlignment w:val="auto"/>
        <w:rPr>
          <w:rFonts w:hint="eastAsia" w:ascii="仿宋_GB2312" w:hAnsi="仿宋_GB2312" w:eastAsia="仿宋_GB2312" w:cs="仿宋_GB2312"/>
          <w:sz w:val="32"/>
          <w:szCs w:val="32"/>
        </w:rPr>
      </w:pPr>
      <w:r>
        <w:rPr>
          <w:rFonts w:hint="eastAsia" w:ascii="楷体_GB2312" w:hAnsi="楷体_GB2312" w:eastAsia="楷体_GB2312" w:cs="楷体_GB2312"/>
          <w:sz w:val="32"/>
          <w:szCs w:val="32"/>
          <w:lang w:val="en-US" w:eastAsia="zh-CN"/>
        </w:rPr>
        <w:t>1.</w:t>
      </w:r>
      <w:r>
        <w:rPr>
          <w:rFonts w:hint="eastAsia" w:ascii="楷体_GB2312" w:hAnsi="楷体_GB2312" w:eastAsia="楷体_GB2312" w:cs="楷体_GB2312"/>
          <w:sz w:val="32"/>
          <w:szCs w:val="32"/>
        </w:rPr>
        <w:t>全员纳入原则。</w:t>
      </w:r>
      <w:r>
        <w:rPr>
          <w:rFonts w:hint="eastAsia" w:ascii="仿宋_GB2312" w:hAnsi="仿宋_GB2312" w:eastAsia="仿宋_GB2312" w:cs="仿宋_GB2312"/>
          <w:sz w:val="32"/>
          <w:szCs w:val="32"/>
          <w:lang w:val="en-US" w:eastAsia="zh-CN"/>
        </w:rPr>
        <w:t>2026年城区学校一年级、七年级</w:t>
      </w:r>
      <w:r>
        <w:rPr>
          <w:rFonts w:hint="eastAsia" w:ascii="仿宋_GB2312" w:hAnsi="仿宋_GB2312" w:eastAsia="仿宋_GB2312" w:cs="仿宋_GB2312"/>
          <w:sz w:val="32"/>
          <w:szCs w:val="32"/>
        </w:rPr>
        <w:t>新生，全部纳入“阳光</w:t>
      </w:r>
      <w:r>
        <w:rPr>
          <w:rFonts w:hint="eastAsia" w:ascii="仿宋_GB2312" w:hAnsi="仿宋_GB2312" w:eastAsia="仿宋_GB2312" w:cs="仿宋_GB2312"/>
          <w:sz w:val="32"/>
          <w:szCs w:val="32"/>
          <w:lang w:val="en-US" w:eastAsia="zh-CN"/>
        </w:rPr>
        <w:t>分</w:t>
      </w:r>
      <w:r>
        <w:rPr>
          <w:rFonts w:hint="eastAsia" w:ascii="仿宋_GB2312" w:hAnsi="仿宋_GB2312" w:eastAsia="仿宋_GB2312" w:cs="仿宋_GB2312"/>
          <w:sz w:val="32"/>
          <w:szCs w:val="32"/>
        </w:rPr>
        <w:t>班”</w:t>
      </w:r>
      <w:r>
        <w:rPr>
          <w:rFonts w:hint="eastAsia" w:ascii="仿宋_GB2312" w:hAnsi="仿宋_GB2312" w:eastAsia="仿宋_GB2312" w:cs="仿宋_GB2312"/>
          <w:sz w:val="32"/>
          <w:szCs w:val="32"/>
          <w:lang w:eastAsia="zh-CN"/>
        </w:rPr>
        <w:t>。</w:t>
      </w:r>
    </w:p>
    <w:p w14:paraId="56471B9F">
      <w:pPr>
        <w:keepNext w:val="0"/>
        <w:keepLines w:val="0"/>
        <w:pageBreakBefore w:val="0"/>
        <w:widowControl w:val="0"/>
        <w:kinsoku/>
        <w:wordWrap/>
        <w:overflowPunct/>
        <w:topLinePunct w:val="0"/>
        <w:autoSpaceDE/>
        <w:autoSpaceDN/>
        <w:bidi w:val="0"/>
        <w:adjustRightInd/>
        <w:snapToGrid/>
        <w:spacing w:line="520" w:lineRule="exact"/>
        <w:ind w:firstLine="640" w:firstLineChars="200"/>
        <w:textAlignment w:val="auto"/>
        <w:rPr>
          <w:rFonts w:hint="eastAsia" w:ascii="仿宋_GB2312" w:hAnsi="仿宋_GB2312" w:eastAsia="仿宋_GB2312" w:cs="仿宋_GB2312"/>
          <w:sz w:val="32"/>
          <w:szCs w:val="32"/>
        </w:rPr>
      </w:pPr>
      <w:r>
        <w:rPr>
          <w:rFonts w:hint="eastAsia" w:ascii="楷体_GB2312" w:hAnsi="楷体_GB2312" w:eastAsia="楷体_GB2312" w:cs="楷体_GB2312"/>
          <w:sz w:val="32"/>
          <w:szCs w:val="32"/>
          <w:lang w:val="en-US" w:eastAsia="zh-CN"/>
        </w:rPr>
        <w:t>2.</w:t>
      </w:r>
      <w:r>
        <w:rPr>
          <w:rFonts w:hint="eastAsia" w:ascii="楷体_GB2312" w:hAnsi="楷体_GB2312" w:eastAsia="楷体_GB2312" w:cs="楷体_GB2312"/>
          <w:sz w:val="32"/>
          <w:szCs w:val="32"/>
        </w:rPr>
        <w:t>均衡配置原则。</w:t>
      </w:r>
      <w:r>
        <w:rPr>
          <w:rFonts w:hint="eastAsia" w:ascii="仿宋_GB2312" w:hAnsi="仿宋_GB2312" w:eastAsia="仿宋_GB2312" w:cs="仿宋_GB2312"/>
          <w:sz w:val="32"/>
          <w:szCs w:val="32"/>
        </w:rPr>
        <w:t>在标准班额的基础上，每个班级男女生比例相对均衡分布；每个班的班主任及教师团队尽可能均衡配置。确保各班在生源、师资、资源配置、班额等方面大体相当。</w:t>
      </w:r>
    </w:p>
    <w:p w14:paraId="5F6616AB">
      <w:pPr>
        <w:keepNext w:val="0"/>
        <w:keepLines w:val="0"/>
        <w:pageBreakBefore w:val="0"/>
        <w:widowControl w:val="0"/>
        <w:kinsoku/>
        <w:wordWrap/>
        <w:overflowPunct/>
        <w:topLinePunct w:val="0"/>
        <w:autoSpaceDE/>
        <w:autoSpaceDN/>
        <w:bidi w:val="0"/>
        <w:adjustRightInd/>
        <w:snapToGrid/>
        <w:spacing w:line="52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楷体_GB2312" w:hAnsi="楷体_GB2312" w:eastAsia="楷体_GB2312" w:cs="楷体_GB2312"/>
          <w:sz w:val="32"/>
          <w:szCs w:val="32"/>
          <w:lang w:val="en-US" w:eastAsia="zh-CN"/>
        </w:rPr>
        <w:t>3.先师后生</w:t>
      </w:r>
      <w:r>
        <w:rPr>
          <w:rFonts w:hint="eastAsia" w:ascii="楷体_GB2312" w:hAnsi="楷体_GB2312" w:eastAsia="楷体_GB2312" w:cs="楷体_GB2312"/>
          <w:sz w:val="32"/>
          <w:szCs w:val="32"/>
        </w:rPr>
        <w:t>原则。</w:t>
      </w:r>
      <w:r>
        <w:rPr>
          <w:rFonts w:hint="eastAsia" w:ascii="仿宋_GB2312" w:hAnsi="仿宋_GB2312" w:eastAsia="仿宋_GB2312" w:cs="仿宋_GB2312"/>
          <w:sz w:val="32"/>
          <w:szCs w:val="32"/>
          <w:lang w:val="en-US" w:eastAsia="zh-CN"/>
        </w:rPr>
        <w:t>各学校</w:t>
      </w:r>
      <w:r>
        <w:rPr>
          <w:rFonts w:hint="eastAsia" w:ascii="仿宋_GB2312" w:hAnsi="仿宋_GB2312" w:eastAsia="仿宋_GB2312" w:cs="仿宋_GB2312"/>
          <w:sz w:val="32"/>
          <w:szCs w:val="32"/>
        </w:rPr>
        <w:t>先均衡组合各班班主任及教师团队</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班主任及主要学科教师在“乐平教育”微信公众号公布，再将所有新生进行信息化摇号分班。</w:t>
      </w:r>
    </w:p>
    <w:p w14:paraId="22E1C624">
      <w:pPr>
        <w:keepNext w:val="0"/>
        <w:keepLines w:val="0"/>
        <w:pageBreakBefore w:val="0"/>
        <w:widowControl w:val="0"/>
        <w:kinsoku/>
        <w:wordWrap/>
        <w:overflowPunct/>
        <w:topLinePunct w:val="0"/>
        <w:autoSpaceDE/>
        <w:autoSpaceDN/>
        <w:bidi w:val="0"/>
        <w:adjustRightInd/>
        <w:snapToGrid/>
        <w:spacing w:line="520" w:lineRule="exact"/>
        <w:ind w:firstLine="640" w:firstLineChars="200"/>
        <w:textAlignment w:val="auto"/>
        <w:rPr>
          <w:rFonts w:hint="eastAsia" w:ascii="仿宋_GB2312" w:hAnsi="仿宋_GB2312" w:eastAsia="仿宋_GB2312" w:cs="仿宋_GB2312"/>
          <w:sz w:val="32"/>
          <w:szCs w:val="32"/>
        </w:rPr>
      </w:pPr>
      <w:r>
        <w:rPr>
          <w:rFonts w:hint="eastAsia" w:ascii="楷体_GB2312" w:hAnsi="楷体_GB2312" w:eastAsia="楷体_GB2312" w:cs="楷体_GB2312"/>
          <w:sz w:val="32"/>
          <w:szCs w:val="32"/>
          <w:lang w:val="en-US" w:eastAsia="zh-CN"/>
        </w:rPr>
        <w:t>4.</w:t>
      </w:r>
      <w:r>
        <w:rPr>
          <w:rFonts w:hint="eastAsia" w:ascii="楷体_GB2312" w:hAnsi="楷体_GB2312" w:eastAsia="楷体_GB2312" w:cs="楷体_GB2312"/>
          <w:sz w:val="32"/>
          <w:szCs w:val="32"/>
        </w:rPr>
        <w:t>阳光公开原则。</w:t>
      </w:r>
      <w:r>
        <w:rPr>
          <w:rFonts w:hint="eastAsia" w:ascii="仿宋_GB2312" w:hAnsi="仿宋_GB2312" w:eastAsia="仿宋_GB2312" w:cs="仿宋_GB2312"/>
          <w:sz w:val="32"/>
          <w:szCs w:val="32"/>
        </w:rPr>
        <w:t>分班工作在教育</w:t>
      </w:r>
      <w:r>
        <w:rPr>
          <w:rFonts w:hint="eastAsia" w:ascii="仿宋_GB2312" w:hAnsi="仿宋_GB2312" w:eastAsia="仿宋_GB2312" w:cs="仿宋_GB2312"/>
          <w:sz w:val="32"/>
          <w:szCs w:val="32"/>
          <w:lang w:val="en-US" w:eastAsia="zh-CN"/>
        </w:rPr>
        <w:t>体育局工作</w:t>
      </w:r>
      <w:r>
        <w:rPr>
          <w:rFonts w:hint="eastAsia" w:ascii="仿宋_GB2312" w:hAnsi="仿宋_GB2312" w:eastAsia="仿宋_GB2312" w:cs="仿宋_GB2312"/>
          <w:sz w:val="32"/>
          <w:szCs w:val="32"/>
        </w:rPr>
        <w:t>人员、纪检监察人员、</w:t>
      </w:r>
      <w:r>
        <w:rPr>
          <w:rFonts w:hint="eastAsia" w:ascii="仿宋_GB2312" w:hAnsi="仿宋_GB2312" w:eastAsia="仿宋_GB2312" w:cs="仿宋_GB2312"/>
          <w:sz w:val="32"/>
          <w:szCs w:val="32"/>
          <w:lang w:val="en-US" w:eastAsia="zh-CN"/>
        </w:rPr>
        <w:t>党员代表、</w:t>
      </w:r>
      <w:r>
        <w:rPr>
          <w:rFonts w:hint="eastAsia" w:ascii="仿宋_GB2312" w:hAnsi="仿宋_GB2312" w:eastAsia="仿宋_GB2312" w:cs="仿宋_GB2312"/>
          <w:sz w:val="32"/>
          <w:szCs w:val="32"/>
        </w:rPr>
        <w:t>人大代表、政协委员、</w:t>
      </w:r>
      <w:r>
        <w:rPr>
          <w:rFonts w:hint="eastAsia" w:ascii="仿宋_GB2312" w:hAnsi="仿宋_GB2312" w:eastAsia="仿宋_GB2312" w:cs="仿宋_GB2312"/>
          <w:sz w:val="32"/>
          <w:szCs w:val="32"/>
          <w:lang w:val="en-US" w:eastAsia="zh-CN"/>
        </w:rPr>
        <w:t>教师代表、</w:t>
      </w:r>
      <w:r>
        <w:rPr>
          <w:rFonts w:hint="eastAsia" w:ascii="仿宋_GB2312" w:hAnsi="仿宋_GB2312" w:eastAsia="仿宋_GB2312" w:cs="仿宋_GB2312"/>
          <w:sz w:val="32"/>
          <w:szCs w:val="32"/>
        </w:rPr>
        <w:t>家长代表、新闻媒体的共同监督下进行，确保做</w:t>
      </w:r>
      <w:r>
        <w:rPr>
          <w:rFonts w:hint="eastAsia" w:ascii="仿宋_GB2312" w:hAnsi="仿宋_GB2312" w:eastAsia="仿宋_GB2312" w:cs="仿宋_GB2312"/>
          <w:sz w:val="32"/>
          <w:szCs w:val="32"/>
          <w:lang w:val="en-US" w:eastAsia="zh-CN"/>
        </w:rPr>
        <w:t>到</w:t>
      </w:r>
      <w:r>
        <w:rPr>
          <w:rFonts w:hint="eastAsia" w:ascii="仿宋_GB2312" w:hAnsi="仿宋_GB2312" w:eastAsia="仿宋_GB2312" w:cs="仿宋_GB2312"/>
          <w:sz w:val="32"/>
          <w:szCs w:val="32"/>
        </w:rPr>
        <w:t>公</w:t>
      </w:r>
      <w:r>
        <w:rPr>
          <w:rFonts w:hint="eastAsia" w:ascii="仿宋_GB2312" w:hAnsi="仿宋_GB2312" w:eastAsia="仿宋_GB2312" w:cs="仿宋_GB2312"/>
          <w:sz w:val="32"/>
          <w:szCs w:val="32"/>
          <w:lang w:val="en-US" w:eastAsia="zh-CN"/>
        </w:rPr>
        <w:t>平</w:t>
      </w: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val="en-US" w:eastAsia="zh-CN"/>
        </w:rPr>
        <w:t>公正</w:t>
      </w:r>
      <w:r>
        <w:rPr>
          <w:rFonts w:hint="eastAsia" w:ascii="仿宋_GB2312" w:hAnsi="仿宋_GB2312" w:eastAsia="仿宋_GB2312" w:cs="仿宋_GB2312"/>
          <w:sz w:val="32"/>
          <w:szCs w:val="32"/>
        </w:rPr>
        <w:t>、公开。</w:t>
      </w:r>
    </w:p>
    <w:p w14:paraId="2459BD35">
      <w:pPr>
        <w:keepNext w:val="0"/>
        <w:keepLines w:val="0"/>
        <w:pageBreakBefore w:val="0"/>
        <w:widowControl w:val="0"/>
        <w:kinsoku/>
        <w:wordWrap/>
        <w:overflowPunct/>
        <w:topLinePunct w:val="0"/>
        <w:autoSpaceDE/>
        <w:autoSpaceDN/>
        <w:bidi w:val="0"/>
        <w:adjustRightInd/>
        <w:snapToGrid/>
        <w:spacing w:line="520" w:lineRule="exact"/>
        <w:ind w:firstLine="640" w:firstLineChars="200"/>
        <w:textAlignment w:val="auto"/>
        <w:rPr>
          <w:rFonts w:hint="eastAsia" w:ascii="黑体" w:hAnsi="黑体" w:eastAsia="黑体" w:cs="黑体"/>
          <w:b w:val="0"/>
          <w:bCs w:val="0"/>
          <w:sz w:val="32"/>
          <w:szCs w:val="32"/>
          <w:lang w:val="en-US" w:eastAsia="zh-CN"/>
        </w:rPr>
      </w:pPr>
      <w:r>
        <w:rPr>
          <w:rFonts w:hint="eastAsia" w:ascii="黑体" w:hAnsi="黑体" w:eastAsia="黑体" w:cs="黑体"/>
          <w:b w:val="0"/>
          <w:bCs w:val="0"/>
          <w:sz w:val="32"/>
          <w:szCs w:val="32"/>
          <w:lang w:eastAsia="zh-CN"/>
        </w:rPr>
        <w:t>（</w:t>
      </w:r>
      <w:r>
        <w:rPr>
          <w:rFonts w:hint="eastAsia" w:ascii="黑体" w:hAnsi="黑体" w:eastAsia="黑体" w:cs="黑体"/>
          <w:b w:val="0"/>
          <w:bCs w:val="0"/>
          <w:sz w:val="32"/>
          <w:szCs w:val="32"/>
          <w:lang w:val="en-US" w:eastAsia="zh-CN"/>
        </w:rPr>
        <w:t>二</w:t>
      </w:r>
      <w:r>
        <w:rPr>
          <w:rFonts w:hint="eastAsia" w:ascii="黑体" w:hAnsi="黑体" w:eastAsia="黑体" w:cs="黑体"/>
          <w:b w:val="0"/>
          <w:bCs w:val="0"/>
          <w:sz w:val="32"/>
          <w:szCs w:val="32"/>
          <w:lang w:eastAsia="zh-CN"/>
        </w:rPr>
        <w:t>）</w:t>
      </w:r>
      <w:r>
        <w:rPr>
          <w:rFonts w:hint="eastAsia" w:ascii="黑体" w:hAnsi="黑体" w:eastAsia="黑体" w:cs="黑体"/>
          <w:b w:val="0"/>
          <w:bCs w:val="0"/>
          <w:sz w:val="32"/>
          <w:szCs w:val="32"/>
        </w:rPr>
        <w:t>实施</w:t>
      </w:r>
      <w:r>
        <w:rPr>
          <w:rFonts w:hint="eastAsia" w:ascii="黑体" w:hAnsi="黑体" w:eastAsia="黑体" w:cs="黑体"/>
          <w:b w:val="0"/>
          <w:bCs w:val="0"/>
          <w:sz w:val="32"/>
          <w:szCs w:val="32"/>
          <w:lang w:val="en-US" w:eastAsia="zh-CN"/>
        </w:rPr>
        <w:t>方式</w:t>
      </w:r>
    </w:p>
    <w:p w14:paraId="05B841F8">
      <w:pPr>
        <w:keepNext w:val="0"/>
        <w:keepLines w:val="0"/>
        <w:pageBreakBefore w:val="0"/>
        <w:widowControl w:val="0"/>
        <w:kinsoku/>
        <w:wordWrap/>
        <w:overflowPunct/>
        <w:topLinePunct w:val="0"/>
        <w:autoSpaceDE/>
        <w:autoSpaceDN/>
        <w:bidi w:val="0"/>
        <w:adjustRightInd/>
        <w:snapToGrid/>
        <w:spacing w:line="520" w:lineRule="exact"/>
        <w:ind w:firstLine="640" w:firstLineChars="200"/>
        <w:textAlignment w:val="auto"/>
        <w:rPr>
          <w:rFonts w:hint="default" w:ascii="仿宋_GB2312" w:hAnsi="仿宋_GB2312" w:eastAsia="仿宋_GB2312" w:cs="仿宋_GB2312"/>
          <w:b w:val="0"/>
          <w:bCs w:val="0"/>
          <w:sz w:val="32"/>
          <w:szCs w:val="32"/>
          <w:lang w:val="en-US" w:eastAsia="zh-CN"/>
        </w:rPr>
      </w:pPr>
      <w:r>
        <w:rPr>
          <w:rFonts w:hint="eastAsia" w:ascii="仿宋_GB2312" w:hAnsi="仿宋_GB2312" w:eastAsia="仿宋_GB2312" w:cs="仿宋_GB2312"/>
          <w:b w:val="0"/>
          <w:bCs w:val="0"/>
          <w:sz w:val="32"/>
          <w:szCs w:val="32"/>
          <w:lang w:val="en-US" w:eastAsia="zh-CN"/>
        </w:rPr>
        <w:t>由第三方技术公司现场使用电脑均衡分班系统分班，结果立即打印备案，当天通过“乐平教育”微信公众号公布结果，全过程录像备查。</w:t>
      </w:r>
    </w:p>
    <w:p w14:paraId="12BFB0A2">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firstLine="640" w:firstLineChars="200"/>
        <w:textAlignment w:val="auto"/>
        <w:rPr>
          <w:rFonts w:hint="eastAsia" w:ascii="黑体" w:hAnsi="黑体" w:eastAsia="黑体" w:cs="黑体"/>
          <w:b w:val="0"/>
          <w:bCs w:val="0"/>
          <w:sz w:val="32"/>
          <w:szCs w:val="32"/>
          <w:lang w:val="en-US" w:eastAsia="zh-CN"/>
        </w:rPr>
      </w:pPr>
      <w:r>
        <w:rPr>
          <w:rFonts w:hint="eastAsia" w:ascii="黑体" w:hAnsi="黑体" w:eastAsia="黑体" w:cs="黑体"/>
          <w:b w:val="0"/>
          <w:bCs w:val="0"/>
          <w:sz w:val="32"/>
          <w:szCs w:val="32"/>
          <w:lang w:eastAsia="zh-CN"/>
        </w:rPr>
        <w:t>（</w:t>
      </w:r>
      <w:r>
        <w:rPr>
          <w:rFonts w:hint="eastAsia" w:ascii="黑体" w:hAnsi="黑体" w:eastAsia="黑体" w:cs="黑体"/>
          <w:b w:val="0"/>
          <w:bCs w:val="0"/>
          <w:sz w:val="32"/>
          <w:szCs w:val="32"/>
          <w:lang w:val="en-US" w:eastAsia="zh-CN"/>
        </w:rPr>
        <w:t>三</w:t>
      </w:r>
      <w:r>
        <w:rPr>
          <w:rFonts w:hint="eastAsia" w:ascii="黑体" w:hAnsi="黑体" w:eastAsia="黑体" w:cs="黑体"/>
          <w:b w:val="0"/>
          <w:bCs w:val="0"/>
          <w:sz w:val="32"/>
          <w:szCs w:val="32"/>
          <w:lang w:eastAsia="zh-CN"/>
        </w:rPr>
        <w:t>）</w:t>
      </w:r>
      <w:r>
        <w:rPr>
          <w:rFonts w:hint="eastAsia" w:ascii="黑体" w:hAnsi="黑体" w:eastAsia="黑体" w:cs="黑体"/>
          <w:b w:val="0"/>
          <w:bCs w:val="0"/>
          <w:sz w:val="32"/>
          <w:szCs w:val="32"/>
        </w:rPr>
        <w:t>实施</w:t>
      </w:r>
      <w:r>
        <w:rPr>
          <w:rFonts w:hint="eastAsia" w:ascii="黑体" w:hAnsi="黑体" w:eastAsia="黑体" w:cs="黑体"/>
          <w:b w:val="0"/>
          <w:bCs w:val="0"/>
          <w:sz w:val="32"/>
          <w:szCs w:val="32"/>
          <w:lang w:val="en-US" w:eastAsia="zh-CN"/>
        </w:rPr>
        <w:t>时间</w:t>
      </w:r>
    </w:p>
    <w:p w14:paraId="43625576">
      <w:pPr>
        <w:keepNext w:val="0"/>
        <w:keepLines w:val="0"/>
        <w:pageBreakBefore w:val="0"/>
        <w:widowControl w:val="0"/>
        <w:numPr>
          <w:ilvl w:val="0"/>
          <w:numId w:val="0"/>
        </w:numPr>
        <w:kinsoku/>
        <w:wordWrap/>
        <w:overflowPunct/>
        <w:topLinePunct w:val="0"/>
        <w:autoSpaceDE/>
        <w:autoSpaceDN/>
        <w:bidi w:val="0"/>
        <w:adjustRightInd/>
        <w:snapToGrid/>
        <w:spacing w:line="520" w:lineRule="exact"/>
        <w:textAlignment w:val="auto"/>
        <w:rPr>
          <w:rFonts w:hint="eastAsia" w:ascii="楷体_GB2312" w:hAnsi="楷体_GB2312" w:eastAsia="楷体_GB2312" w:cs="楷体_GB2312"/>
          <w:b w:val="0"/>
          <w:bCs w:val="0"/>
          <w:sz w:val="32"/>
          <w:szCs w:val="32"/>
          <w:lang w:val="en-US" w:eastAsia="zh-CN"/>
        </w:rPr>
      </w:pPr>
      <w:r>
        <w:rPr>
          <w:rFonts w:hint="eastAsia" w:ascii="仿宋_GB2312" w:hAnsi="仿宋_GB2312" w:eastAsia="仿宋_GB2312" w:cs="仿宋_GB2312"/>
          <w:b/>
          <w:bCs/>
          <w:sz w:val="32"/>
          <w:szCs w:val="32"/>
          <w:lang w:val="en-US" w:eastAsia="zh-CN"/>
        </w:rPr>
        <w:t xml:space="preserve">   </w:t>
      </w:r>
      <w:r>
        <w:rPr>
          <w:rFonts w:hint="eastAsia" w:ascii="楷体_GB2312" w:hAnsi="楷体_GB2312" w:eastAsia="楷体_GB2312" w:cs="楷体_GB2312"/>
          <w:b w:val="0"/>
          <w:bCs w:val="0"/>
          <w:sz w:val="32"/>
          <w:szCs w:val="32"/>
          <w:lang w:val="en-US" w:eastAsia="zh-CN"/>
        </w:rPr>
        <w:t xml:space="preserve"> 1.公布名单安排</w:t>
      </w:r>
    </w:p>
    <w:p w14:paraId="5E4B5DC5">
      <w:pPr>
        <w:keepNext w:val="0"/>
        <w:keepLines w:val="0"/>
        <w:pageBreakBefore w:val="0"/>
        <w:widowControl w:val="0"/>
        <w:kinsoku/>
        <w:wordWrap/>
        <w:overflowPunct/>
        <w:topLinePunct w:val="0"/>
        <w:autoSpaceDE/>
        <w:autoSpaceDN/>
        <w:bidi w:val="0"/>
        <w:adjustRightInd/>
        <w:snapToGrid/>
        <w:spacing w:line="52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8月27日：公布各校一年级、七年级班主任及教师（主要学科）名单。</w:t>
      </w:r>
    </w:p>
    <w:p w14:paraId="22A5A0D3">
      <w:pPr>
        <w:keepNext w:val="0"/>
        <w:keepLines w:val="0"/>
        <w:pageBreakBefore w:val="0"/>
        <w:widowControl w:val="0"/>
        <w:kinsoku/>
        <w:wordWrap/>
        <w:overflowPunct/>
        <w:topLinePunct w:val="0"/>
        <w:autoSpaceDE/>
        <w:autoSpaceDN/>
        <w:bidi w:val="0"/>
        <w:adjustRightInd/>
        <w:snapToGrid/>
        <w:spacing w:line="52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8月27日：公布各学校一年级、七年级新生名单。</w:t>
      </w:r>
    </w:p>
    <w:p w14:paraId="43FB8A27">
      <w:pPr>
        <w:keepNext w:val="0"/>
        <w:keepLines w:val="0"/>
        <w:pageBreakBefore w:val="0"/>
        <w:widowControl w:val="0"/>
        <w:kinsoku/>
        <w:wordWrap/>
        <w:overflowPunct/>
        <w:topLinePunct w:val="0"/>
        <w:autoSpaceDE/>
        <w:autoSpaceDN/>
        <w:bidi w:val="0"/>
        <w:adjustRightInd/>
        <w:snapToGrid/>
        <w:spacing w:line="520" w:lineRule="exact"/>
        <w:ind w:firstLine="640" w:firstLineChars="200"/>
        <w:textAlignment w:val="auto"/>
        <w:rPr>
          <w:rFonts w:hint="eastAsia" w:ascii="楷体_GB2312" w:hAnsi="楷体_GB2312" w:eastAsia="楷体_GB2312" w:cs="楷体_GB2312"/>
          <w:b w:val="0"/>
          <w:bCs w:val="0"/>
          <w:sz w:val="32"/>
          <w:szCs w:val="32"/>
          <w:lang w:val="en-US" w:eastAsia="zh-CN"/>
        </w:rPr>
      </w:pPr>
      <w:r>
        <w:rPr>
          <w:rFonts w:hint="eastAsia" w:ascii="楷体_GB2312" w:hAnsi="楷体_GB2312" w:eastAsia="楷体_GB2312" w:cs="楷体_GB2312"/>
          <w:b w:val="0"/>
          <w:bCs w:val="0"/>
          <w:color w:val="auto"/>
          <w:sz w:val="32"/>
          <w:szCs w:val="32"/>
          <w:lang w:val="en-US" w:eastAsia="zh-CN"/>
        </w:rPr>
        <w:t>2.分班时间安排</w:t>
      </w:r>
    </w:p>
    <w:p w14:paraId="35AA1623">
      <w:pPr>
        <w:keepNext w:val="0"/>
        <w:keepLines w:val="0"/>
        <w:pageBreakBefore w:val="0"/>
        <w:widowControl w:val="0"/>
        <w:kinsoku/>
        <w:wordWrap/>
        <w:overflowPunct/>
        <w:topLinePunct w:val="0"/>
        <w:autoSpaceDE/>
        <w:autoSpaceDN/>
        <w:bidi w:val="0"/>
        <w:adjustRightInd/>
        <w:snapToGrid/>
        <w:spacing w:line="52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8月28日上午8：30 ：乐平一小、乐平三小、乐平四小、乐平五小、乐平六小、乐平七小、乐平八小、乐平九小</w:t>
      </w:r>
    </w:p>
    <w:p w14:paraId="06D46342">
      <w:pPr>
        <w:keepNext w:val="0"/>
        <w:keepLines w:val="0"/>
        <w:pageBreakBefore w:val="0"/>
        <w:widowControl w:val="0"/>
        <w:kinsoku/>
        <w:wordWrap/>
        <w:overflowPunct/>
        <w:topLinePunct w:val="0"/>
        <w:autoSpaceDE/>
        <w:autoSpaceDN/>
        <w:bidi w:val="0"/>
        <w:adjustRightInd/>
        <w:snapToGrid/>
        <w:spacing w:line="52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8月28日下午14：30 ：乐平十小、乐平十一小、乐平十二小、乐平十三小、乐平十五小、乐平十九小</w:t>
      </w:r>
    </w:p>
    <w:p w14:paraId="61CC5114">
      <w:pPr>
        <w:keepNext w:val="0"/>
        <w:keepLines w:val="0"/>
        <w:pageBreakBefore w:val="0"/>
        <w:widowControl w:val="0"/>
        <w:kinsoku/>
        <w:wordWrap/>
        <w:overflowPunct/>
        <w:topLinePunct w:val="0"/>
        <w:autoSpaceDE/>
        <w:autoSpaceDN/>
        <w:bidi w:val="0"/>
        <w:adjustRightInd/>
        <w:snapToGrid/>
        <w:spacing w:line="520" w:lineRule="exact"/>
        <w:ind w:firstLine="640" w:firstLineChars="200"/>
        <w:textAlignment w:val="auto"/>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8月29日上午8：30 ：乐平二中、乐平五中、乐平实验学校、乐平六中、乐中分校、三中分校、乐平第二实验学校</w:t>
      </w:r>
    </w:p>
    <w:p w14:paraId="5552A1C8">
      <w:pPr>
        <w:keepNext w:val="0"/>
        <w:keepLines w:val="0"/>
        <w:pageBreakBefore w:val="0"/>
        <w:widowControl w:val="0"/>
        <w:kinsoku/>
        <w:wordWrap/>
        <w:overflowPunct/>
        <w:topLinePunct w:val="0"/>
        <w:autoSpaceDE/>
        <w:autoSpaceDN/>
        <w:bidi w:val="0"/>
        <w:adjustRightInd/>
        <w:snapToGrid/>
        <w:spacing w:line="520" w:lineRule="exact"/>
        <w:ind w:firstLine="640" w:firstLineChars="200"/>
        <w:textAlignment w:val="auto"/>
        <w:rPr>
          <w:rFonts w:hint="eastAsia" w:ascii="黑体" w:hAnsi="黑体" w:eastAsia="黑体" w:cs="黑体"/>
          <w:b w:val="0"/>
          <w:bCs w:val="0"/>
          <w:sz w:val="32"/>
          <w:szCs w:val="32"/>
          <w:lang w:eastAsia="zh-CN"/>
        </w:rPr>
      </w:pPr>
      <w:r>
        <w:rPr>
          <w:rFonts w:hint="eastAsia" w:ascii="黑体" w:hAnsi="黑体" w:eastAsia="黑体" w:cs="黑体"/>
          <w:b w:val="0"/>
          <w:bCs w:val="0"/>
          <w:sz w:val="32"/>
          <w:szCs w:val="32"/>
          <w:lang w:eastAsia="zh-CN"/>
        </w:rPr>
        <w:t>（</w:t>
      </w:r>
      <w:r>
        <w:rPr>
          <w:rFonts w:hint="eastAsia" w:ascii="黑体" w:hAnsi="黑体" w:eastAsia="黑体" w:cs="黑体"/>
          <w:b w:val="0"/>
          <w:bCs w:val="0"/>
          <w:sz w:val="32"/>
          <w:szCs w:val="32"/>
          <w:lang w:val="en-US" w:eastAsia="zh-CN"/>
        </w:rPr>
        <w:t>四</w:t>
      </w:r>
      <w:r>
        <w:rPr>
          <w:rFonts w:hint="eastAsia" w:ascii="黑体" w:hAnsi="黑体" w:eastAsia="黑体" w:cs="黑体"/>
          <w:b w:val="0"/>
          <w:bCs w:val="0"/>
          <w:sz w:val="32"/>
          <w:szCs w:val="32"/>
          <w:lang w:eastAsia="zh-CN"/>
        </w:rPr>
        <w:t>）</w:t>
      </w:r>
      <w:r>
        <w:rPr>
          <w:rFonts w:hint="eastAsia" w:ascii="黑体" w:hAnsi="黑体" w:eastAsia="黑体" w:cs="黑体"/>
          <w:b w:val="0"/>
          <w:bCs w:val="0"/>
          <w:sz w:val="32"/>
          <w:szCs w:val="32"/>
        </w:rPr>
        <w:t>实施</w:t>
      </w:r>
      <w:r>
        <w:rPr>
          <w:rFonts w:hint="eastAsia" w:ascii="黑体" w:hAnsi="黑体" w:eastAsia="黑体" w:cs="黑体"/>
          <w:b w:val="0"/>
          <w:bCs w:val="0"/>
          <w:sz w:val="32"/>
          <w:szCs w:val="32"/>
          <w:lang w:val="en-US" w:eastAsia="zh-CN"/>
        </w:rPr>
        <w:t>地点</w:t>
      </w:r>
    </w:p>
    <w:p w14:paraId="7A90D637">
      <w:pPr>
        <w:keepNext w:val="0"/>
        <w:keepLines w:val="0"/>
        <w:pageBreakBefore w:val="0"/>
        <w:widowControl w:val="0"/>
        <w:kinsoku/>
        <w:wordWrap/>
        <w:overflowPunct/>
        <w:topLinePunct w:val="0"/>
        <w:autoSpaceDE/>
        <w:autoSpaceDN/>
        <w:bidi w:val="0"/>
        <w:adjustRightInd/>
        <w:snapToGrid/>
        <w:spacing w:line="520" w:lineRule="exact"/>
        <w:ind w:firstLine="640" w:firstLineChars="200"/>
        <w:textAlignment w:val="auto"/>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乐平市第十一小学阶梯教室</w:t>
      </w:r>
    </w:p>
    <w:p w14:paraId="66E6B036">
      <w:pPr>
        <w:keepNext w:val="0"/>
        <w:keepLines w:val="0"/>
        <w:pageBreakBefore w:val="0"/>
        <w:widowControl w:val="0"/>
        <w:kinsoku/>
        <w:wordWrap/>
        <w:overflowPunct/>
        <w:topLinePunct w:val="0"/>
        <w:autoSpaceDE/>
        <w:autoSpaceDN/>
        <w:bidi w:val="0"/>
        <w:adjustRightInd/>
        <w:snapToGrid/>
        <w:spacing w:line="520" w:lineRule="exact"/>
        <w:ind w:firstLine="640" w:firstLineChars="200"/>
        <w:textAlignment w:val="auto"/>
        <w:rPr>
          <w:rFonts w:hint="eastAsia" w:ascii="黑体" w:hAnsi="黑体" w:eastAsia="黑体" w:cs="黑体"/>
          <w:b w:val="0"/>
          <w:bCs w:val="0"/>
          <w:sz w:val="32"/>
          <w:szCs w:val="32"/>
        </w:rPr>
      </w:pPr>
      <w:r>
        <w:rPr>
          <w:rFonts w:hint="eastAsia" w:ascii="黑体" w:hAnsi="黑体" w:eastAsia="黑体" w:cs="黑体"/>
          <w:b w:val="0"/>
          <w:bCs w:val="0"/>
          <w:sz w:val="32"/>
          <w:szCs w:val="32"/>
          <w:lang w:eastAsia="zh-CN"/>
        </w:rPr>
        <w:t>（</w:t>
      </w:r>
      <w:r>
        <w:rPr>
          <w:rFonts w:hint="eastAsia" w:ascii="黑体" w:hAnsi="黑体" w:eastAsia="黑体" w:cs="黑体"/>
          <w:b w:val="0"/>
          <w:bCs w:val="0"/>
          <w:sz w:val="32"/>
          <w:szCs w:val="32"/>
          <w:lang w:val="en-US" w:eastAsia="zh-CN"/>
        </w:rPr>
        <w:t>五</w:t>
      </w:r>
      <w:r>
        <w:rPr>
          <w:rFonts w:hint="eastAsia" w:ascii="黑体" w:hAnsi="黑体" w:eastAsia="黑体" w:cs="黑体"/>
          <w:b w:val="0"/>
          <w:bCs w:val="0"/>
          <w:sz w:val="32"/>
          <w:szCs w:val="32"/>
          <w:lang w:eastAsia="zh-CN"/>
        </w:rPr>
        <w:t>）</w:t>
      </w:r>
      <w:r>
        <w:rPr>
          <w:rFonts w:hint="eastAsia" w:ascii="黑体" w:hAnsi="黑体" w:eastAsia="黑体" w:cs="黑体"/>
          <w:b w:val="0"/>
          <w:bCs w:val="0"/>
          <w:sz w:val="32"/>
          <w:szCs w:val="32"/>
        </w:rPr>
        <w:t>现场参与分班人员确定</w:t>
      </w:r>
    </w:p>
    <w:p w14:paraId="72BDDD14">
      <w:pPr>
        <w:keepNext w:val="0"/>
        <w:keepLines w:val="0"/>
        <w:pageBreakBefore w:val="0"/>
        <w:widowControl w:val="0"/>
        <w:kinsoku/>
        <w:wordWrap/>
        <w:overflowPunct/>
        <w:topLinePunct w:val="0"/>
        <w:autoSpaceDE/>
        <w:autoSpaceDN/>
        <w:bidi w:val="0"/>
        <w:adjustRightInd/>
        <w:snapToGrid/>
        <w:spacing w:line="52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1.驻教体局纪检组指派2名监督员。</w:t>
      </w:r>
    </w:p>
    <w:p w14:paraId="356A5B30">
      <w:pPr>
        <w:keepNext w:val="0"/>
        <w:keepLines w:val="0"/>
        <w:pageBreakBefore w:val="0"/>
        <w:widowControl w:val="0"/>
        <w:kinsoku/>
        <w:wordWrap/>
        <w:overflowPunct/>
        <w:topLinePunct w:val="0"/>
        <w:autoSpaceDE/>
        <w:autoSpaceDN/>
        <w:bidi w:val="0"/>
        <w:adjustRightInd/>
        <w:snapToGrid/>
        <w:spacing w:line="52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2.党员代表3名，由市委组织部邀请。</w:t>
      </w:r>
    </w:p>
    <w:p w14:paraId="7873C91E">
      <w:pPr>
        <w:keepNext w:val="0"/>
        <w:keepLines w:val="0"/>
        <w:pageBreakBefore w:val="0"/>
        <w:widowControl w:val="0"/>
        <w:kinsoku/>
        <w:wordWrap/>
        <w:overflowPunct/>
        <w:topLinePunct w:val="0"/>
        <w:autoSpaceDE/>
        <w:autoSpaceDN/>
        <w:bidi w:val="0"/>
        <w:adjustRightInd/>
        <w:snapToGrid/>
        <w:spacing w:line="52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3.人大代表3名，由市人大办公室邀请。</w:t>
      </w:r>
    </w:p>
    <w:p w14:paraId="278EDC84">
      <w:pPr>
        <w:keepNext w:val="0"/>
        <w:keepLines w:val="0"/>
        <w:pageBreakBefore w:val="0"/>
        <w:widowControl w:val="0"/>
        <w:kinsoku/>
        <w:wordWrap/>
        <w:overflowPunct/>
        <w:topLinePunct w:val="0"/>
        <w:autoSpaceDE/>
        <w:autoSpaceDN/>
        <w:bidi w:val="0"/>
        <w:adjustRightInd/>
        <w:snapToGrid/>
        <w:spacing w:line="52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4.政协委员3名，由市政协办公室邀请。</w:t>
      </w:r>
    </w:p>
    <w:p w14:paraId="1F68FD4B">
      <w:pPr>
        <w:keepNext w:val="0"/>
        <w:keepLines w:val="0"/>
        <w:pageBreakBefore w:val="0"/>
        <w:widowControl w:val="0"/>
        <w:kinsoku/>
        <w:wordWrap/>
        <w:overflowPunct/>
        <w:topLinePunct w:val="0"/>
        <w:autoSpaceDE/>
        <w:autoSpaceDN/>
        <w:bidi w:val="0"/>
        <w:adjustRightInd/>
        <w:snapToGrid/>
        <w:spacing w:line="52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5.公证员2名、摄像人员1名，由市司法局选派。</w:t>
      </w:r>
    </w:p>
    <w:p w14:paraId="27CAB63E">
      <w:pPr>
        <w:keepNext w:val="0"/>
        <w:keepLines w:val="0"/>
        <w:pageBreakBefore w:val="0"/>
        <w:widowControl w:val="0"/>
        <w:kinsoku/>
        <w:wordWrap/>
        <w:overflowPunct/>
        <w:topLinePunct w:val="0"/>
        <w:autoSpaceDE/>
        <w:autoSpaceDN/>
        <w:bidi w:val="0"/>
        <w:adjustRightInd/>
        <w:snapToGrid/>
        <w:spacing w:line="52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6.记者2名，由市融媒体选派。</w:t>
      </w:r>
    </w:p>
    <w:p w14:paraId="44CBE459">
      <w:pPr>
        <w:keepNext w:val="0"/>
        <w:keepLines w:val="0"/>
        <w:pageBreakBefore w:val="0"/>
        <w:widowControl w:val="0"/>
        <w:kinsoku/>
        <w:wordWrap/>
        <w:overflowPunct/>
        <w:topLinePunct w:val="0"/>
        <w:autoSpaceDE/>
        <w:autoSpaceDN/>
        <w:bidi w:val="0"/>
        <w:adjustRightInd/>
        <w:snapToGrid/>
        <w:spacing w:line="52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7.各校校领导2名、教师代表3名、家长代表20名，由各学校自行组织。</w:t>
      </w:r>
    </w:p>
    <w:p w14:paraId="1469BB52">
      <w:pPr>
        <w:keepNext w:val="0"/>
        <w:keepLines w:val="0"/>
        <w:pageBreakBefore w:val="0"/>
        <w:widowControl w:val="0"/>
        <w:kinsoku/>
        <w:wordWrap/>
        <w:overflowPunct/>
        <w:topLinePunct w:val="0"/>
        <w:autoSpaceDE/>
        <w:autoSpaceDN/>
        <w:bidi w:val="0"/>
        <w:adjustRightInd/>
        <w:snapToGrid/>
        <w:spacing w:line="52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8.凡有直系亲属和子女在城区学校就读起始年级的人员实行回避。</w:t>
      </w:r>
    </w:p>
    <w:p w14:paraId="1002F1A5">
      <w:pPr>
        <w:keepNext w:val="0"/>
        <w:keepLines w:val="0"/>
        <w:pageBreakBefore w:val="0"/>
        <w:widowControl w:val="0"/>
        <w:kinsoku/>
        <w:wordWrap/>
        <w:overflowPunct/>
        <w:topLinePunct w:val="0"/>
        <w:autoSpaceDE/>
        <w:autoSpaceDN/>
        <w:bidi w:val="0"/>
        <w:adjustRightInd/>
        <w:snapToGrid/>
        <w:spacing w:line="520" w:lineRule="exact"/>
        <w:ind w:firstLine="640" w:firstLineChars="200"/>
        <w:textAlignment w:val="auto"/>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备注：前1-6类人员全程参与各校分班，第7类人员只参与本校分班过程。</w:t>
      </w:r>
    </w:p>
    <w:p w14:paraId="0722D083">
      <w:pPr>
        <w:keepNext w:val="0"/>
        <w:keepLines w:val="0"/>
        <w:pageBreakBefore w:val="0"/>
        <w:widowControl w:val="0"/>
        <w:kinsoku/>
        <w:wordWrap/>
        <w:overflowPunct/>
        <w:topLinePunct w:val="0"/>
        <w:autoSpaceDE/>
        <w:autoSpaceDN/>
        <w:bidi w:val="0"/>
        <w:adjustRightInd/>
        <w:snapToGrid/>
        <w:spacing w:line="520" w:lineRule="exact"/>
        <w:ind w:firstLine="640" w:firstLineChars="200"/>
        <w:textAlignment w:val="auto"/>
        <w:rPr>
          <w:rFonts w:hint="eastAsia" w:ascii="黑体" w:hAnsi="黑体" w:eastAsia="黑体" w:cs="黑体"/>
          <w:b w:val="0"/>
          <w:bCs w:val="0"/>
          <w:sz w:val="32"/>
          <w:szCs w:val="32"/>
          <w:lang w:val="en-US" w:eastAsia="zh-CN"/>
        </w:rPr>
      </w:pPr>
      <w:r>
        <w:rPr>
          <w:rFonts w:hint="eastAsia" w:ascii="黑体" w:hAnsi="黑体" w:eastAsia="黑体" w:cs="黑体"/>
          <w:b w:val="0"/>
          <w:bCs w:val="0"/>
          <w:sz w:val="32"/>
          <w:szCs w:val="32"/>
          <w:lang w:eastAsia="zh-CN"/>
        </w:rPr>
        <w:t>（</w:t>
      </w:r>
      <w:r>
        <w:rPr>
          <w:rFonts w:hint="eastAsia" w:ascii="黑体" w:hAnsi="黑体" w:eastAsia="黑体" w:cs="黑体"/>
          <w:b w:val="0"/>
          <w:bCs w:val="0"/>
          <w:sz w:val="32"/>
          <w:szCs w:val="32"/>
          <w:lang w:val="en-US" w:eastAsia="zh-CN"/>
        </w:rPr>
        <w:t>六</w:t>
      </w:r>
      <w:r>
        <w:rPr>
          <w:rFonts w:hint="eastAsia" w:ascii="黑体" w:hAnsi="黑体" w:eastAsia="黑体" w:cs="黑体"/>
          <w:b w:val="0"/>
          <w:bCs w:val="0"/>
          <w:sz w:val="32"/>
          <w:szCs w:val="32"/>
          <w:lang w:eastAsia="zh-CN"/>
        </w:rPr>
        <w:t>）</w:t>
      </w:r>
      <w:r>
        <w:rPr>
          <w:rFonts w:hint="eastAsia" w:ascii="黑体" w:hAnsi="黑体" w:eastAsia="黑体" w:cs="黑体"/>
          <w:b w:val="0"/>
          <w:bCs w:val="0"/>
          <w:sz w:val="32"/>
          <w:szCs w:val="32"/>
        </w:rPr>
        <w:t>实施</w:t>
      </w:r>
      <w:r>
        <w:rPr>
          <w:rFonts w:hint="eastAsia" w:ascii="黑体" w:hAnsi="黑体" w:eastAsia="黑体" w:cs="黑体"/>
          <w:b w:val="0"/>
          <w:bCs w:val="0"/>
          <w:sz w:val="32"/>
          <w:szCs w:val="32"/>
          <w:lang w:val="en-US" w:eastAsia="zh-CN"/>
        </w:rPr>
        <w:t>流程</w:t>
      </w:r>
    </w:p>
    <w:p w14:paraId="1CEAF161">
      <w:pPr>
        <w:keepNext w:val="0"/>
        <w:keepLines w:val="0"/>
        <w:pageBreakBefore w:val="0"/>
        <w:widowControl w:val="0"/>
        <w:kinsoku/>
        <w:wordWrap/>
        <w:overflowPunct/>
        <w:topLinePunct w:val="0"/>
        <w:autoSpaceDE/>
        <w:autoSpaceDN/>
        <w:bidi w:val="0"/>
        <w:adjustRightInd/>
        <w:snapToGrid/>
        <w:spacing w:line="52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1.各校根据教体局分班时间安排，提前在指定地点候场。</w:t>
      </w:r>
    </w:p>
    <w:p w14:paraId="0B34A357">
      <w:pPr>
        <w:keepNext w:val="0"/>
        <w:keepLines w:val="0"/>
        <w:pageBreakBefore w:val="0"/>
        <w:widowControl w:val="0"/>
        <w:kinsoku/>
        <w:wordWrap/>
        <w:overflowPunct/>
        <w:topLinePunct w:val="0"/>
        <w:autoSpaceDE/>
        <w:autoSpaceDN/>
        <w:bidi w:val="0"/>
        <w:adjustRightInd/>
        <w:snapToGrid/>
        <w:spacing w:line="520" w:lineRule="exact"/>
        <w:ind w:firstLine="640" w:firstLineChars="200"/>
        <w:textAlignment w:val="auto"/>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2.参与分班人员到岗后，在驻局纪检组指定人员和公证员的监督下由第三方技术员把学校新生录取名单导入电脑均衡分班系统，大屏幕同步显示。</w:t>
      </w:r>
    </w:p>
    <w:p w14:paraId="7C8581E5">
      <w:pPr>
        <w:keepNext w:val="0"/>
        <w:keepLines w:val="0"/>
        <w:pageBreakBefore w:val="0"/>
        <w:widowControl w:val="0"/>
        <w:kinsoku/>
        <w:wordWrap/>
        <w:overflowPunct/>
        <w:topLinePunct w:val="0"/>
        <w:autoSpaceDE/>
        <w:autoSpaceDN/>
        <w:bidi w:val="0"/>
        <w:adjustRightInd/>
        <w:snapToGrid/>
        <w:spacing w:line="52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3.工作人员公布学校班级班额数和班级班主任及主要教师编组名单。</w:t>
      </w:r>
    </w:p>
    <w:p w14:paraId="2A4C0C05">
      <w:pPr>
        <w:keepNext w:val="0"/>
        <w:keepLines w:val="0"/>
        <w:pageBreakBefore w:val="0"/>
        <w:widowControl w:val="0"/>
        <w:kinsoku/>
        <w:wordWrap/>
        <w:overflowPunct/>
        <w:topLinePunct w:val="0"/>
        <w:autoSpaceDE/>
        <w:autoSpaceDN/>
        <w:bidi w:val="0"/>
        <w:adjustRightInd/>
        <w:snapToGrid/>
        <w:spacing w:line="520" w:lineRule="exact"/>
        <w:ind w:firstLine="640" w:firstLineChars="200"/>
        <w:textAlignment w:val="auto"/>
        <w:rPr>
          <w:rFonts w:hint="default" w:ascii="仿宋_GB2312" w:hAnsi="仿宋_GB2312" w:eastAsia="仿宋_GB2312" w:cs="仿宋_GB2312"/>
          <w:sz w:val="32"/>
          <w:szCs w:val="32"/>
          <w:lang w:val="en-US"/>
        </w:rPr>
      </w:pPr>
      <w:r>
        <w:rPr>
          <w:rFonts w:hint="eastAsia" w:ascii="仿宋_GB2312" w:hAnsi="仿宋_GB2312" w:eastAsia="仿宋_GB2312" w:cs="仿宋_GB2312"/>
          <w:sz w:val="32"/>
          <w:szCs w:val="32"/>
          <w:lang w:val="en-US" w:eastAsia="zh-CN"/>
        </w:rPr>
        <w:t>4.由第三方技术员讲解电脑均衡分班系统操作原理和流程，并演示。</w:t>
      </w:r>
    </w:p>
    <w:p w14:paraId="5E2E7272">
      <w:pPr>
        <w:keepNext w:val="0"/>
        <w:keepLines w:val="0"/>
        <w:pageBreakBefore w:val="0"/>
        <w:widowControl w:val="0"/>
        <w:kinsoku/>
        <w:wordWrap/>
        <w:overflowPunct/>
        <w:topLinePunct w:val="0"/>
        <w:autoSpaceDE/>
        <w:autoSpaceDN/>
        <w:bidi w:val="0"/>
        <w:adjustRightInd/>
        <w:snapToGrid/>
        <w:spacing w:line="52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5.公证员宣布分班开始，第三方技术员操作电脑均衡分班系统进行分班，大屏幕显示分班过程。</w:t>
      </w:r>
    </w:p>
    <w:p w14:paraId="17F9385A">
      <w:pPr>
        <w:keepNext w:val="0"/>
        <w:keepLines w:val="0"/>
        <w:pageBreakBefore w:val="0"/>
        <w:widowControl w:val="0"/>
        <w:kinsoku/>
        <w:wordWrap/>
        <w:overflowPunct/>
        <w:topLinePunct w:val="0"/>
        <w:autoSpaceDE/>
        <w:autoSpaceDN/>
        <w:bidi w:val="0"/>
        <w:adjustRightInd/>
        <w:snapToGrid/>
        <w:spacing w:line="52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6.按分班结果，逐班打印学生和教师名单（一式二份），一份驻局纪检组备案，一份教育体育局备案。</w:t>
      </w:r>
    </w:p>
    <w:p w14:paraId="26EA171F">
      <w:pPr>
        <w:keepNext w:val="0"/>
        <w:keepLines w:val="0"/>
        <w:pageBreakBefore w:val="0"/>
        <w:widowControl w:val="0"/>
        <w:kinsoku/>
        <w:wordWrap/>
        <w:overflowPunct/>
        <w:topLinePunct w:val="0"/>
        <w:autoSpaceDE/>
        <w:autoSpaceDN/>
        <w:bidi w:val="0"/>
        <w:adjustRightInd/>
        <w:snapToGrid/>
        <w:spacing w:line="520" w:lineRule="exact"/>
        <w:ind w:firstLine="640" w:firstLineChars="200"/>
        <w:textAlignment w:val="auto"/>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7.学生班级名单产生后，再由第三方技术人员进行班级教师编组摇号，将教师分入班内。</w:t>
      </w:r>
    </w:p>
    <w:p w14:paraId="266A3D24">
      <w:pPr>
        <w:keepNext w:val="0"/>
        <w:keepLines w:val="0"/>
        <w:pageBreakBefore w:val="0"/>
        <w:widowControl w:val="0"/>
        <w:kinsoku/>
        <w:wordWrap/>
        <w:overflowPunct/>
        <w:topLinePunct w:val="0"/>
        <w:autoSpaceDE/>
        <w:autoSpaceDN/>
        <w:bidi w:val="0"/>
        <w:adjustRightInd/>
        <w:snapToGrid/>
        <w:spacing w:line="52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8.公证员宣布公证意见。</w:t>
      </w:r>
    </w:p>
    <w:p w14:paraId="70CF2B42">
      <w:pPr>
        <w:keepNext w:val="0"/>
        <w:keepLines w:val="0"/>
        <w:pageBreakBefore w:val="0"/>
        <w:widowControl w:val="0"/>
        <w:kinsoku/>
        <w:wordWrap/>
        <w:overflowPunct/>
        <w:topLinePunct w:val="0"/>
        <w:autoSpaceDE/>
        <w:autoSpaceDN/>
        <w:bidi w:val="0"/>
        <w:adjustRightInd/>
        <w:snapToGrid/>
        <w:spacing w:line="52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9.当日分学校在乐平教育微信公众号公布结果。</w:t>
      </w:r>
    </w:p>
    <w:p w14:paraId="45E4AF8F">
      <w:pPr>
        <w:pStyle w:val="5"/>
        <w:bidi w:val="0"/>
        <w:ind w:firstLine="640" w:firstLineChars="200"/>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10、严厉打击“学托”、“学贩”、“教育掮客”，举报电话：12345，教育体育局举报电话：0798-6786623、0798-6786609。</w:t>
      </w:r>
    </w:p>
    <w:p w14:paraId="5A869F4F">
      <w:pPr>
        <w:ind w:firstLine="5440" w:firstLineChars="1700"/>
        <w:jc w:val="both"/>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乐平市教育体育局</w:t>
      </w:r>
    </w:p>
    <w:p w14:paraId="7A73735F">
      <w:pPr>
        <w:ind w:firstLine="5440" w:firstLineChars="1700"/>
        <w:jc w:val="both"/>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2026年5月9日</w:t>
      </w: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简体">
    <w:panose1 w:val="03000509000000000000"/>
    <w:charset w:val="86"/>
    <w:family w:val="auto"/>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楷体_GB2312">
    <w:panose1 w:val="02010609030101010101"/>
    <w:charset w:val="86"/>
    <w:family w:val="auto"/>
    <w:pitch w:val="default"/>
    <w:sig w:usb0="00000001" w:usb1="080E0000" w:usb2="00000000" w:usb3="00000000" w:csb0="00040000"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370084">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D2A591">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3DD2A591">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C5ECB3"/>
    <w:multiLevelType w:val="singleLevel"/>
    <w:tmpl w:val="AFC5ECB3"/>
    <w:lvl w:ilvl="0" w:tentative="0">
      <w:start w:val="1"/>
      <w:numFmt w:val="decimal"/>
      <w:suff w:val="nothing"/>
      <w:lvlText w:val="%1、"/>
      <w:lvlJc w:val="left"/>
    </w:lvl>
  </w:abstractNum>
  <w:abstractNum w:abstractNumId="1">
    <w:nsid w:val="FD3528DD"/>
    <w:multiLevelType w:val="singleLevel"/>
    <w:tmpl w:val="FD3528DD"/>
    <w:lvl w:ilvl="0" w:tentative="0">
      <w:start w:val="10"/>
      <w:numFmt w:val="chineseCounting"/>
      <w:suff w:val="nothing"/>
      <w:lvlText w:val="（%1）"/>
      <w:lvlJc w:val="left"/>
      <w:rPr>
        <w:rFonts w:hint="eastAsia"/>
      </w:rPr>
    </w:lvl>
  </w:abstractNum>
  <w:abstractNum w:abstractNumId="2">
    <w:nsid w:val="7FF93229"/>
    <w:multiLevelType w:val="singleLevel"/>
    <w:tmpl w:val="7FF93229"/>
    <w:lvl w:ilvl="0" w:tentative="0">
      <w:start w:val="7"/>
      <w:numFmt w:val="chineseCounting"/>
      <w:suff w:val="nothing"/>
      <w:lvlText w:val="（%1）"/>
      <w:lvlJc w:val="left"/>
      <w:pPr>
        <w:ind w:left="-10"/>
      </w:pPr>
      <w:rPr>
        <w:rFonts w:hint="eastAsia"/>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VjYjJjYjgyNzAyMWI1NDU1MzhkZWRiNDM2ODE1NDEifQ=="/>
  </w:docVars>
  <w:rsids>
    <w:rsidRoot w:val="00000000"/>
    <w:rsid w:val="003F23CE"/>
    <w:rsid w:val="00A551F2"/>
    <w:rsid w:val="00DC47BF"/>
    <w:rsid w:val="010071F0"/>
    <w:rsid w:val="01416FEB"/>
    <w:rsid w:val="02CB25F4"/>
    <w:rsid w:val="02E37041"/>
    <w:rsid w:val="03405978"/>
    <w:rsid w:val="03547F3F"/>
    <w:rsid w:val="03D9463D"/>
    <w:rsid w:val="04013850"/>
    <w:rsid w:val="05B53A73"/>
    <w:rsid w:val="07032985"/>
    <w:rsid w:val="07B26AF4"/>
    <w:rsid w:val="07FB3C1B"/>
    <w:rsid w:val="082C6EAE"/>
    <w:rsid w:val="08C63FCE"/>
    <w:rsid w:val="08F0070A"/>
    <w:rsid w:val="0A586566"/>
    <w:rsid w:val="0AD11E75"/>
    <w:rsid w:val="0B6E23B7"/>
    <w:rsid w:val="0C5E598A"/>
    <w:rsid w:val="0CA710DF"/>
    <w:rsid w:val="0D3870D0"/>
    <w:rsid w:val="0D601F42"/>
    <w:rsid w:val="0D937F70"/>
    <w:rsid w:val="0DB22432"/>
    <w:rsid w:val="0EA15330"/>
    <w:rsid w:val="0F84587C"/>
    <w:rsid w:val="10B22749"/>
    <w:rsid w:val="10E072B6"/>
    <w:rsid w:val="12AD2D61"/>
    <w:rsid w:val="12C34799"/>
    <w:rsid w:val="12E8552A"/>
    <w:rsid w:val="1316769B"/>
    <w:rsid w:val="141730F3"/>
    <w:rsid w:val="148C0722"/>
    <w:rsid w:val="149841F4"/>
    <w:rsid w:val="14AB12E7"/>
    <w:rsid w:val="14B47D88"/>
    <w:rsid w:val="14F85363"/>
    <w:rsid w:val="151377FC"/>
    <w:rsid w:val="159C3459"/>
    <w:rsid w:val="166B7621"/>
    <w:rsid w:val="177015C4"/>
    <w:rsid w:val="17714B81"/>
    <w:rsid w:val="18B84A11"/>
    <w:rsid w:val="195C1250"/>
    <w:rsid w:val="1A5C4D72"/>
    <w:rsid w:val="1A7A6085"/>
    <w:rsid w:val="1ABD7DF3"/>
    <w:rsid w:val="1B3A75C2"/>
    <w:rsid w:val="1C980AA1"/>
    <w:rsid w:val="1F115729"/>
    <w:rsid w:val="1F244811"/>
    <w:rsid w:val="2005581E"/>
    <w:rsid w:val="20C91463"/>
    <w:rsid w:val="210F2F7C"/>
    <w:rsid w:val="21D27AF3"/>
    <w:rsid w:val="21F03B5A"/>
    <w:rsid w:val="232A7F77"/>
    <w:rsid w:val="23E24156"/>
    <w:rsid w:val="23F431E1"/>
    <w:rsid w:val="24800ABB"/>
    <w:rsid w:val="248D10AB"/>
    <w:rsid w:val="25070E5D"/>
    <w:rsid w:val="256E5675"/>
    <w:rsid w:val="26445799"/>
    <w:rsid w:val="272C535D"/>
    <w:rsid w:val="29066BB8"/>
    <w:rsid w:val="292F2731"/>
    <w:rsid w:val="29F037B8"/>
    <w:rsid w:val="2B4D6E9E"/>
    <w:rsid w:val="2B7F0690"/>
    <w:rsid w:val="2D197980"/>
    <w:rsid w:val="2D9C355F"/>
    <w:rsid w:val="2F4F7F6C"/>
    <w:rsid w:val="2FB971F8"/>
    <w:rsid w:val="2FC516F9"/>
    <w:rsid w:val="329E7099"/>
    <w:rsid w:val="32F40F08"/>
    <w:rsid w:val="33063E5B"/>
    <w:rsid w:val="33604BFE"/>
    <w:rsid w:val="33CF0D98"/>
    <w:rsid w:val="3406288C"/>
    <w:rsid w:val="3562438A"/>
    <w:rsid w:val="360B08C1"/>
    <w:rsid w:val="360F0BD6"/>
    <w:rsid w:val="38A94F87"/>
    <w:rsid w:val="3A111774"/>
    <w:rsid w:val="3A603C7A"/>
    <w:rsid w:val="3AD216C1"/>
    <w:rsid w:val="3C991F43"/>
    <w:rsid w:val="3CDB1937"/>
    <w:rsid w:val="3D49595A"/>
    <w:rsid w:val="3E8E04D6"/>
    <w:rsid w:val="3ECB4852"/>
    <w:rsid w:val="3EDC62FB"/>
    <w:rsid w:val="3F7C753E"/>
    <w:rsid w:val="4040718C"/>
    <w:rsid w:val="40F40090"/>
    <w:rsid w:val="40F57964"/>
    <w:rsid w:val="41285F8B"/>
    <w:rsid w:val="41397D40"/>
    <w:rsid w:val="427C206E"/>
    <w:rsid w:val="428E3962"/>
    <w:rsid w:val="433B04FB"/>
    <w:rsid w:val="437D4B83"/>
    <w:rsid w:val="44BC186F"/>
    <w:rsid w:val="458509FD"/>
    <w:rsid w:val="478353D6"/>
    <w:rsid w:val="48743AD8"/>
    <w:rsid w:val="49101C6F"/>
    <w:rsid w:val="495A0D4F"/>
    <w:rsid w:val="49776B94"/>
    <w:rsid w:val="4AF10155"/>
    <w:rsid w:val="4B362093"/>
    <w:rsid w:val="4CC75843"/>
    <w:rsid w:val="4CD55219"/>
    <w:rsid w:val="4D490489"/>
    <w:rsid w:val="4E5321AD"/>
    <w:rsid w:val="4F5E574C"/>
    <w:rsid w:val="4F691C49"/>
    <w:rsid w:val="50184A7C"/>
    <w:rsid w:val="50716043"/>
    <w:rsid w:val="5081640B"/>
    <w:rsid w:val="51A613E9"/>
    <w:rsid w:val="51BA678C"/>
    <w:rsid w:val="53350850"/>
    <w:rsid w:val="541315FE"/>
    <w:rsid w:val="542E5B3E"/>
    <w:rsid w:val="547C241E"/>
    <w:rsid w:val="555E38D2"/>
    <w:rsid w:val="55B33E62"/>
    <w:rsid w:val="561622B0"/>
    <w:rsid w:val="561F46F3"/>
    <w:rsid w:val="56D3069F"/>
    <w:rsid w:val="57C46370"/>
    <w:rsid w:val="580E444F"/>
    <w:rsid w:val="588B0F01"/>
    <w:rsid w:val="5A495971"/>
    <w:rsid w:val="5AE21E7A"/>
    <w:rsid w:val="5B0647F0"/>
    <w:rsid w:val="5C966047"/>
    <w:rsid w:val="5CA72CAE"/>
    <w:rsid w:val="5DF5021A"/>
    <w:rsid w:val="5E811A23"/>
    <w:rsid w:val="5EDB6282"/>
    <w:rsid w:val="5F16521D"/>
    <w:rsid w:val="5F4F05D0"/>
    <w:rsid w:val="5F550F59"/>
    <w:rsid w:val="5FFC6804"/>
    <w:rsid w:val="60200102"/>
    <w:rsid w:val="60536729"/>
    <w:rsid w:val="61965724"/>
    <w:rsid w:val="621C0D9D"/>
    <w:rsid w:val="634E35C8"/>
    <w:rsid w:val="635104AF"/>
    <w:rsid w:val="63C04689"/>
    <w:rsid w:val="652D5CA5"/>
    <w:rsid w:val="661C522E"/>
    <w:rsid w:val="662E109F"/>
    <w:rsid w:val="66572E63"/>
    <w:rsid w:val="66F30D60"/>
    <w:rsid w:val="679715F1"/>
    <w:rsid w:val="67B11F87"/>
    <w:rsid w:val="68945B31"/>
    <w:rsid w:val="68BF258C"/>
    <w:rsid w:val="69034847"/>
    <w:rsid w:val="69C9180A"/>
    <w:rsid w:val="6BB37693"/>
    <w:rsid w:val="6C8A4B2C"/>
    <w:rsid w:val="6C9314BF"/>
    <w:rsid w:val="6F0A2529"/>
    <w:rsid w:val="6F764525"/>
    <w:rsid w:val="6FB61488"/>
    <w:rsid w:val="71757404"/>
    <w:rsid w:val="71CE0D72"/>
    <w:rsid w:val="72DB435C"/>
    <w:rsid w:val="73220915"/>
    <w:rsid w:val="733078DA"/>
    <w:rsid w:val="7355410F"/>
    <w:rsid w:val="7358775B"/>
    <w:rsid w:val="736C1972"/>
    <w:rsid w:val="73C7046F"/>
    <w:rsid w:val="744A1799"/>
    <w:rsid w:val="754461E9"/>
    <w:rsid w:val="75590D37"/>
    <w:rsid w:val="758F1B5A"/>
    <w:rsid w:val="75A87754"/>
    <w:rsid w:val="76037E52"/>
    <w:rsid w:val="76685F07"/>
    <w:rsid w:val="77130569"/>
    <w:rsid w:val="78AD6727"/>
    <w:rsid w:val="79030B28"/>
    <w:rsid w:val="790510B9"/>
    <w:rsid w:val="7905715B"/>
    <w:rsid w:val="7A372853"/>
    <w:rsid w:val="7A907AD2"/>
    <w:rsid w:val="7A9707A9"/>
    <w:rsid w:val="7CA103C5"/>
    <w:rsid w:val="7D1B464E"/>
    <w:rsid w:val="7DEC14D8"/>
    <w:rsid w:val="7EA90972"/>
    <w:rsid w:val="7FF126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1"/>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spacing w:before="100" w:beforeAutospacing="1" w:after="100" w:afterAutospacing="1"/>
      <w:jc w:val="left"/>
      <w:outlineLvl w:val="2"/>
    </w:pPr>
    <w:rPr>
      <w:rFonts w:hint="eastAsia" w:ascii="宋体" w:hAnsi="宋体" w:eastAsia="宋体" w:cs="宋体"/>
      <w:b/>
      <w:bCs/>
      <w:kern w:val="0"/>
      <w:sz w:val="27"/>
      <w:szCs w:val="27"/>
      <w:lang w:val="en-US" w:eastAsia="zh-CN" w:bidi="ar"/>
    </w:rPr>
  </w:style>
  <w:style w:type="character" w:default="1" w:styleId="9">
    <w:name w:val="Default Paragraph Font"/>
    <w:semiHidden/>
    <w:qFormat/>
    <w:uiPriority w:val="0"/>
  </w:style>
  <w:style w:type="table" w:default="1" w:styleId="8">
    <w:name w:val="Normal Table"/>
    <w:autoRedefine/>
    <w:semiHidden/>
    <w:qFormat/>
    <w:uiPriority w:val="0"/>
    <w:tblPr>
      <w:tblCellMar>
        <w:top w:w="0" w:type="dxa"/>
        <w:left w:w="108" w:type="dxa"/>
        <w:bottom w:w="0" w:type="dxa"/>
        <w:right w:w="108" w:type="dxa"/>
      </w:tblCellMar>
    </w:tblPr>
  </w:style>
  <w:style w:type="paragraph" w:styleId="5">
    <w:name w:val="footer"/>
    <w:basedOn w:val="1"/>
    <w:qFormat/>
    <w:uiPriority w:val="0"/>
    <w:pPr>
      <w:tabs>
        <w:tab w:val="center" w:pos="4153"/>
        <w:tab w:val="right" w:pos="8306"/>
      </w:tabs>
      <w:snapToGrid w:val="0"/>
      <w:jc w:val="left"/>
    </w:pPr>
    <w:rPr>
      <w:sz w:val="18"/>
      <w:szCs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0">
    <w:name w:val="Strong"/>
    <w:basedOn w:val="9"/>
    <w:qFormat/>
    <w:uiPriority w:val="0"/>
    <w:rPr>
      <w:b/>
    </w:rPr>
  </w:style>
  <w:style w:type="character" w:styleId="11">
    <w:name w:val="page number"/>
    <w:basedOn w:val="9"/>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5412</Words>
  <Characters>5810</Characters>
  <Lines>0</Lines>
  <Paragraphs>0</Paragraphs>
  <TotalTime>4</TotalTime>
  <ScaleCrop>false</ScaleCrop>
  <LinksUpToDate>false</LinksUpToDate>
  <CharactersWithSpaces>6162</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2024-05-30T01:51:00Z</dcterms:created>
  <dc:creator>Administrator</dc:creator>
  <cp:lastModifiedBy>赛林</cp:lastModifiedBy>
  <cp:lastPrinted>2026-04-22T03:16:00Z</cp:lastPrinted>
  <dcterms:modified xsi:type="dcterms:W3CDTF">2026-05-11T10:12:52Z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EE5071DF635445089C2B802283676AD5_13</vt:lpwstr>
  </property>
  <property fmtid="{D5CDD505-2E9C-101B-9397-08002B2CF9AE}" pid="4" name="KSOTemplateDocerSaveRecord">
    <vt:lpwstr>eyJoZGlkIjoiYTYxNzZmNmY5N2QxMTBiYmE1YWUyMWViNWExMThhZmQiLCJ1c2VySWQiOiI5MjYwMzY3MjYifQ==</vt:lpwstr>
  </property>
</Properties>
</file>