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ystem-design-document-sdd"/>
    <w:p>
      <w:pPr>
        <w:pStyle w:val="Heading1"/>
      </w:pPr>
      <w:r>
        <w:t xml:space="preserve">System Design Document (SDD)</w:t>
      </w:r>
    </w:p>
    <w:bookmarkEnd w:id="9"/>
    <w:bookmarkStart w:id="35" w:name="系统设计文档"/>
    <w:p>
      <w:pPr>
        <w:pStyle w:val="Heading1"/>
      </w:pPr>
      <w:r>
        <w:rPr>
          <w:rFonts w:hint="eastAsia"/>
        </w:rPr>
        <w:t xml:space="preserve">系统设计文档</w:t>
      </w:r>
    </w:p>
    <w:bookmarkStart w:id="10" w:name="vehicle-test-recorder-车辆测试记录系统"/>
    <w:p>
      <w:pPr>
        <w:pStyle w:val="Heading2"/>
      </w:pPr>
      <w:r>
        <w:t xml:space="preserve">Vehicle Test Recorder </w:t>
      </w:r>
      <w:r>
        <w:rPr>
          <w:rFonts w:hint="eastAsia"/>
        </w:rPr>
        <w:t xml:space="preserve">(车辆测试记录系统)</w:t>
      </w:r>
    </w:p>
    <w:p>
      <w:pPr>
        <w:pStyle w:val="FirstParagraph"/>
      </w:pPr>
      <w:r>
        <w:rPr>
          <w:rFonts w:hint="eastAsia"/>
          <w:b/>
          <w:bCs/>
        </w:rPr>
        <w:t xml:space="preserve">当前版本</w:t>
      </w:r>
      <w:r>
        <w:rPr>
          <w:b/>
          <w:bCs/>
        </w:rPr>
        <w:t xml:space="preserve"> (Current Version)</w:t>
      </w:r>
      <w:r>
        <w:t xml:space="preserve">: V1.0</w:t>
      </w:r>
      <w:r>
        <w:br/>
      </w:r>
      <w:r>
        <w:rPr>
          <w:rFonts w:hint="eastAsia"/>
          <w:b/>
          <w:bCs/>
        </w:rPr>
        <w:t xml:space="preserve">创建日期</w:t>
      </w:r>
      <w:r>
        <w:rPr>
          <w:b/>
          <w:bCs/>
        </w:rPr>
        <w:t xml:space="preserve"> (Date Created)</w:t>
      </w:r>
      <w:r>
        <w:t xml:space="preserve">: 2026-05-21</w:t>
      </w:r>
    </w:p>
    <w:p>
      <w:r>
        <w:pict>
          <v:rect style="width:0;height:1.5pt" o:hralign="center" o:hrstd="t" o:hr="t"/>
        </w:pict>
      </w:r>
    </w:p>
    <w:bookmarkEnd w:id="10"/>
    <w:bookmarkStart w:id="11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f3a6157838fabe5297ed513e24d7396d602d13c">
        <w:r>
          <w:rPr>
            <w:rStyle w:val="Hyperlink"/>
            <w:rFonts w:hint="eastAsia"/>
          </w:rPr>
          <w:t xml:space="preserve">文档简介</w:t>
        </w:r>
        <w:r>
          <w:rPr>
            <w:rStyle w:val="Hyperlink"/>
          </w:rPr>
          <w:t xml:space="preserve"> (Document Overview)</w:t>
        </w:r>
      </w:hyperlink>
    </w:p>
    <w:p>
      <w:pPr>
        <w:pStyle w:val="Compact"/>
        <w:numPr>
          <w:ilvl w:val="0"/>
          <w:numId w:val="1001"/>
        </w:numPr>
      </w:pPr>
      <w:hyperlink w:anchor="X7e014adf637e76bcc2b392e155ab7fbf11d0777">
        <w:r>
          <w:rPr>
            <w:rStyle w:val="Hyperlink"/>
            <w:rFonts w:hint="eastAsia"/>
          </w:rPr>
          <w:t xml:space="preserve">系统概况</w:t>
        </w:r>
        <w:r>
          <w:rPr>
            <w:rStyle w:val="Hyperlink"/>
          </w:rPr>
          <w:t xml:space="preserve"> (System Overview)</w:t>
        </w:r>
      </w:hyperlink>
    </w:p>
    <w:p>
      <w:pPr>
        <w:pStyle w:val="Compact"/>
        <w:numPr>
          <w:ilvl w:val="0"/>
          <w:numId w:val="1001"/>
        </w:numPr>
      </w:pPr>
      <w:hyperlink w:anchor="X7d450e72d497eaddc9e3cef1a43d0542e8147d9">
        <w:r>
          <w:rPr>
            <w:rStyle w:val="Hyperlink"/>
            <w:rFonts w:hint="eastAsia"/>
          </w:rPr>
          <w:t xml:space="preserve">软件设计</w:t>
        </w:r>
        <w:r>
          <w:rPr>
            <w:rStyle w:val="Hyperlink"/>
          </w:rPr>
          <w:t xml:space="preserve"> (Software Design)</w:t>
        </w:r>
      </w:hyperlink>
    </w:p>
    <w:p>
      <w:pPr>
        <w:pStyle w:val="Compact"/>
        <w:numPr>
          <w:ilvl w:val="0"/>
          <w:numId w:val="1001"/>
        </w:numPr>
      </w:pPr>
      <w:hyperlink w:anchor="X26821d00c92757d587437288ac20b12ba8124ae">
        <w:r>
          <w:rPr>
            <w:rStyle w:val="Hyperlink"/>
            <w:rFonts w:hint="eastAsia"/>
          </w:rPr>
          <w:t xml:space="preserve">数据设计</w:t>
        </w:r>
        <w:r>
          <w:rPr>
            <w:rStyle w:val="Hyperlink"/>
          </w:rPr>
          <w:t xml:space="preserve"> (Data Design)</w:t>
        </w:r>
      </w:hyperlink>
    </w:p>
    <w:p>
      <w:pPr>
        <w:pStyle w:val="Compact"/>
        <w:numPr>
          <w:ilvl w:val="0"/>
          <w:numId w:val="1001"/>
        </w:numPr>
      </w:pPr>
      <w:hyperlink w:anchor="X1d2062b9d0da097f232979a245b25f063f8b3ef">
        <w:r>
          <w:rPr>
            <w:rStyle w:val="Hyperlink"/>
            <w:rFonts w:hint="eastAsia"/>
          </w:rPr>
          <w:t xml:space="preserve">系统平台安全设计</w:t>
        </w:r>
        <w:r>
          <w:rPr>
            <w:rStyle w:val="Hyperlink"/>
          </w:rPr>
          <w:t xml:space="preserve"> (Security Design)</w:t>
        </w:r>
      </w:hyperlink>
    </w:p>
    <w:p>
      <w:pPr>
        <w:pStyle w:val="Compact"/>
        <w:numPr>
          <w:ilvl w:val="0"/>
          <w:numId w:val="1001"/>
        </w:numPr>
      </w:pPr>
      <w:hyperlink w:anchor="X81a8295243934ca59d818ba80fa66ed76043184">
        <w:r>
          <w:rPr>
            <w:rStyle w:val="Hyperlink"/>
            <w:rFonts w:hint="eastAsia"/>
          </w:rPr>
          <w:t xml:space="preserve">操作与运维设计</w:t>
        </w:r>
        <w:r>
          <w:rPr>
            <w:rStyle w:val="Hyperlink"/>
          </w:rPr>
          <w:t xml:space="preserve"> (Operations Design)</w:t>
        </w:r>
      </w:hyperlink>
    </w:p>
    <w:p>
      <w:pPr>
        <w:pStyle w:val="Compact"/>
        <w:numPr>
          <w:ilvl w:val="0"/>
          <w:numId w:val="1001"/>
        </w:numPr>
      </w:pPr>
      <w:hyperlink w:anchor="X999139409eb27fa98251e43b8697e2f7d0a247a">
        <w:r>
          <w:rPr>
            <w:rStyle w:val="Hyperlink"/>
            <w:rFonts w:hint="eastAsia"/>
          </w:rPr>
          <w:t xml:space="preserve">结论</w:t>
        </w:r>
        <w:r>
          <w:rPr>
            <w:rStyle w:val="Hyperlink"/>
          </w:rPr>
          <w:t xml:space="preserve"> (Conclusion)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文档简介-document-overview"/>
    <w:p>
      <w:pPr>
        <w:pStyle w:val="Heading2"/>
      </w:pPr>
      <w:r>
        <w:t xml:space="preserve">1. </w:t>
      </w:r>
      <w:r>
        <w:rPr>
          <w:rFonts w:hint="eastAsia"/>
        </w:rPr>
        <w:t xml:space="preserve">文档简介</w:t>
      </w:r>
      <w:r>
        <w:t xml:space="preserve"> (Document Overview)</w:t>
      </w:r>
    </w:p>
    <w:bookmarkStart w:id="12" w:name="范围-scope"/>
    <w:p>
      <w:pPr>
        <w:pStyle w:val="Heading3"/>
      </w:pPr>
      <w:r>
        <w:t xml:space="preserve">1.1 </w:t>
      </w:r>
      <w:r>
        <w:rPr>
          <w:rFonts w:hint="eastAsia"/>
        </w:rPr>
        <w:t xml:space="preserve">范围</w:t>
      </w:r>
      <w:r>
        <w:t xml:space="preserve"> (Scope)</w:t>
      </w:r>
    </w:p>
    <w:p>
      <w:pPr>
        <w:pStyle w:val="FirstParagraph"/>
      </w:pPr>
      <w:r>
        <w:rPr>
          <w:rFonts w:hint="eastAsia"/>
        </w:rPr>
        <w:t xml:space="preserve">本文档旨在详细描述</w:t>
      </w:r>
      <w:r>
        <w:t xml:space="preserve"> </w:t>
      </w:r>
      <w:r>
        <w:rPr>
          <w:b/>
          <w:bCs/>
        </w:rPr>
        <w:t xml:space="preserve">Vehicle Test Recorder </w:t>
      </w:r>
      <w:r>
        <w:rPr>
          <w:rFonts w:hint="eastAsia"/>
          <w:b/>
          <w:bCs/>
        </w:rPr>
        <w:t xml:space="preserve">(车辆测试记录系统)</w:t>
      </w:r>
      <w:r>
        <w:t xml:space="preserve"> </w:t>
      </w:r>
      <w:r>
        <w:rPr>
          <w:rFonts w:hint="eastAsia"/>
        </w:rPr>
        <w:t xml:space="preserve">的系统架构、组件设计、数据流向及安全运维规范。本系统专为解决车辆外场测试中（如地下车库、隧道等无网/弱网环境）的数据记录与同步问题而设计，支持多端自适应响应，并具备离线优先（Offline-First）能力。</w:t>
      </w:r>
    </w:p>
    <w:bookmarkEnd w:id="12"/>
    <w:bookmarkStart w:id="13" w:name="读者-audience"/>
    <w:p>
      <w:pPr>
        <w:pStyle w:val="Heading3"/>
      </w:pPr>
      <w:r>
        <w:t xml:space="preserve">1.2 </w:t>
      </w:r>
      <w:r>
        <w:rPr>
          <w:rFonts w:hint="eastAsia"/>
        </w:rPr>
        <w:t xml:space="preserve">读者</w:t>
      </w:r>
      <w:r>
        <w:t xml:space="preserve"> (Audience)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  <w:r>
              <w:t xml:space="preserve"> (Role)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技能要求</w:t>
            </w:r>
            <w:r>
              <w:t xml:space="preserve"> (Skill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开发人员</w:t>
            </w:r>
            <w:r>
              <w:t xml:space="preserve"> (Developer)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Node.js / </w:t>
            </w:r>
            <w:r>
              <w:rPr>
                <w:rFonts w:hint="eastAsia"/>
              </w:rPr>
              <w:t xml:space="preserve">数据库基础开发技能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架构师</w:t>
            </w:r>
            <w:r>
              <w:t xml:space="preserve"> (Architect)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系统架构与离线缓存设计经验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测试人员</w:t>
            </w:r>
            <w:r>
              <w:t xml:space="preserve"> (Tester)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软件测试流程与车辆测试业务知识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项目经理</w:t>
            </w:r>
            <w:r>
              <w:t xml:space="preserve"> (PM)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项目管理及进度把控能力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运维管理员</w:t>
            </w:r>
            <w:r>
              <w:t xml:space="preserve"> (IT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(Ubuntu/CentOS), Nginx, PM2, MySQL </w:t>
            </w:r>
            <w:r>
              <w:rPr>
                <w:rFonts w:hint="eastAsia"/>
              </w:rPr>
              <w:t xml:space="preserve">管理能力</w:t>
            </w:r>
          </w:p>
        </w:tc>
      </w:tr>
    </w:tbl>
    <w:bookmarkEnd w:id="13"/>
    <w:bookmarkStart w:id="14" w:name="定义和缩写词-definitions-and-acronyms"/>
    <w:p>
      <w:pPr>
        <w:pStyle w:val="Heading3"/>
      </w:pPr>
      <w:r>
        <w:t xml:space="preserve">1.3 </w:t>
      </w:r>
      <w:r>
        <w:rPr>
          <w:rFonts w:hint="eastAsia"/>
        </w:rPr>
        <w:t xml:space="preserve">定义和缩写词</w:t>
      </w:r>
      <w:r>
        <w:t xml:space="preserve"> (Definitions and Acronyms)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  <w:r>
              <w:t xml:space="preserve"> (Term)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  <w:r>
              <w:t xml:space="preserve"> (Description)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Progressive Web </w:t>
            </w:r>
            <w:r>
              <w:rPr>
                <w:rFonts w:hint="eastAsia"/>
              </w:rPr>
              <w:t xml:space="preserve">App，渐进式</w:t>
            </w:r>
            <w:r>
              <w:t xml:space="preserve"> Web </w:t>
            </w:r>
            <w:r>
              <w:rPr>
                <w:rFonts w:hint="eastAsia"/>
              </w:rPr>
              <w:t xml:space="preserve">应用，支持离线缓存和沉浸式体验。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IndexedDB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浏览器内置的底层</w:t>
            </w:r>
            <w:r>
              <w:t xml:space="preserve"> </w:t>
            </w:r>
            <w:r>
              <w:rPr>
                <w:rFonts w:hint="eastAsia"/>
              </w:rPr>
              <w:t xml:space="preserve">API，用于客户端大容量结构化数据存储。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本系统自定义的核心同步引擎，负责离线数据排队及在线状态下的静默上传。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持续集成与持续部署</w:t>
            </w:r>
            <w:r>
              <w:t xml:space="preserve"> (Continuous Integration/Continuous Deployment)。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系统概况-system-overview"/>
    <w:p>
      <w:pPr>
        <w:pStyle w:val="Heading2"/>
      </w:pPr>
      <w:r>
        <w:t xml:space="preserve">2. </w:t>
      </w:r>
      <w:r>
        <w:rPr>
          <w:rFonts w:hint="eastAsia"/>
        </w:rPr>
        <w:t xml:space="preserve">系统概况</w:t>
      </w:r>
      <w:r>
        <w:t xml:space="preserve"> (System Overview)</w:t>
      </w:r>
    </w:p>
    <w:bookmarkStart w:id="16" w:name="描述-description"/>
    <w:p>
      <w:pPr>
        <w:pStyle w:val="Heading3"/>
      </w:pPr>
      <w:r>
        <w:t xml:space="preserve">2.1 </w:t>
      </w:r>
      <w:r>
        <w:rPr>
          <w:rFonts w:hint="eastAsia"/>
        </w:rPr>
        <w:t xml:space="preserve">描述</w:t>
      </w:r>
      <w:r>
        <w:t xml:space="preserve"> (Description)</w:t>
      </w:r>
    </w:p>
    <w:p>
      <w:pPr>
        <w:pStyle w:val="FirstParagraph"/>
      </w:pPr>
      <w:r>
        <w:t xml:space="preserve">Vehicle Test Recorder </w:t>
      </w:r>
      <w:r>
        <w:rPr>
          <w:rFonts w:hint="eastAsia"/>
        </w:rPr>
        <w:t xml:space="preserve">是一个前后端分离的现代化</w:t>
      </w:r>
      <w:r>
        <w:t xml:space="preserve"> Web </w:t>
      </w:r>
      <w:r>
        <w:rPr>
          <w:rFonts w:hint="eastAsia"/>
        </w:rPr>
        <w:t xml:space="preserve">应用。前端作为交互入口，负责在网络波动环境下的稳定数据采集；后端作为数据中枢，处理业务逻辑并将数据持久化，最终生成标准化的测试报表供导出分析。</w:t>
      </w:r>
    </w:p>
    <w:bookmarkEnd w:id="16"/>
    <w:bookmarkStart w:id="17" w:name="系统架构-system-architecture"/>
    <w:p>
      <w:pPr>
        <w:pStyle w:val="Heading3"/>
      </w:pPr>
      <w:r>
        <w:t xml:space="preserve">2.2 </w:t>
      </w:r>
      <w:r>
        <w:rPr>
          <w:rFonts w:hint="eastAsia"/>
        </w:rPr>
        <w:t xml:space="preserve">系统架构</w:t>
      </w:r>
      <w:r>
        <w:t xml:space="preserve"> (System Architecture)</w:t>
      </w:r>
    </w:p>
    <w:p>
      <w:pPr>
        <w:pStyle w:val="FirstParagraph"/>
      </w:pPr>
      <w:r>
        <w:rPr>
          <w:rFonts w:hint="eastAsia"/>
        </w:rPr>
        <w:t xml:space="preserve">系统采用典型的三层架构（前端展现层、后端服务层、数据存储层），并融合了</w:t>
      </w:r>
      <w:r>
        <w:t xml:space="preserve"> PWA </w:t>
      </w:r>
      <w:r>
        <w:rPr>
          <w:rFonts w:hint="eastAsia"/>
        </w:rPr>
        <w:t xml:space="preserve">离线缓存策略。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User((测试工程师))</w:t>
      </w:r>
      <w:r>
        <w:rPr>
          <w:rStyle w:val="VerbatimChar"/>
        </w:rPr>
        <w:t xml:space="preserve"> --&gt; |HTTPS/80| Nginx{Nginx </w:t>
      </w:r>
      <w:r>
        <w:rPr>
          <w:rStyle w:val="VerbatimChar"/>
          <w:rFonts w:hint="eastAsia"/>
        </w:rPr>
        <w:t xml:space="preserve">反向代理}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"前端控制层</w:t>
      </w:r>
      <w:r>
        <w:rPr>
          <w:rStyle w:val="VerbatimChar"/>
        </w:rPr>
        <w:t xml:space="preserve"> (Frontend Layer)"</w:t>
      </w:r>
      <w:r>
        <w:br/>
      </w:r>
      <w:r>
        <w:rPr>
          <w:rStyle w:val="VerbatimChar"/>
        </w:rPr>
        <w:t xml:space="preserve">        Nginx --&gt; </w:t>
      </w:r>
      <w:r>
        <w:rPr>
          <w:rStyle w:val="VerbatimChar"/>
          <w:rFonts w:hint="eastAsia"/>
        </w:rPr>
        <w:t xml:space="preserve">|静态资源分发|</w:t>
      </w:r>
      <w:r>
        <w:rPr>
          <w:rStyle w:val="VerbatimChar"/>
        </w:rPr>
        <w:t xml:space="preserve"> ReactApp[React + Vite Web App]</w:t>
      </w:r>
      <w:r>
        <w:br/>
      </w:r>
      <w:r>
        <w:rPr>
          <w:rStyle w:val="VerbatimChar"/>
        </w:rPr>
        <w:t xml:space="preserve">        ReactApp --&gt; </w:t>
      </w:r>
      <w:r>
        <w:rPr>
          <w:rStyle w:val="VerbatimChar"/>
          <w:rFonts w:hint="eastAsia"/>
        </w:rPr>
        <w:t xml:space="preserve">|本地持久化|</w:t>
      </w:r>
      <w:r>
        <w:rPr>
          <w:rStyle w:val="VerbatimChar"/>
        </w:rPr>
        <w:t xml:space="preserve"> IndexedDB[(IndexedDB)]</w:t>
      </w:r>
      <w:r>
        <w:br/>
      </w:r>
      <w:r>
        <w:rPr>
          <w:rStyle w:val="VerbatimChar"/>
        </w:rPr>
        <w:t xml:space="preserve">        ReactApp --&gt; </w:t>
      </w:r>
      <w:r>
        <w:rPr>
          <w:rStyle w:val="VerbatimChar"/>
          <w:rFonts w:hint="eastAsia"/>
        </w:rPr>
        <w:t xml:space="preserve">|后台同步|</w:t>
      </w:r>
      <w:r>
        <w:rPr>
          <w:rStyle w:val="VerbatimChar"/>
        </w:rPr>
        <w:t xml:space="preserve"> SyncManager[Sync Manager]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"后端服务层</w:t>
      </w:r>
      <w:r>
        <w:rPr>
          <w:rStyle w:val="VerbatimChar"/>
        </w:rPr>
        <w:t xml:space="preserve"> (Backend Layer)"</w:t>
      </w:r>
      <w:r>
        <w:br/>
      </w:r>
      <w:r>
        <w:rPr>
          <w:rStyle w:val="VerbatimChar"/>
        </w:rPr>
        <w:t xml:space="preserve">        Nginx --&gt; |API </w:t>
      </w:r>
      <w:r>
        <w:rPr>
          <w:rStyle w:val="VerbatimChar"/>
          <w:rFonts w:hint="eastAsia"/>
        </w:rPr>
        <w:t xml:space="preserve">转发|</w:t>
      </w:r>
      <w:r>
        <w:rPr>
          <w:rStyle w:val="VerbatimChar"/>
        </w:rPr>
        <w:t xml:space="preserve"> Express[Node.js Express API]</w:t>
      </w:r>
      <w:r>
        <w:br/>
      </w:r>
      <w:r>
        <w:rPr>
          <w:rStyle w:val="VerbatimChar"/>
        </w:rPr>
        <w:t xml:space="preserve">        Express --&gt; </w:t>
      </w:r>
      <w:r>
        <w:rPr>
          <w:rStyle w:val="VerbatimChar"/>
          <w:rFonts w:hint="eastAsia"/>
        </w:rPr>
        <w:t xml:space="preserve">|数据读写|</w:t>
      </w:r>
      <w:r>
        <w:rPr>
          <w:rStyle w:val="VerbatimChar"/>
        </w:rPr>
        <w:t xml:space="preserve"> MySQL[(MySQL 8.0)]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软件设计-software-design"/>
    <w:p>
      <w:pPr>
        <w:pStyle w:val="Heading2"/>
      </w:pPr>
      <w:r>
        <w:t xml:space="preserve">3. </w:t>
      </w:r>
      <w:r>
        <w:rPr>
          <w:rFonts w:hint="eastAsia"/>
        </w:rPr>
        <w:t xml:space="preserve">软件设计</w:t>
      </w:r>
      <w:r>
        <w:t xml:space="preserve"> (Software Design)</w:t>
      </w:r>
    </w:p>
    <w:bookmarkStart w:id="22" w:name="组件-components"/>
    <w:p>
      <w:pPr>
        <w:pStyle w:val="Heading3"/>
      </w:pPr>
      <w:r>
        <w:t xml:space="preserve">3.1 </w:t>
      </w:r>
      <w:r>
        <w:rPr>
          <w:rFonts w:hint="eastAsia"/>
        </w:rPr>
        <w:t xml:space="preserve">组件</w:t>
      </w:r>
      <w:r>
        <w:t xml:space="preserve"> (Components)</w:t>
      </w:r>
    </w:p>
    <w:bookmarkStart w:id="19" w:name="离线同步引擎-syncmanager"/>
    <w:p>
      <w:pPr>
        <w:pStyle w:val="Heading4"/>
      </w:pPr>
      <w:r>
        <w:t xml:space="preserve">3.1.1 </w:t>
      </w:r>
      <w:r>
        <w:rPr>
          <w:rFonts w:hint="eastAsia"/>
        </w:rPr>
        <w:t xml:space="preserve">离线同步引擎</w:t>
      </w:r>
      <w:r>
        <w:t xml:space="preserve"> (SyncManager)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系统的核心大脑，监听浏览器的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rPr>
          <w:rFonts w:hint="eastAsia"/>
        </w:rPr>
        <w:t xml:space="preserve">事件。在无网环境下，拦截数据保存请求并将其写入</w:t>
      </w:r>
      <w:r>
        <w:t xml:space="preserve"> IndexedDB </w:t>
      </w:r>
      <w:r>
        <w:rPr>
          <w:rFonts w:hint="eastAsia"/>
        </w:rPr>
        <w:t xml:space="preserve">列队；在网络恢复后，以先进先出</w:t>
      </w:r>
      <w:r>
        <w:t xml:space="preserve"> (FIFO) </w:t>
      </w:r>
      <w:r>
        <w:rPr>
          <w:rFonts w:hint="eastAsia"/>
        </w:rPr>
        <w:t xml:space="preserve">的策略自动将本地数据静默推送到后端</w:t>
      </w:r>
      <w:r>
        <w:t xml:space="preserve"> </w:t>
      </w:r>
      <w:r>
        <w:rPr>
          <w:rFonts w:hint="eastAsia"/>
        </w:rPr>
        <w:t xml:space="preserve">API，并处理上传失败重试及幂等性。</w:t>
      </w:r>
    </w:p>
    <w:bookmarkEnd w:id="19"/>
    <w:bookmarkStart w:id="20" w:name="缺陷追踪模块-defect-tracker"/>
    <w:p>
      <w:pPr>
        <w:pStyle w:val="Heading4"/>
      </w:pPr>
      <w:r>
        <w:t xml:space="preserve">3.1.2 </w:t>
      </w:r>
      <w:r>
        <w:rPr>
          <w:rFonts w:hint="eastAsia"/>
        </w:rPr>
        <w:t xml:space="preserve">缺陷追踪模块</w:t>
      </w:r>
      <w:r>
        <w:t xml:space="preserve"> (Defect Tracker)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支持在测试过程中随时提报</w:t>
      </w:r>
      <w:r>
        <w:t xml:space="preserve"> </w:t>
      </w:r>
      <w:r>
        <w:rPr>
          <w:rFonts w:hint="eastAsia"/>
        </w:rPr>
        <w:t xml:space="preserve">Bug，自动生成</w:t>
      </w:r>
      <w:r>
        <w:t xml:space="preserve"> </w:t>
      </w:r>
      <w:r>
        <w:rPr>
          <w:rStyle w:val="VerbatimChar"/>
        </w:rPr>
        <w:t xml:space="preserve">BUG-XXXX</w:t>
      </w:r>
      <w:r>
        <w:t xml:space="preserve"> </w:t>
      </w:r>
      <w:r>
        <w:rPr>
          <w:rFonts w:hint="eastAsia"/>
        </w:rPr>
        <w:t xml:space="preserve">格式的标准化工单号。支持多媒体证据（图片等）的本地缓存及服务端存储上传。系统对会话和缺陷实行</w:t>
      </w:r>
      <w:r>
        <w:rPr>
          <w:rFonts w:hint="eastAsia"/>
          <w:b/>
          <w:bCs/>
        </w:rPr>
        <w:t xml:space="preserve">级联删除</w:t>
      </w:r>
      <w:r>
        <w:rPr>
          <w:rFonts w:hint="eastAsia"/>
        </w:rPr>
        <w:t xml:space="preserve">机制，确保数据的一致性。</w:t>
      </w:r>
    </w:p>
    <w:bookmarkEnd w:id="20"/>
    <w:bookmarkStart w:id="21" w:name="报表导出引擎-export-engine"/>
    <w:p>
      <w:pPr>
        <w:pStyle w:val="Heading4"/>
      </w:pPr>
      <w:r>
        <w:t xml:space="preserve">3.1.3 </w:t>
      </w:r>
      <w:r>
        <w:rPr>
          <w:rFonts w:hint="eastAsia"/>
        </w:rPr>
        <w:t xml:space="preserve">报表导出引擎</w:t>
      </w:r>
      <w:r>
        <w:t xml:space="preserve"> (Export Engine)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描述</w:t>
      </w:r>
      <w:r>
        <w:t xml:space="preserve">: </w:t>
      </w:r>
      <w:r>
        <w:rPr>
          <w:rFonts w:hint="eastAsia"/>
        </w:rPr>
        <w:t xml:space="preserve">后端模块，使用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rPr>
          <w:rFonts w:hint="eastAsia"/>
        </w:rPr>
        <w:t xml:space="preserve">等库将数据库内的测试结果及缺陷数据转化为</w:t>
      </w:r>
      <w:r>
        <w:t xml:space="preserve"> Excel </w:t>
      </w:r>
      <w:r>
        <w:rPr>
          <w:rFonts w:hint="eastAsia"/>
        </w:rPr>
        <w:t xml:space="preserve">报表，支持定制化版式（如“手机APP-iOS”及“手机APP-Android”专项报表排版）。</w:t>
      </w:r>
    </w:p>
    <w:bookmarkEnd w:id="21"/>
    <w:bookmarkEnd w:id="22"/>
    <w:bookmarkStart w:id="23" w:name="接口-interfaces"/>
    <w:p>
      <w:pPr>
        <w:pStyle w:val="Heading3"/>
      </w:pPr>
      <w:r>
        <w:t xml:space="preserve">3.2 </w:t>
      </w:r>
      <w:r>
        <w:rPr>
          <w:rFonts w:hint="eastAsia"/>
        </w:rPr>
        <w:t xml:space="preserve">接口</w:t>
      </w:r>
      <w:r>
        <w:t xml:space="preserve"> (Interfaces)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接口名称</w:t>
            </w:r>
            <w:r>
              <w:t xml:space="preserve"> (Interface Name)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/api/test-sessions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创建或更新测试会话（支持幂等操作）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/api/test-sessions/:id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获取具体测试会话及对应测试用例结果（支持防缓存机制</w:t>
            </w:r>
            <w:r>
              <w:t xml:space="preserve"> </w:t>
            </w:r>
            <w:r>
              <w:rPr>
                <w:rFonts w:hint="eastAsia"/>
              </w:rPr>
              <w:t xml:space="preserve">Cache-Busting）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提交缺陷及多媒体附件</w:t>
            </w:r>
            <w:r>
              <w:t xml:space="preserve"> / </w:t>
            </w:r>
            <w:r>
              <w:rPr>
                <w:rFonts w:hint="eastAsia"/>
              </w:rPr>
              <w:t xml:space="preserve">查询历史缺陷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请求并下载对应的定制化</w:t>
            </w:r>
            <w:r>
              <w:t xml:space="preserve"> Excel </w:t>
            </w:r>
            <w:r>
              <w:rPr>
                <w:rFonts w:hint="eastAsia"/>
              </w:rPr>
              <w:t xml:space="preserve">测试报告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数据设计-data-design"/>
    <w:p>
      <w:pPr>
        <w:pStyle w:val="Heading2"/>
      </w:pPr>
      <w:r>
        <w:t xml:space="preserve">4. </w:t>
      </w:r>
      <w:r>
        <w:rPr>
          <w:rFonts w:hint="eastAsia"/>
        </w:rPr>
        <w:t xml:space="preserve">数据设计</w:t>
      </w:r>
      <w:r>
        <w:t xml:space="preserve"> (Data Design)</w:t>
      </w:r>
    </w:p>
    <w:bookmarkStart w:id="25" w:name="物理数据模型-physical-data-model"/>
    <w:p>
      <w:pPr>
        <w:pStyle w:val="Heading3"/>
      </w:pPr>
      <w:r>
        <w:t xml:space="preserve">4.1 </w:t>
      </w:r>
      <w:r>
        <w:rPr>
          <w:rFonts w:hint="eastAsia"/>
        </w:rPr>
        <w:t xml:space="preserve">物理数据模型</w:t>
      </w:r>
      <w:r>
        <w:t xml:space="preserve"> (Physical Data Model)</w:t>
      </w:r>
    </w:p>
    <w:p>
      <w:pPr>
        <w:pStyle w:val="FirstParagraph"/>
      </w:pPr>
      <w:r>
        <w:rPr>
          <w:rFonts w:hint="eastAsia"/>
        </w:rPr>
        <w:t xml:space="preserve">本系统采用</w:t>
      </w:r>
      <w:r>
        <w:t xml:space="preserve"> </w:t>
      </w:r>
      <w:r>
        <w:rPr>
          <w:b/>
          <w:bCs/>
        </w:rPr>
        <w:t xml:space="preserve">MySQL 8.0</w:t>
      </w:r>
      <w:r>
        <w:t xml:space="preserve"> </w:t>
      </w:r>
      <w:r>
        <w:rPr>
          <w:rFonts w:hint="eastAsia"/>
        </w:rPr>
        <w:t xml:space="preserve">关系型数据库，核心表包含：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test_sessions</w:t>
      </w:r>
      <w:r>
        <w:t xml:space="preserve">: </w:t>
      </w:r>
      <w:r>
        <w:rPr>
          <w:rFonts w:hint="eastAsia"/>
        </w:rPr>
        <w:t xml:space="preserve">存储车辆及环境元数据（VIN码，测试环境，量产阶段，测试人员等）。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test_results</w:t>
      </w:r>
      <w:r>
        <w:t xml:space="preserve">: </w:t>
      </w:r>
      <w:r>
        <w:rPr>
          <w:rFonts w:hint="eastAsia"/>
        </w:rPr>
        <w:t xml:space="preserve">测试执行明细，记录每一项用例的</w:t>
      </w:r>
      <w:r>
        <w:t xml:space="preserve"> Pass/Fail </w:t>
      </w:r>
      <w:r>
        <w:rPr>
          <w:rFonts w:hint="eastAsia"/>
        </w:rPr>
        <w:t xml:space="preserve">状态、具体响应耗时以及测试证据（media）。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cases</w:t>
      </w:r>
      <w:r>
        <w:t xml:space="preserve">: </w:t>
      </w:r>
      <w:r>
        <w:rPr>
          <w:rFonts w:hint="eastAsia"/>
        </w:rPr>
        <w:t xml:space="preserve">全局预置测试用例库（约800+条，根据不同模块分类）。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  <w:b/>
          <w:bCs/>
        </w:rPr>
        <w:t xml:space="preserve">bugs</w:t>
      </w:r>
      <w:r>
        <w:t xml:space="preserve">: </w:t>
      </w:r>
      <w:r>
        <w:rPr>
          <w:rFonts w:hint="eastAsia"/>
        </w:rPr>
        <w:t xml:space="preserve">缺陷清单，包含所属</w:t>
      </w:r>
      <w:r>
        <w:t xml:space="preserve"> Session ID </w:t>
      </w:r>
      <w:r>
        <w:rPr>
          <w:rFonts w:hint="eastAsia"/>
        </w:rPr>
        <w:t xml:space="preserve">关联、问题描述、状态、标准化工单号及对应媒体截图。</w:t>
      </w:r>
    </w:p>
    <w:bookmarkEnd w:id="25"/>
    <w:bookmarkStart w:id="26" w:name="数据完整性设计-data-integrity"/>
    <w:p>
      <w:pPr>
        <w:pStyle w:val="Heading3"/>
      </w:pPr>
      <w:r>
        <w:t xml:space="preserve">4.2 </w:t>
      </w:r>
      <w:r>
        <w:rPr>
          <w:rFonts w:hint="eastAsia"/>
        </w:rPr>
        <w:t xml:space="preserve">数据完整性设计</w:t>
      </w:r>
      <w:r>
        <w:t xml:space="preserve"> (Data Integrity)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级联删除</w:t>
      </w:r>
      <w:r>
        <w:t xml:space="preserve">: </w:t>
      </w:r>
      <w:r>
        <w:rPr>
          <w:rFonts w:hint="eastAsia"/>
        </w:rPr>
        <w:t xml:space="preserve">当某次</w:t>
      </w:r>
      <w:r>
        <w:t xml:space="preserve"> </w:t>
      </w:r>
      <w:r>
        <w:rPr>
          <w:rStyle w:val="VerbatimChar"/>
        </w:rPr>
        <w:t xml:space="preserve">test_sessions</w:t>
      </w:r>
      <w:r>
        <w:t xml:space="preserve"> </w:t>
      </w:r>
      <w:r>
        <w:rPr>
          <w:rFonts w:hint="eastAsia"/>
        </w:rPr>
        <w:t xml:space="preserve">被删除时，数据库会通过外键级联触发删除该会话下的</w:t>
      </w:r>
      <w:r>
        <w:t xml:space="preserve"> </w:t>
      </w:r>
      <w:r>
        <w:rPr>
          <w:rStyle w:val="VerbatimChar"/>
        </w:rPr>
        <w:t xml:space="preserve">test_results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bugs</w:t>
      </w:r>
      <w:r>
        <w:rPr>
          <w:rFonts w:hint="eastAsia"/>
        </w:rPr>
        <w:t xml:space="preserve">，避免产生孤儿数据。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媒体文件关联</w:t>
      </w:r>
      <w:r>
        <w:t xml:space="preserve">: </w:t>
      </w:r>
      <w:r>
        <w:rPr>
          <w:rFonts w:hint="eastAsia"/>
        </w:rPr>
        <w:t xml:space="preserve">附件及媒体文件的路径随实体数据一起持久化，并支持断网环境的序列化暂存。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系统平台安全设计-security-design"/>
    <w:p>
      <w:pPr>
        <w:pStyle w:val="Heading2"/>
      </w:pPr>
      <w:r>
        <w:t xml:space="preserve">5. </w:t>
      </w:r>
      <w:r>
        <w:rPr>
          <w:rFonts w:hint="eastAsia"/>
        </w:rPr>
        <w:t xml:space="preserve">系统平台安全设计</w:t>
      </w:r>
      <w:r>
        <w:t xml:space="preserve"> (Security Design)</w:t>
      </w:r>
    </w:p>
    <w:bookmarkStart w:id="28" w:name="数据请求安全"/>
    <w:p>
      <w:pPr>
        <w:pStyle w:val="Heading3"/>
      </w:pPr>
      <w:r>
        <w:t xml:space="preserve">5.1 </w:t>
      </w:r>
      <w:r>
        <w:rPr>
          <w:rFonts w:hint="eastAsia"/>
        </w:rPr>
        <w:t xml:space="preserve">数据请求安全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输入校验</w:t>
      </w:r>
      <w:r>
        <w:t xml:space="preserve">: </w:t>
      </w:r>
      <w:r>
        <w:rPr>
          <w:rFonts w:hint="eastAsia"/>
        </w:rPr>
        <w:t xml:space="preserve">前端和后端均对输入的项目代号、VIN</w:t>
      </w:r>
      <w:r>
        <w:t xml:space="preserve"> </w:t>
      </w:r>
      <w:r>
        <w:rPr>
          <w:rFonts w:hint="eastAsia"/>
        </w:rPr>
        <w:t xml:space="preserve">码等关键字段采用正则匹配清洗，防止</w:t>
      </w:r>
      <w:r>
        <w:t xml:space="preserve"> XSS </w:t>
      </w:r>
      <w:r>
        <w:rPr>
          <w:rFonts w:hint="eastAsia"/>
        </w:rPr>
        <w:t xml:space="preserve">或</w:t>
      </w:r>
      <w:r>
        <w:t xml:space="preserve"> SQL </w:t>
      </w:r>
      <w:r>
        <w:rPr>
          <w:rFonts w:hint="eastAsia"/>
        </w:rPr>
        <w:t xml:space="preserve">注入攻击。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防止数据脏读</w:t>
      </w:r>
      <w:r>
        <w:t xml:space="preserve">: </w:t>
      </w:r>
      <w:r>
        <w:rPr>
          <w:rFonts w:hint="eastAsia"/>
        </w:rPr>
        <w:t xml:space="preserve">所有的</w:t>
      </w:r>
      <w:r>
        <w:t xml:space="preserve"> GET </w:t>
      </w:r>
      <w:r>
        <w:rPr>
          <w:rFonts w:hint="eastAsia"/>
        </w:rPr>
        <w:t xml:space="preserve">业务数据接口请求中注入防缓存机制（Cache-Busting</w:t>
      </w:r>
      <w:r>
        <w:t xml:space="preserve"> / </w:t>
      </w:r>
      <w:r>
        <w:rPr>
          <w:rFonts w:hint="eastAsia"/>
        </w:rPr>
        <w:t xml:space="preserve">时间戳后缀），防止在返回列表或查阅详情时命中浏览器或代理的过时缓存。</w:t>
      </w:r>
    </w:p>
    <w:bookmarkEnd w:id="28"/>
    <w:bookmarkStart w:id="29" w:name="网络与部署安全"/>
    <w:p>
      <w:pPr>
        <w:pStyle w:val="Heading3"/>
      </w:pPr>
      <w:r>
        <w:t xml:space="preserve">5.2 </w:t>
      </w:r>
      <w:r>
        <w:rPr>
          <w:rFonts w:hint="eastAsia"/>
        </w:rPr>
        <w:t xml:space="preserve">网络与部署安全</w:t>
      </w:r>
    </w:p>
    <w:p>
      <w:pPr>
        <w:pStyle w:val="Compact"/>
        <w:numPr>
          <w:ilvl w:val="0"/>
          <w:numId w:val="1007"/>
        </w:numPr>
      </w:pPr>
      <w:r>
        <w:t xml:space="preserve">Nginx </w:t>
      </w:r>
      <w:r>
        <w:rPr>
          <w:rFonts w:hint="eastAsia"/>
        </w:rPr>
        <w:t xml:space="preserve">统一代理</w:t>
      </w:r>
      <w:r>
        <w:t xml:space="preserve"> 80 </w:t>
      </w:r>
      <w:r>
        <w:rPr>
          <w:rFonts w:hint="eastAsia"/>
        </w:rPr>
        <w:t xml:space="preserve">(或</w:t>
      </w:r>
      <w:r>
        <w:t xml:space="preserve"> 443 </w:t>
      </w:r>
      <w:r>
        <w:rPr>
          <w:rFonts w:hint="eastAsia"/>
        </w:rPr>
        <w:t xml:space="preserve">端口)，Node.js</w:t>
      </w:r>
      <w:r>
        <w:t xml:space="preserve"> </w:t>
      </w:r>
      <w:r>
        <w:rPr>
          <w:rFonts w:hint="eastAsia"/>
        </w:rPr>
        <w:t xml:space="preserve">后端进程不对外直接暴露端口，只允许通过本地</w:t>
      </w:r>
      <w:r>
        <w:t xml:space="preserve"> loopback </w:t>
      </w:r>
      <w:r>
        <w:rPr>
          <w:rFonts w:hint="eastAsia"/>
        </w:rPr>
        <w:t xml:space="preserve">被反向代理。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操作与运维设计-operations-design"/>
    <w:p>
      <w:pPr>
        <w:pStyle w:val="Heading2"/>
      </w:pPr>
      <w:r>
        <w:t xml:space="preserve">6. </w:t>
      </w:r>
      <w:r>
        <w:rPr>
          <w:rFonts w:hint="eastAsia"/>
        </w:rPr>
        <w:t xml:space="preserve">操作与运维设计</w:t>
      </w:r>
      <w:r>
        <w:t xml:space="preserve"> (Operations Design)</w:t>
      </w:r>
    </w:p>
    <w:bookmarkStart w:id="31" w:name="基础设施架构-infrastructure"/>
    <w:p>
      <w:pPr>
        <w:pStyle w:val="Heading3"/>
      </w:pPr>
      <w:r>
        <w:t xml:space="preserve">6.1 </w:t>
      </w:r>
      <w:r>
        <w:rPr>
          <w:rFonts w:hint="eastAsia"/>
        </w:rPr>
        <w:t xml:space="preserve">基础设施架构</w:t>
      </w:r>
      <w:r>
        <w:t xml:space="preserve"> (Infrastructure)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服务器</w:t>
      </w:r>
      <w:r>
        <w:rPr>
          <w:b/>
          <w:bCs/>
        </w:rPr>
        <w:t xml:space="preserve"> (Server)</w:t>
      </w:r>
      <w:r>
        <w:t xml:space="preserve">: </w:t>
      </w:r>
      <w:r>
        <w:rPr>
          <w:rFonts w:hint="eastAsia"/>
        </w:rPr>
        <w:t xml:space="preserve">阿里云</w:t>
      </w:r>
      <w:r>
        <w:t xml:space="preserve"> </w:t>
      </w:r>
      <w:r>
        <w:rPr>
          <w:rFonts w:hint="eastAsia"/>
        </w:rPr>
        <w:t xml:space="preserve">ECS，IP</w:t>
      </w:r>
      <w:r>
        <w:t xml:space="preserve"> </w:t>
      </w:r>
      <w:r>
        <w:rPr>
          <w:rStyle w:val="VerbatimChar"/>
        </w:rPr>
        <w:t xml:space="preserve">47.103.7.184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进程守护</w:t>
      </w:r>
      <w:r>
        <w:t xml:space="preserve">: </w:t>
      </w:r>
      <w:r>
        <w:rPr>
          <w:rFonts w:hint="eastAsia"/>
        </w:rPr>
        <w:t xml:space="preserve">借助</w:t>
      </w:r>
      <w:r>
        <w:t xml:space="preserve"> </w:t>
      </w:r>
      <w:r>
        <w:rPr>
          <w:b/>
          <w:bCs/>
        </w:rPr>
        <w:t xml:space="preserve">PM2</w:t>
      </w:r>
      <w:r>
        <w:t xml:space="preserve"> </w:t>
      </w:r>
      <w:r>
        <w:rPr>
          <w:rFonts w:hint="eastAsia"/>
        </w:rPr>
        <w:t xml:space="preserve">管理</w:t>
      </w:r>
      <w:r>
        <w:t xml:space="preserve"> Node.js </w:t>
      </w:r>
      <w:r>
        <w:rPr>
          <w:rFonts w:hint="eastAsia"/>
        </w:rPr>
        <w:t xml:space="preserve">环境，在发生意外崩溃时能够自动重启服务，保证</w:t>
      </w:r>
      <w:r>
        <w:t xml:space="preserve"> 99.9% </w:t>
      </w:r>
      <w:r>
        <w:rPr>
          <w:rFonts w:hint="eastAsia"/>
        </w:rPr>
        <w:t xml:space="preserve">运行时间。</w:t>
      </w:r>
    </w:p>
    <w:bookmarkEnd w:id="31"/>
    <w:bookmarkStart w:id="32" w:name="自动化部署流-cicd"/>
    <w:p>
      <w:pPr>
        <w:pStyle w:val="Heading3"/>
      </w:pPr>
      <w:r>
        <w:t xml:space="preserve">6.2 </w:t>
      </w:r>
      <w:r>
        <w:rPr>
          <w:rFonts w:hint="eastAsia"/>
        </w:rPr>
        <w:t xml:space="preserve">自动化部署流</w:t>
      </w:r>
      <w:r>
        <w:t xml:space="preserve"> (CI/CD)</w:t>
      </w:r>
    </w:p>
    <w:p>
      <w:pPr>
        <w:pStyle w:val="FirstParagraph"/>
      </w:pPr>
      <w:r>
        <w:rPr>
          <w:rFonts w:hint="eastAsia"/>
        </w:rPr>
        <w:t xml:space="preserve">系统深度集成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rPr>
          <w:rFonts w:hint="eastAsia"/>
        </w:rPr>
        <w:t xml:space="preserve">作为流水线：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触发机制</w:t>
      </w:r>
      <w:r>
        <w:t xml:space="preserve">: </w:t>
      </w:r>
      <w:r>
        <w:rPr>
          <w:rFonts w:hint="eastAsia"/>
        </w:rPr>
        <w:t xml:space="preserve">支持代码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rPr>
          <w:rFonts w:hint="eastAsia"/>
        </w:rPr>
        <w:t xml:space="preserve">自动触发构建，同时也开放了</w:t>
      </w:r>
      <w:r>
        <w:t xml:space="preserve"> </w:t>
      </w:r>
      <w:r>
        <w:rPr>
          <w:rStyle w:val="VerbatimChar"/>
        </w:rPr>
        <w:t xml:space="preserve">workflow_dispatch</w:t>
      </w:r>
      <w:r>
        <w:rPr>
          <w:rFonts w:hint="eastAsia"/>
        </w:rPr>
        <w:t xml:space="preserve">，允许开发及运维团队在</w:t>
      </w:r>
      <w:r>
        <w:t xml:space="preserve"> GitHub </w:t>
      </w:r>
      <w:r>
        <w:rPr>
          <w:rFonts w:hint="eastAsia"/>
        </w:rPr>
        <w:t xml:space="preserve">界面手动触发生产环境的一键部署。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资源迁移</w:t>
      </w:r>
      <w:r>
        <w:t xml:space="preserve">: </w:t>
      </w:r>
      <w:r>
        <w:rPr>
          <w:rFonts w:hint="eastAsia"/>
        </w:rPr>
        <w:t xml:space="preserve">部署脚本自动处理</w:t>
      </w:r>
      <w:r>
        <w:t xml:space="preserve"> React </w:t>
      </w:r>
      <w:r>
        <w:rPr>
          <w:rFonts w:hint="eastAsia"/>
        </w:rPr>
        <w:t xml:space="preserve">编译后产物至</w:t>
      </w:r>
      <w:r>
        <w:t xml:space="preserve"> </w:t>
      </w:r>
      <w:r>
        <w:rPr>
          <w:rStyle w:val="VerbatimChar"/>
        </w:rPr>
        <w:t xml:space="preserve">/var/www/vehicle-test-recorder/dist</w:t>
      </w:r>
      <w:r>
        <w:t xml:space="preserve"> </w:t>
      </w:r>
      <w:r>
        <w:rPr>
          <w:rFonts w:hint="eastAsia"/>
        </w:rPr>
        <w:t xml:space="preserve">的迁移，并自动重置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rPr>
          <w:rFonts w:hint="eastAsia"/>
        </w:rPr>
        <w:t xml:space="preserve">及执行权限，重启</w:t>
      </w:r>
      <w:r>
        <w:t xml:space="preserve"> Nginx </w:t>
      </w:r>
      <w:r>
        <w:rPr>
          <w:rFonts w:hint="eastAsia"/>
        </w:rPr>
        <w:t xml:space="preserve">及</w:t>
      </w:r>
      <w:r>
        <w:t xml:space="preserve"> PM2 </w:t>
      </w:r>
      <w:r>
        <w:rPr>
          <w:rFonts w:hint="eastAsia"/>
        </w:rPr>
        <w:t xml:space="preserve">进程。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结论-conclusion"/>
    <w:p>
      <w:pPr>
        <w:pStyle w:val="Heading2"/>
      </w:pPr>
      <w:r>
        <w:t xml:space="preserve">7. </w:t>
      </w:r>
      <w:r>
        <w:rPr>
          <w:rFonts w:hint="eastAsia"/>
        </w:rPr>
        <w:t xml:space="preserve">结论</w:t>
      </w:r>
      <w:r>
        <w:t xml:space="preserve"> (Conclusion)</w:t>
      </w:r>
    </w:p>
    <w:p>
      <w:pPr>
        <w:pStyle w:val="FirstParagraph"/>
      </w:pPr>
      <w:r>
        <w:t xml:space="preserve">Vehicle Test Recorder </w:t>
      </w:r>
      <w:r>
        <w:rPr>
          <w:rFonts w:hint="eastAsia"/>
        </w:rPr>
        <w:t xml:space="preserve">通过前后端分离、引入本地化数据库和自动化同步队列技术，完美解决了传统网页应用无法在无网外场有效作业的痛点。架构上具备高可维护性和敏捷部署能力，完全满足当前的测试场景需求。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2026-05-22T03:21:24Z</dcterms:created>
  <dcterms:modified xsi:type="dcterms:W3CDTF">2026-05-22T03:21:24Z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