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Bdr>
          <w:bottom w:val="single" w:sz="18" w:space="4" w:color="E65100"/>
        </w:pBdr>
      </w:pPr>
      <w:r>
        <w:rPr>
          <w:rFonts w:ascii="Arial" w:hAnsi="Arial"/>
          <w:b/>
          <w:i w:val="0"/>
          <w:color w:val="0D5E42"/>
          <w:sz w:val="44"/>
        </w:rPr>
        <w:t>PE at Fenway: What Students and Families Need to Know</w:t>
      </w:r>
    </w:p>
    <w:p>
      <w:r>
        <w:rPr>
          <w:rFonts w:ascii="Arial" w:hAnsi="Arial"/>
          <w:b w:val="0"/>
          <w:i w:val="0"/>
        </w:rPr>
        <w:t>Mr. English | Room 006, basement weight room | zenglish@bostonpublicschools.org | 2026-27</w:t>
      </w:r>
    </w:p>
    <w:p>
      <w:pPr>
        <w:pStyle w:val="Heading1"/>
      </w:pPr>
      <w:r>
        <w:t>What PE is here</w:t>
      </w:r>
    </w:p>
    <w:p>
      <w:r>
        <w:rPr>
          <w:rFonts w:ascii="Arial" w:hAnsi="Arial"/>
          <w:b w:val="0"/>
          <w:i w:val="0"/>
        </w:rPr>
        <w:t xml:space="preserve">PE meets once a week for one semester, about 18 classes, in 60 or 75 minute blocks. It is about learning to take care of your body for life. Our norms: </w:t>
      </w:r>
      <w:r>
        <w:rPr>
          <w:rFonts w:ascii="Arial" w:hAnsi="Arial"/>
          <w:b/>
          <w:i w:val="0"/>
        </w:rPr>
        <w:t>Respect. Effort. Safety.</w:t>
      </w:r>
      <w:r>
        <w:rPr>
          <w:rFonts w:ascii="Arial" w:hAnsi="Arial"/>
          <w:b w:val="0"/>
          <w:i w:val="0"/>
        </w:rPr>
        <w:t xml:space="preserve"> Every class, students first learn the unit's activity with me. Then they rotate through stations: the weight room, the bikes and rower, and the </w:t>
      </w:r>
      <w:r>
        <w:rPr>
          <w:rFonts w:ascii="Arial" w:hAnsi="Arial"/>
          <w:b/>
          <w:i w:val="0"/>
        </w:rPr>
        <w:t>Health Station</w:t>
      </w:r>
      <w:r>
        <w:rPr>
          <w:rFonts w:ascii="Arial" w:hAnsi="Arial"/>
          <w:b w:val="0"/>
          <w:i w:val="0"/>
        </w:rPr>
        <w:t>.</w:t>
      </w:r>
    </w:p>
    <w:p>
      <w:pPr>
        <w:pStyle w:val="Heading1"/>
      </w:pPr>
      <w:r>
        <w:t>Health every class</w:t>
      </w:r>
    </w:p>
    <w:p>
      <w:r>
        <w:rPr>
          <w:rFonts w:ascii="Arial" w:hAnsi="Arial"/>
          <w:b w:val="0"/>
          <w:i w:val="0"/>
        </w:rPr>
        <w:t>Every student goes to the Health Station every class. Health lessons happen there through Nearpod, EVERFI, self-guided lessons, and projects that build toward each unit's capstone. Topics include nutrition, sleep, stress, heart health, and checking health claims.</w:t>
      </w:r>
    </w:p>
    <w:p>
      <w:pPr>
        <w:pStyle w:val="Heading1"/>
      </w:pPr>
      <w:r>
        <w:t>The semester</w:t>
      </w:r>
    </w:p>
    <w:tbl>
      <w:tblPr>
        <w:tblStyle w:val="TableGrid"/>
        <w:tblW w:type="auto" w:w="0"/>
        <w:jc w:val="center"/>
        <w:tblLayout w:type="fixed"/>
        <w:tblLook w:firstColumn="1" w:firstRow="1" w:lastColumn="0" w:lastRow="0" w:noHBand="0" w:noVBand="1" w:val="04A0"/>
        <w:tblLayout w:type="fixed"/>
      </w:tblPr>
      <w:tblGrid>
        <w:gridCol w:w="1584"/>
        <w:gridCol w:w="4320"/>
        <w:gridCol w:w="3456"/>
      </w:tblGrid>
      <w:tr>
        <w:tc>
          <w:tcPr>
            <w:tcW w:type="dxa" w:w="1584"/>
            <w:shd w:val="clear" w:fill="0D5E42"/>
          </w:tcPr>
          <w:p>
            <w:pPr>
              <w:spacing w:after="40"/>
            </w:pPr>
            <w:r>
              <w:rPr>
                <w:rFonts w:ascii="Arial" w:hAnsi="Arial"/>
                <w:b/>
                <w:i w:val="0"/>
                <w:color w:val="FFFFFF"/>
                <w:sz w:val="18"/>
              </w:rPr>
              <w:t>Classes</w:t>
            </w:r>
          </w:p>
        </w:tc>
        <w:tc>
          <w:tcPr>
            <w:tcW w:type="dxa" w:w="4320"/>
            <w:shd w:val="clear" w:fill="0D5E42"/>
          </w:tcPr>
          <w:p>
            <w:pPr>
              <w:spacing w:after="40"/>
            </w:pPr>
            <w:r>
              <w:rPr>
                <w:rFonts w:ascii="Arial" w:hAnsi="Arial"/>
                <w:b/>
                <w:i w:val="0"/>
                <w:color w:val="FFFFFF"/>
                <w:sz w:val="18"/>
              </w:rPr>
              <w:t>Unit</w:t>
            </w:r>
          </w:p>
        </w:tc>
        <w:tc>
          <w:tcPr>
            <w:tcW w:type="dxa" w:w="3456"/>
            <w:shd w:val="clear" w:fill="0D5E42"/>
          </w:tcPr>
          <w:p>
            <w:pPr>
              <w:spacing w:after="40"/>
            </w:pPr>
            <w:r>
              <w:rPr>
                <w:rFonts w:ascii="Arial" w:hAnsi="Arial"/>
                <w:b/>
                <w:i w:val="0"/>
                <w:color w:val="FFFFFF"/>
                <w:sz w:val="18"/>
              </w:rPr>
              <w:t>Capstone project</w:t>
            </w:r>
          </w:p>
        </w:tc>
      </w:tr>
      <w:tr>
        <w:tc>
          <w:tcPr>
            <w:tcW w:type="dxa" w:w="1584"/>
          </w:tcPr>
          <w:p>
            <w:pPr>
              <w:spacing w:after="40"/>
            </w:pPr>
            <w:r>
              <w:rPr>
                <w:rFonts w:ascii="Arial" w:hAnsi="Arial"/>
                <w:b w:val="0"/>
                <w:i w:val="0"/>
                <w:sz w:val="18"/>
              </w:rPr>
              <w:t>1 to 5</w:t>
            </w:r>
          </w:p>
        </w:tc>
        <w:tc>
          <w:tcPr>
            <w:tcW w:type="dxa" w:w="4320"/>
          </w:tcPr>
          <w:p>
            <w:pPr>
              <w:spacing w:after="40"/>
            </w:pPr>
            <w:r>
              <w:rPr>
                <w:rFonts w:ascii="Arial" w:hAnsi="Arial"/>
                <w:b w:val="0"/>
                <w:i w:val="0"/>
                <w:sz w:val="18"/>
              </w:rPr>
              <w:t>Foundations: norms, spaces, safety check-off</w:t>
            </w:r>
          </w:p>
        </w:tc>
        <w:tc>
          <w:tcPr>
            <w:tcW w:type="dxa" w:w="3456"/>
          </w:tcPr>
          <w:p>
            <w:pPr>
              <w:spacing w:after="40"/>
            </w:pPr>
          </w:p>
        </w:tc>
      </w:tr>
      <w:tr>
        <w:tc>
          <w:tcPr>
            <w:tcW w:type="dxa" w:w="1584"/>
            <w:shd w:val="clear" w:fill="E8F5E9"/>
          </w:tcPr>
          <w:p>
            <w:pPr>
              <w:spacing w:after="40"/>
            </w:pPr>
            <w:r>
              <w:rPr>
                <w:rFonts w:ascii="Arial" w:hAnsi="Arial"/>
                <w:b w:val="0"/>
                <w:i w:val="0"/>
                <w:sz w:val="18"/>
              </w:rPr>
              <w:t>6 to 8</w:t>
            </w:r>
          </w:p>
        </w:tc>
        <w:tc>
          <w:tcPr>
            <w:tcW w:type="dxa" w:w="4320"/>
            <w:shd w:val="clear" w:fill="E8F5E9"/>
          </w:tcPr>
          <w:p>
            <w:pPr>
              <w:spacing w:after="40"/>
            </w:pPr>
            <w:r>
              <w:rPr>
                <w:rFonts w:ascii="Arial" w:hAnsi="Arial"/>
                <w:b w:val="0"/>
                <w:i w:val="0"/>
                <w:sz w:val="18"/>
              </w:rPr>
              <w:t>Fitness planning: baseline and goal</w:t>
            </w:r>
          </w:p>
        </w:tc>
        <w:tc>
          <w:tcPr>
            <w:tcW w:type="dxa" w:w="3456"/>
            <w:shd w:val="clear" w:fill="E8F5E9"/>
          </w:tcPr>
          <w:p>
            <w:pPr>
              <w:spacing w:after="40"/>
            </w:pPr>
            <w:r>
              <w:rPr>
                <w:rFonts w:ascii="Arial" w:hAnsi="Arial"/>
                <w:b w:val="0"/>
                <w:i w:val="0"/>
                <w:sz w:val="18"/>
              </w:rPr>
              <w:t>My Baseline and My Goal</w:t>
            </w:r>
          </w:p>
        </w:tc>
      </w:tr>
      <w:tr>
        <w:tc>
          <w:tcPr>
            <w:tcW w:type="dxa" w:w="1584"/>
          </w:tcPr>
          <w:p>
            <w:pPr>
              <w:spacing w:after="40"/>
            </w:pPr>
            <w:r>
              <w:rPr>
                <w:rFonts w:ascii="Arial" w:hAnsi="Arial"/>
                <w:b w:val="0"/>
                <w:i w:val="0"/>
                <w:sz w:val="18"/>
              </w:rPr>
              <w:t>9 to 12</w:t>
            </w:r>
          </w:p>
        </w:tc>
        <w:tc>
          <w:tcPr>
            <w:tcW w:type="dxa" w:w="4320"/>
          </w:tcPr>
          <w:p>
            <w:pPr>
              <w:spacing w:after="40"/>
            </w:pPr>
            <w:r>
              <w:rPr>
                <w:rFonts w:ascii="Arial" w:hAnsi="Arial"/>
                <w:b w:val="0"/>
                <w:i w:val="0"/>
                <w:sz w:val="18"/>
              </w:rPr>
              <w:t>Strength and power</w:t>
            </w:r>
          </w:p>
        </w:tc>
        <w:tc>
          <w:tcPr>
            <w:tcW w:type="dxa" w:w="3456"/>
          </w:tcPr>
          <w:p>
            <w:pPr>
              <w:spacing w:after="40"/>
            </w:pPr>
            <w:r>
              <w:rPr>
                <w:rFonts w:ascii="Arial" w:hAnsi="Arial"/>
                <w:b w:val="0"/>
                <w:i w:val="0"/>
                <w:sz w:val="18"/>
              </w:rPr>
              <w:t>My Training Program</w:t>
            </w:r>
          </w:p>
        </w:tc>
      </w:tr>
      <w:tr>
        <w:tc>
          <w:tcPr>
            <w:tcW w:type="dxa" w:w="1584"/>
            <w:shd w:val="clear" w:fill="E8F5E9"/>
          </w:tcPr>
          <w:p>
            <w:pPr>
              <w:spacing w:after="40"/>
            </w:pPr>
            <w:r>
              <w:rPr>
                <w:rFonts w:ascii="Arial" w:hAnsi="Arial"/>
                <w:b w:val="0"/>
                <w:i w:val="0"/>
                <w:sz w:val="18"/>
              </w:rPr>
              <w:t>13 to 15</w:t>
            </w:r>
          </w:p>
        </w:tc>
        <w:tc>
          <w:tcPr>
            <w:tcW w:type="dxa" w:w="4320"/>
            <w:shd w:val="clear" w:fill="E8F5E9"/>
          </w:tcPr>
          <w:p>
            <w:pPr>
              <w:spacing w:after="40"/>
            </w:pPr>
            <w:r>
              <w:rPr>
                <w:rFonts w:ascii="Arial" w:hAnsi="Arial"/>
                <w:b w:val="0"/>
                <w:i w:val="0"/>
                <w:sz w:val="18"/>
              </w:rPr>
              <w:t>Lifetime games</w:t>
            </w:r>
          </w:p>
        </w:tc>
        <w:tc>
          <w:tcPr>
            <w:tcW w:type="dxa" w:w="3456"/>
            <w:shd w:val="clear" w:fill="E8F5E9"/>
          </w:tcPr>
          <w:p>
            <w:pPr>
              <w:spacing w:after="40"/>
            </w:pPr>
          </w:p>
        </w:tc>
      </w:tr>
      <w:tr>
        <w:tc>
          <w:tcPr>
            <w:tcW w:type="dxa" w:w="1584"/>
          </w:tcPr>
          <w:p>
            <w:pPr>
              <w:spacing w:after="40"/>
            </w:pPr>
            <w:r>
              <w:rPr>
                <w:rFonts w:ascii="Arial" w:hAnsi="Arial"/>
                <w:b w:val="0"/>
                <w:i w:val="0"/>
                <w:sz w:val="18"/>
              </w:rPr>
              <w:t>16 to 17</w:t>
            </w:r>
          </w:p>
        </w:tc>
        <w:tc>
          <w:tcPr>
            <w:tcW w:type="dxa" w:w="4320"/>
          </w:tcPr>
          <w:p>
            <w:pPr>
              <w:spacing w:after="40"/>
            </w:pPr>
            <w:r>
              <w:rPr>
                <w:rFonts w:ascii="Arial" w:hAnsi="Arial"/>
                <w:b w:val="0"/>
                <w:i w:val="0"/>
                <w:sz w:val="18"/>
              </w:rPr>
              <w:t>Stress and recovery: yoga, breathing, sleep</w:t>
            </w:r>
          </w:p>
        </w:tc>
        <w:tc>
          <w:tcPr>
            <w:tcW w:type="dxa" w:w="3456"/>
          </w:tcPr>
          <w:p>
            <w:pPr>
              <w:spacing w:after="40"/>
            </w:pPr>
            <w:r>
              <w:rPr>
                <w:rFonts w:ascii="Arial" w:hAnsi="Arial"/>
                <w:b w:val="0"/>
                <w:i w:val="0"/>
                <w:sz w:val="18"/>
              </w:rPr>
              <w:t>My Stress Toolkit</w:t>
            </w:r>
          </w:p>
        </w:tc>
      </w:tr>
      <w:tr>
        <w:tc>
          <w:tcPr>
            <w:tcW w:type="dxa" w:w="1584"/>
            <w:shd w:val="clear" w:fill="E8F5E9"/>
          </w:tcPr>
          <w:p>
            <w:pPr>
              <w:spacing w:after="40"/>
            </w:pPr>
            <w:r>
              <w:rPr>
                <w:rFonts w:ascii="Arial" w:hAnsi="Arial"/>
                <w:b w:val="0"/>
                <w:i w:val="0"/>
                <w:sz w:val="18"/>
              </w:rPr>
              <w:t>18</w:t>
            </w:r>
          </w:p>
        </w:tc>
        <w:tc>
          <w:tcPr>
            <w:tcW w:type="dxa" w:w="4320"/>
            <w:shd w:val="clear" w:fill="E8F5E9"/>
          </w:tcPr>
          <w:p>
            <w:pPr>
              <w:spacing w:after="40"/>
            </w:pPr>
            <w:r>
              <w:rPr>
                <w:rFonts w:ascii="Arial" w:hAnsi="Arial"/>
                <w:b w:val="0"/>
                <w:i w:val="0"/>
                <w:sz w:val="18"/>
              </w:rPr>
              <w:t>Capstone: retest and compare</w:t>
            </w:r>
          </w:p>
        </w:tc>
        <w:tc>
          <w:tcPr>
            <w:tcW w:type="dxa" w:w="3456"/>
            <w:shd w:val="clear" w:fill="E8F5E9"/>
          </w:tcPr>
          <w:p>
            <w:pPr>
              <w:spacing w:after="40"/>
            </w:pPr>
            <w:r>
              <w:rPr>
                <w:rFonts w:ascii="Arial" w:hAnsi="Arial"/>
                <w:b w:val="0"/>
                <w:i w:val="0"/>
                <w:sz w:val="18"/>
              </w:rPr>
              <w:t>My Lifelong Activity Plan</w:t>
            </w:r>
          </w:p>
        </w:tc>
      </w:tr>
    </w:tbl>
    <w:p>
      <w:pPr>
        <w:spacing w:after="0" w:line="240" w:lineRule="auto"/>
      </w:pPr>
      <w:r>
        <w:rPr>
          <w:sz w:val="8"/>
        </w:rPr>
        <w:t xml:space="preserve"> </w:t>
      </w:r>
    </w:p>
    <w:p>
      <w:pPr>
        <w:pStyle w:val="Heading1"/>
      </w:pPr>
      <w:r>
        <w:t>How grades work</w:t>
      </w:r>
    </w:p>
    <w:p>
      <w:r>
        <w:rPr>
          <w:rFonts w:ascii="Arial" w:hAnsi="Arial"/>
          <w:b w:val="0"/>
          <w:i w:val="0"/>
        </w:rPr>
        <w:t xml:space="preserve">Four parts: </w:t>
      </w:r>
      <w:r>
        <w:rPr>
          <w:rFonts w:ascii="Arial" w:hAnsi="Arial"/>
          <w:b/>
          <w:i w:val="0"/>
        </w:rPr>
        <w:t>Skills 35%</w:t>
      </w:r>
      <w:r>
        <w:rPr>
          <w:rFonts w:ascii="Arial" w:hAnsi="Arial"/>
          <w:b w:val="0"/>
          <w:i w:val="0"/>
        </w:rPr>
        <w:t xml:space="preserve">, </w:t>
      </w:r>
      <w:r>
        <w:rPr>
          <w:rFonts w:ascii="Arial" w:hAnsi="Arial"/>
          <w:b/>
          <w:i w:val="0"/>
        </w:rPr>
        <w:t>Knowledge 25%</w:t>
      </w:r>
      <w:r>
        <w:rPr>
          <w:rFonts w:ascii="Arial" w:hAnsi="Arial"/>
          <w:b w:val="0"/>
          <w:i w:val="0"/>
        </w:rPr>
        <w:t xml:space="preserve"> (Health Station work), </w:t>
      </w:r>
      <w:r>
        <w:rPr>
          <w:rFonts w:ascii="Arial" w:hAnsi="Arial"/>
          <w:b/>
          <w:i w:val="0"/>
        </w:rPr>
        <w:t>Fitness Goal 20%</w:t>
      </w:r>
      <w:r>
        <w:rPr>
          <w:rFonts w:ascii="Arial" w:hAnsi="Arial"/>
          <w:b w:val="0"/>
          <w:i w:val="0"/>
        </w:rPr>
        <w:t xml:space="preserve">, </w:t>
      </w:r>
      <w:r>
        <w:rPr>
          <w:rFonts w:ascii="Arial" w:hAnsi="Arial"/>
          <w:b/>
          <w:i w:val="0"/>
        </w:rPr>
        <w:t>Responsibility 20%</w:t>
      </w:r>
      <w:r>
        <w:rPr>
          <w:rFonts w:ascii="Arial" w:hAnsi="Arial"/>
          <w:b w:val="0"/>
          <w:i w:val="0"/>
        </w:rPr>
        <w:t>. Scores are 1 to 4. The Fitness Goal grade is about planning and tracking, not how much a student improves. Any 1 or 2 can be redone after practice, and the new score replaces the old one. Being late, what you wear, and behavior do not lower the grade.</w:t>
      </w:r>
    </w:p>
    <w:p>
      <w:pPr>
        <w:pStyle w:val="Heading1"/>
      </w:pPr>
      <w:r>
        <w:t>What to bring</w:t>
      </w:r>
    </w:p>
    <w:p>
      <w:r>
        <w:rPr>
          <w:rFonts w:ascii="Arial" w:hAnsi="Arial"/>
          <w:b w:val="0"/>
          <w:i w:val="0"/>
        </w:rPr>
        <w:t>Sneakers that tie, clothes you can move in, a water bottle, and a layer for cold days outside. We stay on school grounds; any walk in the neighborhood needs a signed permission slip first. No food in the gym or weight room.</w:t>
      </w:r>
    </w:p>
    <w:p>
      <w:pPr>
        <w:pStyle w:val="Heading1"/>
      </w:pPr>
      <w:r>
        <w:t>If a student cannot participate</w:t>
      </w:r>
    </w:p>
    <w:p>
      <w:r>
        <w:rPr>
          <w:rFonts w:ascii="Arial" w:hAnsi="Arial"/>
          <w:b w:val="0"/>
          <w:i w:val="0"/>
        </w:rPr>
        <w:t>Tell me before class starts. A note from the nurse or a doctor covers longer periods. Students who cannot move that day still learn: they coach, keep score, work at the Health Station, or write the reflection.</w:t>
      </w:r>
    </w:p>
    <w:p>
      <w:pPr>
        <w:pStyle w:val="Heading1"/>
      </w:pPr>
      <w:r>
        <w:t>If a student misses class</w:t>
      </w:r>
    </w:p>
    <w:p>
      <w:r>
        <w:rPr>
          <w:rFonts w:ascii="Arial" w:hAnsi="Arial"/>
          <w:b w:val="0"/>
          <w:i w:val="0"/>
        </w:rPr>
        <w:t>One class a week means one absence is a whole week. Make-up work is in Google Classroom. A missed skill check can be redone at the start of the next class or at office hours: Tuesdays, 8:00 to 8:30 AM, before school. Questions? Email me in any language. I answer within one school day.</w:t>
      </w:r>
    </w:p>
    <w:p>
      <w:pPr>
        <w:pStyle w:val="Heading1"/>
        <w:pageBreakBefore/>
      </w:pPr>
      <w:r>
        <w:t>Educación Física en Fenway: lo que estudiantes y familias necesitan saber</w:t>
      </w:r>
    </w:p>
    <w:p>
      <w:r>
        <w:rPr>
          <w:rFonts w:ascii="Arial" w:hAnsi="Arial"/>
          <w:b w:val="0"/>
          <w:i w:val="0"/>
        </w:rPr>
        <w:t>Sr. English | Salón 006, sala de pesas del sótano | zenglish@bostonpublicschools.org | 2026-27</w:t>
      </w:r>
    </w:p>
    <w:p>
      <w:pPr>
        <w:pStyle w:val="Heading1"/>
      </w:pPr>
      <w:r>
        <w:t>Qué es la clase de Educación Física aquí</w:t>
      </w:r>
    </w:p>
    <w:p>
      <w:r>
        <w:rPr>
          <w:rFonts w:ascii="Arial" w:hAnsi="Arial"/>
          <w:b w:val="0"/>
          <w:i w:val="0"/>
        </w:rPr>
        <w:t xml:space="preserve">La clase es una vez por semana durante un semestre, unas 18 clases, de 60 o 75 minutos. Se trata de aprender a cuidar el cuerpo para toda la vida. Nuestras normas: </w:t>
      </w:r>
      <w:r>
        <w:rPr>
          <w:rFonts w:ascii="Arial" w:hAnsi="Arial"/>
          <w:b/>
          <w:i w:val="0"/>
        </w:rPr>
        <w:t>Respeto. Esfuerzo. Seguridad.</w:t>
      </w:r>
      <w:r>
        <w:rPr>
          <w:rFonts w:ascii="Arial" w:hAnsi="Arial"/>
          <w:b w:val="0"/>
          <w:i w:val="0"/>
        </w:rPr>
        <w:t xml:space="preserve"> En cada clase, los estudiantes primero aprenden conmigo la actividad de la unidad. Después rotan por estaciones: la sala de pesas, las bicicletas y la máquina de remo, y la </w:t>
      </w:r>
      <w:r>
        <w:rPr>
          <w:rFonts w:ascii="Arial" w:hAnsi="Arial"/>
          <w:b/>
          <w:i w:val="0"/>
        </w:rPr>
        <w:t>Estación de Salud</w:t>
      </w:r>
      <w:r>
        <w:rPr>
          <w:rFonts w:ascii="Arial" w:hAnsi="Arial"/>
          <w:b w:val="0"/>
          <w:i w:val="0"/>
        </w:rPr>
        <w:t>.</w:t>
      </w:r>
    </w:p>
    <w:p>
      <w:pPr>
        <w:pStyle w:val="Heading1"/>
      </w:pPr>
      <w:r>
        <w:t>Salud en cada clase</w:t>
      </w:r>
    </w:p>
    <w:p>
      <w:r>
        <w:rPr>
          <w:rFonts w:ascii="Arial" w:hAnsi="Arial"/>
          <w:b w:val="0"/>
          <w:i w:val="0"/>
        </w:rPr>
        <w:t>Todos los estudiantes pasan por la Estación de Salud en cada clase. Allí aprenden salud con Nearpod, EVERFI, lecciones a su propio ritmo y proyectos que preparan el proyecto final de cada unidad. Los temas incluyen nutrición, sueño, estrés, salud del corazón y cómo comprobar lo que dicen los anuncios de salud.</w:t>
      </w:r>
    </w:p>
    <w:p>
      <w:pPr>
        <w:pStyle w:val="Heading1"/>
      </w:pPr>
      <w:r>
        <w:t>El semestre</w:t>
      </w:r>
    </w:p>
    <w:tbl>
      <w:tblPr>
        <w:tblStyle w:val="TableGrid"/>
        <w:tblW w:type="auto" w:w="0"/>
        <w:jc w:val="center"/>
        <w:tblLayout w:type="fixed"/>
        <w:tblLook w:firstColumn="1" w:firstRow="1" w:lastColumn="0" w:lastRow="0" w:noHBand="0" w:noVBand="1" w:val="04A0"/>
        <w:tblLayout w:type="fixed"/>
      </w:tblPr>
      <w:tblGrid>
        <w:gridCol w:w="1584"/>
        <w:gridCol w:w="4320"/>
        <w:gridCol w:w="3456"/>
      </w:tblGrid>
      <w:tr>
        <w:tc>
          <w:tcPr>
            <w:tcW w:type="dxa" w:w="1584"/>
            <w:shd w:val="clear" w:fill="0D5E42"/>
          </w:tcPr>
          <w:p>
            <w:pPr>
              <w:spacing w:after="40"/>
            </w:pPr>
            <w:r>
              <w:rPr>
                <w:rFonts w:ascii="Arial" w:hAnsi="Arial"/>
                <w:b/>
                <w:i w:val="0"/>
                <w:color w:val="FFFFFF"/>
                <w:sz w:val="18"/>
              </w:rPr>
              <w:t>Clases</w:t>
            </w:r>
          </w:p>
        </w:tc>
        <w:tc>
          <w:tcPr>
            <w:tcW w:type="dxa" w:w="4320"/>
            <w:shd w:val="clear" w:fill="0D5E42"/>
          </w:tcPr>
          <w:p>
            <w:pPr>
              <w:spacing w:after="40"/>
            </w:pPr>
            <w:r>
              <w:rPr>
                <w:rFonts w:ascii="Arial" w:hAnsi="Arial"/>
                <w:b/>
                <w:i w:val="0"/>
                <w:color w:val="FFFFFF"/>
                <w:sz w:val="18"/>
              </w:rPr>
              <w:t>Unidad</w:t>
            </w:r>
          </w:p>
        </w:tc>
        <w:tc>
          <w:tcPr>
            <w:tcW w:type="dxa" w:w="3456"/>
            <w:shd w:val="clear" w:fill="0D5E42"/>
          </w:tcPr>
          <w:p>
            <w:pPr>
              <w:spacing w:after="40"/>
            </w:pPr>
            <w:r>
              <w:rPr>
                <w:rFonts w:ascii="Arial" w:hAnsi="Arial"/>
                <w:b/>
                <w:i w:val="0"/>
                <w:color w:val="FFFFFF"/>
                <w:sz w:val="18"/>
              </w:rPr>
              <w:t>Proyecto final</w:t>
            </w:r>
          </w:p>
        </w:tc>
      </w:tr>
      <w:tr>
        <w:tc>
          <w:tcPr>
            <w:tcW w:type="dxa" w:w="1584"/>
          </w:tcPr>
          <w:p>
            <w:pPr>
              <w:spacing w:after="40"/>
            </w:pPr>
            <w:r>
              <w:rPr>
                <w:rFonts w:ascii="Arial" w:hAnsi="Arial"/>
                <w:b w:val="0"/>
                <w:i w:val="0"/>
                <w:sz w:val="18"/>
              </w:rPr>
              <w:t>1 a 5</w:t>
            </w:r>
          </w:p>
        </w:tc>
        <w:tc>
          <w:tcPr>
            <w:tcW w:type="dxa" w:w="4320"/>
          </w:tcPr>
          <w:p>
            <w:pPr>
              <w:spacing w:after="40"/>
            </w:pPr>
            <w:r>
              <w:rPr>
                <w:rFonts w:ascii="Arial" w:hAnsi="Arial"/>
                <w:b w:val="0"/>
                <w:i w:val="0"/>
                <w:sz w:val="18"/>
              </w:rPr>
              <w:t>Fundamentos: normas, espacios, prueba de seguridad</w:t>
            </w:r>
          </w:p>
        </w:tc>
        <w:tc>
          <w:tcPr>
            <w:tcW w:type="dxa" w:w="3456"/>
          </w:tcPr>
          <w:p>
            <w:pPr>
              <w:spacing w:after="40"/>
            </w:pPr>
          </w:p>
        </w:tc>
      </w:tr>
      <w:tr>
        <w:tc>
          <w:tcPr>
            <w:tcW w:type="dxa" w:w="1584"/>
            <w:shd w:val="clear" w:fill="E8F5E9"/>
          </w:tcPr>
          <w:p>
            <w:pPr>
              <w:spacing w:after="40"/>
            </w:pPr>
            <w:r>
              <w:rPr>
                <w:rFonts w:ascii="Arial" w:hAnsi="Arial"/>
                <w:b w:val="0"/>
                <w:i w:val="0"/>
                <w:sz w:val="18"/>
              </w:rPr>
              <w:t>6 a 8</w:t>
            </w:r>
          </w:p>
        </w:tc>
        <w:tc>
          <w:tcPr>
            <w:tcW w:type="dxa" w:w="4320"/>
            <w:shd w:val="clear" w:fill="E8F5E9"/>
          </w:tcPr>
          <w:p>
            <w:pPr>
              <w:spacing w:after="40"/>
            </w:pPr>
            <w:r>
              <w:rPr>
                <w:rFonts w:ascii="Arial" w:hAnsi="Arial"/>
                <w:b w:val="0"/>
                <w:i w:val="0"/>
                <w:sz w:val="18"/>
              </w:rPr>
              <w:t>Plan de condición física: punto de partida y meta</w:t>
            </w:r>
          </w:p>
        </w:tc>
        <w:tc>
          <w:tcPr>
            <w:tcW w:type="dxa" w:w="3456"/>
            <w:shd w:val="clear" w:fill="E8F5E9"/>
          </w:tcPr>
          <w:p>
            <w:pPr>
              <w:spacing w:after="40"/>
            </w:pPr>
            <w:r>
              <w:rPr>
                <w:rFonts w:ascii="Arial" w:hAnsi="Arial"/>
                <w:b w:val="0"/>
                <w:i w:val="0"/>
                <w:sz w:val="18"/>
              </w:rPr>
              <w:t>Mi punto de partida y mi meta</w:t>
            </w:r>
          </w:p>
        </w:tc>
      </w:tr>
      <w:tr>
        <w:tc>
          <w:tcPr>
            <w:tcW w:type="dxa" w:w="1584"/>
          </w:tcPr>
          <w:p>
            <w:pPr>
              <w:spacing w:after="40"/>
            </w:pPr>
            <w:r>
              <w:rPr>
                <w:rFonts w:ascii="Arial" w:hAnsi="Arial"/>
                <w:b w:val="0"/>
                <w:i w:val="0"/>
                <w:sz w:val="18"/>
              </w:rPr>
              <w:t>9 a 12</w:t>
            </w:r>
          </w:p>
        </w:tc>
        <w:tc>
          <w:tcPr>
            <w:tcW w:type="dxa" w:w="4320"/>
          </w:tcPr>
          <w:p>
            <w:pPr>
              <w:spacing w:after="40"/>
            </w:pPr>
            <w:r>
              <w:rPr>
                <w:rFonts w:ascii="Arial" w:hAnsi="Arial"/>
                <w:b w:val="0"/>
                <w:i w:val="0"/>
                <w:sz w:val="18"/>
              </w:rPr>
              <w:t>Fuerza y potencia</w:t>
            </w:r>
          </w:p>
        </w:tc>
        <w:tc>
          <w:tcPr>
            <w:tcW w:type="dxa" w:w="3456"/>
          </w:tcPr>
          <w:p>
            <w:pPr>
              <w:spacing w:after="40"/>
            </w:pPr>
            <w:r>
              <w:rPr>
                <w:rFonts w:ascii="Arial" w:hAnsi="Arial"/>
                <w:b w:val="0"/>
                <w:i w:val="0"/>
                <w:sz w:val="18"/>
              </w:rPr>
              <w:t>Mi programa de entrenamiento</w:t>
            </w:r>
          </w:p>
        </w:tc>
      </w:tr>
      <w:tr>
        <w:tc>
          <w:tcPr>
            <w:tcW w:type="dxa" w:w="1584"/>
            <w:shd w:val="clear" w:fill="E8F5E9"/>
          </w:tcPr>
          <w:p>
            <w:pPr>
              <w:spacing w:after="40"/>
            </w:pPr>
            <w:r>
              <w:rPr>
                <w:rFonts w:ascii="Arial" w:hAnsi="Arial"/>
                <w:b w:val="0"/>
                <w:i w:val="0"/>
                <w:sz w:val="18"/>
              </w:rPr>
              <w:t>13 a 15</w:t>
            </w:r>
          </w:p>
        </w:tc>
        <w:tc>
          <w:tcPr>
            <w:tcW w:type="dxa" w:w="4320"/>
            <w:shd w:val="clear" w:fill="E8F5E9"/>
          </w:tcPr>
          <w:p>
            <w:pPr>
              <w:spacing w:after="40"/>
            </w:pPr>
            <w:r>
              <w:rPr>
                <w:rFonts w:ascii="Arial" w:hAnsi="Arial"/>
                <w:b w:val="0"/>
                <w:i w:val="0"/>
                <w:sz w:val="18"/>
              </w:rPr>
              <w:t>Juegos para toda la vida</w:t>
            </w:r>
          </w:p>
        </w:tc>
        <w:tc>
          <w:tcPr>
            <w:tcW w:type="dxa" w:w="3456"/>
            <w:shd w:val="clear" w:fill="E8F5E9"/>
          </w:tcPr>
          <w:p>
            <w:pPr>
              <w:spacing w:after="40"/>
            </w:pPr>
          </w:p>
        </w:tc>
      </w:tr>
      <w:tr>
        <w:tc>
          <w:tcPr>
            <w:tcW w:type="dxa" w:w="1584"/>
          </w:tcPr>
          <w:p>
            <w:pPr>
              <w:spacing w:after="40"/>
            </w:pPr>
            <w:r>
              <w:rPr>
                <w:rFonts w:ascii="Arial" w:hAnsi="Arial"/>
                <w:b w:val="0"/>
                <w:i w:val="0"/>
                <w:sz w:val="18"/>
              </w:rPr>
              <w:t>16 a 17</w:t>
            </w:r>
          </w:p>
        </w:tc>
        <w:tc>
          <w:tcPr>
            <w:tcW w:type="dxa" w:w="4320"/>
          </w:tcPr>
          <w:p>
            <w:pPr>
              <w:spacing w:after="40"/>
            </w:pPr>
            <w:r>
              <w:rPr>
                <w:rFonts w:ascii="Arial" w:hAnsi="Arial"/>
                <w:b w:val="0"/>
                <w:i w:val="0"/>
                <w:sz w:val="18"/>
              </w:rPr>
              <w:t>Estrés y recuperación: yoga, respiración, sueño</w:t>
            </w:r>
          </w:p>
        </w:tc>
        <w:tc>
          <w:tcPr>
            <w:tcW w:type="dxa" w:w="3456"/>
          </w:tcPr>
          <w:p>
            <w:pPr>
              <w:spacing w:after="40"/>
            </w:pPr>
            <w:r>
              <w:rPr>
                <w:rFonts w:ascii="Arial" w:hAnsi="Arial"/>
                <w:b w:val="0"/>
                <w:i w:val="0"/>
                <w:sz w:val="18"/>
              </w:rPr>
              <w:t>Mi caja de herramientas contra el estrés</w:t>
            </w:r>
          </w:p>
        </w:tc>
      </w:tr>
      <w:tr>
        <w:tc>
          <w:tcPr>
            <w:tcW w:type="dxa" w:w="1584"/>
            <w:shd w:val="clear" w:fill="E8F5E9"/>
          </w:tcPr>
          <w:p>
            <w:pPr>
              <w:spacing w:after="40"/>
            </w:pPr>
            <w:r>
              <w:rPr>
                <w:rFonts w:ascii="Arial" w:hAnsi="Arial"/>
                <w:b w:val="0"/>
                <w:i w:val="0"/>
                <w:sz w:val="18"/>
              </w:rPr>
              <w:t>18</w:t>
            </w:r>
          </w:p>
        </w:tc>
        <w:tc>
          <w:tcPr>
            <w:tcW w:type="dxa" w:w="4320"/>
            <w:shd w:val="clear" w:fill="E8F5E9"/>
          </w:tcPr>
          <w:p>
            <w:pPr>
              <w:spacing w:after="40"/>
            </w:pPr>
            <w:r>
              <w:rPr>
                <w:rFonts w:ascii="Arial" w:hAnsi="Arial"/>
                <w:b w:val="0"/>
                <w:i w:val="0"/>
                <w:sz w:val="18"/>
              </w:rPr>
              <w:t>Proyecto final: repetir las pruebas y comparar</w:t>
            </w:r>
          </w:p>
        </w:tc>
        <w:tc>
          <w:tcPr>
            <w:tcW w:type="dxa" w:w="3456"/>
            <w:shd w:val="clear" w:fill="E8F5E9"/>
          </w:tcPr>
          <w:p>
            <w:pPr>
              <w:spacing w:after="40"/>
            </w:pPr>
            <w:r>
              <w:rPr>
                <w:rFonts w:ascii="Arial" w:hAnsi="Arial"/>
                <w:b w:val="0"/>
                <w:i w:val="0"/>
                <w:sz w:val="18"/>
              </w:rPr>
              <w:t>Mi plan de actividad para toda la vida</w:t>
            </w:r>
          </w:p>
        </w:tc>
      </w:tr>
    </w:tbl>
    <w:p>
      <w:pPr>
        <w:spacing w:after="0" w:line="240" w:lineRule="auto"/>
      </w:pPr>
      <w:r>
        <w:rPr>
          <w:sz w:val="8"/>
        </w:rPr>
        <w:t xml:space="preserve"> </w:t>
      </w:r>
    </w:p>
    <w:p>
      <w:pPr>
        <w:pStyle w:val="Heading1"/>
      </w:pPr>
      <w:r>
        <w:t>Cómo funcionan las calificaciones</w:t>
      </w:r>
    </w:p>
    <w:p>
      <w:r>
        <w:rPr>
          <w:rFonts w:ascii="Arial" w:hAnsi="Arial"/>
          <w:b w:val="0"/>
          <w:i w:val="0"/>
        </w:rPr>
        <w:t xml:space="preserve">Cuatro partes: </w:t>
      </w:r>
      <w:r>
        <w:rPr>
          <w:rFonts w:ascii="Arial" w:hAnsi="Arial"/>
          <w:b/>
          <w:i w:val="0"/>
        </w:rPr>
        <w:t>Destrezas 35%</w:t>
      </w:r>
      <w:r>
        <w:rPr>
          <w:rFonts w:ascii="Arial" w:hAnsi="Arial"/>
          <w:b w:val="0"/>
          <w:i w:val="0"/>
        </w:rPr>
        <w:t xml:space="preserve">, </w:t>
      </w:r>
      <w:r>
        <w:rPr>
          <w:rFonts w:ascii="Arial" w:hAnsi="Arial"/>
          <w:b/>
          <w:i w:val="0"/>
        </w:rPr>
        <w:t>Conocimiento 25%</w:t>
      </w:r>
      <w:r>
        <w:rPr>
          <w:rFonts w:ascii="Arial" w:hAnsi="Arial"/>
          <w:b w:val="0"/>
          <w:i w:val="0"/>
        </w:rPr>
        <w:t xml:space="preserve"> (trabajo en la Estación de Salud), </w:t>
      </w:r>
      <w:r>
        <w:rPr>
          <w:rFonts w:ascii="Arial" w:hAnsi="Arial"/>
          <w:b/>
          <w:i w:val="0"/>
        </w:rPr>
        <w:t>Meta de condición física 20%</w:t>
      </w:r>
      <w:r>
        <w:rPr>
          <w:rFonts w:ascii="Arial" w:hAnsi="Arial"/>
          <w:b w:val="0"/>
          <w:i w:val="0"/>
        </w:rPr>
        <w:t xml:space="preserve">, </w:t>
      </w:r>
      <w:r>
        <w:rPr>
          <w:rFonts w:ascii="Arial" w:hAnsi="Arial"/>
          <w:b/>
          <w:i w:val="0"/>
        </w:rPr>
        <w:t>Responsabilidad 20%</w:t>
      </w:r>
      <w:r>
        <w:rPr>
          <w:rFonts w:ascii="Arial" w:hAnsi="Arial"/>
          <w:b w:val="0"/>
          <w:i w:val="0"/>
        </w:rPr>
        <w:t>. Las notas van de 1 a 4. La meta de condición física se califica por planificar y registrar el progreso, no por cuánto mejora el estudiante. Cualquier 1 o 2 se puede repetir después de practicar, y la nueva nota reemplaza la anterior. Llegar tarde, la ropa y el comportamiento no bajan la calificación.</w:t>
      </w:r>
    </w:p>
    <w:p>
      <w:pPr>
        <w:pStyle w:val="Heading1"/>
      </w:pPr>
      <w:r>
        <w:t>Qué traer</w:t>
      </w:r>
    </w:p>
    <w:p>
      <w:r>
        <w:rPr>
          <w:rFonts w:ascii="Arial" w:hAnsi="Arial"/>
          <w:b w:val="0"/>
          <w:i w:val="0"/>
        </w:rPr>
        <w:t>Zapatillas con cordones, ropa cómoda para moverse, botella de agua y una capa para los días fríos afuera. Nos quedamos en el terreno de la escuela; cualquier caminata por el barrio necesita primero un permiso firmado. No se come en el gimnasio ni en la sala de pesas.</w:t>
      </w:r>
    </w:p>
    <w:p>
      <w:pPr>
        <w:pStyle w:val="Heading1"/>
      </w:pPr>
      <w:r>
        <w:t>Si un estudiante no puede participar</w:t>
      </w:r>
    </w:p>
    <w:p>
      <w:r>
        <w:rPr>
          <w:rFonts w:ascii="Arial" w:hAnsi="Arial"/>
          <w:b w:val="0"/>
          <w:i w:val="0"/>
        </w:rPr>
        <w:t>Avísenme antes de empezar la clase. Una nota de la enfermera o del médico cubre períodos más largos. Los estudiantes que no pueden moverse ese día igual aprenden: dirigen, anotan el marcador, trabajan en la Estación de Salud o escriben la reflexión.</w:t>
      </w:r>
    </w:p>
    <w:p>
      <w:pPr>
        <w:pStyle w:val="Heading1"/>
      </w:pPr>
      <w:r>
        <w:t>Si un estudiante falta a clase</w:t>
      </w:r>
    </w:p>
    <w:p>
      <w:r>
        <w:rPr>
          <w:rFonts w:ascii="Arial" w:hAnsi="Arial"/>
          <w:b w:val="0"/>
          <w:i w:val="0"/>
        </w:rPr>
        <w:t>Como la clase es una vez por semana, una falta es una semana completa. El trabajo de recuperación está en Google Classroom. Una evaluación de destrezas que se perdió se puede repetir al comienzo de la próxima clase o en horas de oficina: los martes de 8:00 a 8:30 AM, antes de clases. ¿Preguntas? Escríbanme en cualquier idioma. Respondo dentro de un día escolar.</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F6B66"/>
        <w:sz w:val="18"/>
      </w:rPr>
      <w:t xml:space="preserve">PE at a Glance | Mr. English   |   </w:t>
    </w:r>
    <w:r>
      <w:rPr>
        <w:rFonts w:ascii="Arial" w:hAnsi="Arial"/>
        <w:color w:val="5F6B66"/>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03227" cy="411480"/>
          <wp:docPr id="1" name="Picture 1"/>
          <wp:cNvGraphicFramePr>
            <a:graphicFrameLocks noChangeAspect="1"/>
          </wp:cNvGraphicFramePr>
          <a:graphic>
            <a:graphicData uri="http://schemas.openxmlformats.org/drawingml/2006/picture">
              <pic:pic>
                <pic:nvPicPr>
                  <pic:cNvPr id="0" name="fenway_logo.png"/>
                  <pic:cNvPicPr/>
                </pic:nvPicPr>
                <pic:blipFill>
                  <a:blip r:embed="rId1"/>
                  <a:stretch>
                    <a:fillRect/>
                  </a:stretch>
                </pic:blipFill>
                <pic:spPr>
                  <a:xfrm>
                    <a:off x="0" y="0"/>
                    <a:ext cx="1003227" cy="4114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Arial" w:eastAsiaTheme="majorEastAsia" w:hAnsiTheme="majorHAnsi" w:cstheme="majorBidi" w:ascii="Arial" w:hAnsi="Arial"/>
      <w:b/>
      <w:bCs/>
      <w:color w:val="0D5E42"/>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Arial" w:eastAsiaTheme="majorEastAsia" w:hAnsiTheme="majorHAnsi" w:cstheme="majorBidi" w:ascii="Arial" w:hAnsi="Arial"/>
      <w:b/>
      <w:bCs/>
      <w:color w:val="0D5E4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Arial" w:eastAsiaTheme="majorEastAsia" w:hAnsiTheme="majorHAnsi" w:cstheme="majorBidi" w:ascii="Arial" w:hAnsi="Arial"/>
      <w:b/>
      <w:bCs/>
      <w:color w:val="0D5E4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 English</dc:creator>
  <cp:keywords/>
  <dc:description>generated by python-docx</dc:description>
  <cp:lastModifiedBy/>
  <cp:revision>1</cp:revision>
  <dcterms:created xsi:type="dcterms:W3CDTF">2013-12-23T23:15:00Z</dcterms:created>
  <dcterms:modified xsi:type="dcterms:W3CDTF">2013-12-23T23:15:00Z</dcterms:modified>
  <cp:category/>
</cp:coreProperties>
</file>