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06DC" w14:textId="77777777" w:rsidR="00B762E5" w:rsidRPr="00714658" w:rsidRDefault="00B762E5" w:rsidP="00F764E4">
      <w:pPr>
        <w:pStyle w:val="BodyText"/>
      </w:pPr>
    </w:p>
    <w:p w14:paraId="4B4967F7" w14:textId="77777777" w:rsidR="00B762E5" w:rsidRPr="00714658" w:rsidRDefault="00B762E5" w:rsidP="00B762E5">
      <w:pPr>
        <w:tabs>
          <w:tab w:val="left" w:pos="2379"/>
        </w:tabs>
        <w:spacing w:after="0" w:line="480" w:lineRule="auto"/>
        <w:jc w:val="center"/>
        <w:rPr>
          <w:rFonts w:ascii="Times New Roman" w:hAnsi="Times New Roman" w:cs="Times New Roman"/>
          <w:b/>
          <w:bCs/>
          <w:sz w:val="24"/>
          <w:szCs w:val="24"/>
        </w:rPr>
      </w:pPr>
    </w:p>
    <w:p w14:paraId="0CD9F6C3" w14:textId="77777777" w:rsidR="00B762E5" w:rsidRPr="00714658" w:rsidRDefault="00B762E5" w:rsidP="00B762E5">
      <w:pPr>
        <w:tabs>
          <w:tab w:val="left" w:pos="2379"/>
        </w:tabs>
        <w:spacing w:after="0" w:line="480" w:lineRule="auto"/>
        <w:jc w:val="center"/>
        <w:rPr>
          <w:rFonts w:ascii="Times New Roman" w:hAnsi="Times New Roman" w:cs="Times New Roman"/>
          <w:b/>
          <w:bCs/>
          <w:sz w:val="24"/>
          <w:szCs w:val="24"/>
        </w:rPr>
      </w:pPr>
    </w:p>
    <w:p w14:paraId="3ED3CED2" w14:textId="77777777" w:rsidR="00B762E5" w:rsidRPr="00714658" w:rsidRDefault="00B762E5" w:rsidP="00B762E5">
      <w:pPr>
        <w:tabs>
          <w:tab w:val="left" w:pos="2379"/>
        </w:tabs>
        <w:spacing w:after="0" w:line="480" w:lineRule="auto"/>
        <w:jc w:val="center"/>
        <w:rPr>
          <w:rFonts w:ascii="Times New Roman" w:hAnsi="Times New Roman" w:cs="Times New Roman"/>
          <w:b/>
          <w:bCs/>
          <w:sz w:val="24"/>
          <w:szCs w:val="24"/>
        </w:rPr>
      </w:pPr>
    </w:p>
    <w:p w14:paraId="74FA562A" w14:textId="77777777" w:rsidR="00FF66C1" w:rsidRDefault="00FF66C1" w:rsidP="00B762E5">
      <w:pPr>
        <w:spacing w:after="0" w:line="480" w:lineRule="auto"/>
        <w:jc w:val="center"/>
        <w:rPr>
          <w:rFonts w:ascii="Times New Roman" w:hAnsi="Times New Roman" w:cs="Times New Roman"/>
          <w:b/>
          <w:bCs/>
          <w:sz w:val="24"/>
          <w:szCs w:val="24"/>
        </w:rPr>
      </w:pPr>
      <w:r w:rsidRPr="00FF66C1">
        <w:rPr>
          <w:rFonts w:ascii="Times New Roman" w:hAnsi="Times New Roman" w:cs="Times New Roman"/>
          <w:b/>
          <w:bCs/>
          <w:sz w:val="24"/>
          <w:szCs w:val="24"/>
        </w:rPr>
        <w:t>Unit 3.2 Assignment: Summaries and Abstracts</w:t>
      </w:r>
    </w:p>
    <w:p w14:paraId="79235AD8" w14:textId="7D3853F8" w:rsidR="001F36BB" w:rsidRPr="00714658" w:rsidRDefault="00305B83"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 xml:space="preserve">Zachary </w:t>
      </w:r>
      <w:r w:rsidR="00326D67" w:rsidRPr="00714658">
        <w:rPr>
          <w:rFonts w:ascii="Times New Roman" w:hAnsi="Times New Roman" w:cs="Times New Roman"/>
          <w:sz w:val="24"/>
          <w:szCs w:val="24"/>
        </w:rPr>
        <w:t>Howell</w:t>
      </w:r>
    </w:p>
    <w:p w14:paraId="7094DAF4" w14:textId="18B7CF05" w:rsidR="008D3A73" w:rsidRPr="00714658" w:rsidRDefault="006017D9"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School of Arts and Sciences</w:t>
      </w:r>
      <w:r w:rsidR="008C58CC" w:rsidRPr="00714658">
        <w:rPr>
          <w:rFonts w:ascii="Times New Roman" w:hAnsi="Times New Roman" w:cs="Times New Roman"/>
          <w:sz w:val="24"/>
          <w:szCs w:val="24"/>
        </w:rPr>
        <w:t>, Post University</w:t>
      </w:r>
    </w:p>
    <w:p w14:paraId="18D15A13" w14:textId="489B706E" w:rsidR="008C58CC" w:rsidRPr="00714658" w:rsidRDefault="006017D9"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CIS 311</w:t>
      </w:r>
      <w:r w:rsidR="008C58CC" w:rsidRPr="00714658">
        <w:rPr>
          <w:rFonts w:ascii="Times New Roman" w:hAnsi="Times New Roman" w:cs="Times New Roman"/>
          <w:sz w:val="24"/>
          <w:szCs w:val="24"/>
        </w:rPr>
        <w:t xml:space="preserve">: </w:t>
      </w:r>
      <w:r w:rsidRPr="00714658">
        <w:rPr>
          <w:rFonts w:ascii="Times New Roman" w:hAnsi="Times New Roman" w:cs="Times New Roman"/>
          <w:sz w:val="24"/>
          <w:szCs w:val="24"/>
        </w:rPr>
        <w:t>Technical Writing in CIS</w:t>
      </w:r>
    </w:p>
    <w:p w14:paraId="1EE37B5C" w14:textId="339ADC88" w:rsidR="00B762E5" w:rsidRPr="00714658" w:rsidRDefault="00326D67"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 xml:space="preserve">Professor </w:t>
      </w:r>
      <w:r w:rsidR="006017D9" w:rsidRPr="00714658">
        <w:rPr>
          <w:rFonts w:ascii="Times New Roman" w:hAnsi="Times New Roman" w:cs="Times New Roman"/>
          <w:sz w:val="24"/>
          <w:szCs w:val="24"/>
        </w:rPr>
        <w:t>Vincent Tran</w:t>
      </w:r>
    </w:p>
    <w:p w14:paraId="12F1A66C" w14:textId="64035A9E" w:rsidR="001F36BB" w:rsidRPr="00714658" w:rsidRDefault="006017D9"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t>May</w:t>
      </w:r>
      <w:r w:rsidR="00714658">
        <w:rPr>
          <w:rFonts w:ascii="Times New Roman" w:hAnsi="Times New Roman" w:cs="Times New Roman"/>
          <w:sz w:val="24"/>
          <w:szCs w:val="24"/>
        </w:rPr>
        <w:t xml:space="preserve"> </w:t>
      </w:r>
      <w:r w:rsidR="00FF66C1">
        <w:rPr>
          <w:rFonts w:ascii="Times New Roman" w:hAnsi="Times New Roman" w:cs="Times New Roman"/>
          <w:sz w:val="24"/>
          <w:szCs w:val="24"/>
        </w:rPr>
        <w:t>24</w:t>
      </w:r>
      <w:r w:rsidR="00326D67" w:rsidRPr="00714658">
        <w:rPr>
          <w:rFonts w:ascii="Times New Roman" w:hAnsi="Times New Roman" w:cs="Times New Roman"/>
          <w:sz w:val="24"/>
          <w:szCs w:val="24"/>
        </w:rPr>
        <w:t>, 202</w:t>
      </w:r>
      <w:r w:rsidR="00305B83" w:rsidRPr="00714658">
        <w:rPr>
          <w:rFonts w:ascii="Times New Roman" w:hAnsi="Times New Roman" w:cs="Times New Roman"/>
          <w:sz w:val="24"/>
          <w:szCs w:val="24"/>
        </w:rPr>
        <w:t>6</w:t>
      </w:r>
    </w:p>
    <w:p w14:paraId="6B0550D4" w14:textId="77777777" w:rsidR="00E5523E" w:rsidRPr="00714658" w:rsidRDefault="00E5523E" w:rsidP="00B762E5">
      <w:pPr>
        <w:spacing w:after="0" w:line="480" w:lineRule="auto"/>
        <w:jc w:val="center"/>
        <w:rPr>
          <w:rFonts w:ascii="Times New Roman" w:hAnsi="Times New Roman" w:cs="Times New Roman"/>
          <w:sz w:val="24"/>
          <w:szCs w:val="24"/>
        </w:rPr>
      </w:pPr>
    </w:p>
    <w:p w14:paraId="5B8A4A42" w14:textId="77777777" w:rsidR="001F36BB" w:rsidRPr="00714658" w:rsidRDefault="001F36BB" w:rsidP="00B762E5">
      <w:pPr>
        <w:spacing w:after="0" w:line="480" w:lineRule="auto"/>
        <w:rPr>
          <w:rFonts w:ascii="Times New Roman" w:hAnsi="Times New Roman" w:cs="Times New Roman"/>
          <w:sz w:val="24"/>
          <w:szCs w:val="24"/>
        </w:rPr>
      </w:pPr>
    </w:p>
    <w:p w14:paraId="634FBBB0" w14:textId="77777777" w:rsidR="001F36BB" w:rsidRPr="00714658" w:rsidRDefault="001F36BB" w:rsidP="00B762E5">
      <w:pPr>
        <w:spacing w:after="0" w:line="480" w:lineRule="auto"/>
        <w:rPr>
          <w:rFonts w:ascii="Times New Roman" w:hAnsi="Times New Roman" w:cs="Times New Roman"/>
          <w:sz w:val="24"/>
          <w:szCs w:val="24"/>
        </w:rPr>
      </w:pPr>
    </w:p>
    <w:p w14:paraId="04E0367E" w14:textId="77777777" w:rsidR="001F36BB" w:rsidRPr="00714658" w:rsidRDefault="001F36BB" w:rsidP="00B762E5">
      <w:pPr>
        <w:spacing w:after="0" w:line="480" w:lineRule="auto"/>
        <w:rPr>
          <w:rFonts w:ascii="Times New Roman" w:hAnsi="Times New Roman" w:cs="Times New Roman"/>
          <w:sz w:val="24"/>
          <w:szCs w:val="24"/>
        </w:rPr>
      </w:pPr>
    </w:p>
    <w:p w14:paraId="2897344D" w14:textId="77777777" w:rsidR="001F36BB" w:rsidRPr="00714658" w:rsidRDefault="001F36BB" w:rsidP="00B762E5">
      <w:pPr>
        <w:spacing w:after="0" w:line="480" w:lineRule="auto"/>
        <w:rPr>
          <w:rFonts w:ascii="Times New Roman" w:hAnsi="Times New Roman" w:cs="Times New Roman"/>
          <w:sz w:val="24"/>
          <w:szCs w:val="24"/>
        </w:rPr>
      </w:pPr>
    </w:p>
    <w:p w14:paraId="729C615C" w14:textId="77777777" w:rsidR="00326D67" w:rsidRPr="00714658" w:rsidRDefault="00326D67" w:rsidP="00B762E5">
      <w:pPr>
        <w:spacing w:after="0" w:line="480" w:lineRule="auto"/>
        <w:rPr>
          <w:rFonts w:ascii="Times New Roman" w:hAnsi="Times New Roman" w:cs="Times New Roman"/>
          <w:sz w:val="24"/>
          <w:szCs w:val="24"/>
        </w:rPr>
      </w:pPr>
    </w:p>
    <w:p w14:paraId="4BBE2E1C" w14:textId="77777777" w:rsidR="001F36BB" w:rsidRPr="00714658" w:rsidRDefault="001F36BB" w:rsidP="00B762E5">
      <w:pPr>
        <w:spacing w:after="0" w:line="480" w:lineRule="auto"/>
        <w:rPr>
          <w:rFonts w:ascii="Times New Roman" w:hAnsi="Times New Roman" w:cs="Times New Roman"/>
          <w:sz w:val="24"/>
          <w:szCs w:val="24"/>
        </w:rPr>
      </w:pPr>
    </w:p>
    <w:p w14:paraId="59FBD498" w14:textId="77777777" w:rsidR="001F36BB" w:rsidRPr="00714658" w:rsidRDefault="001F36BB" w:rsidP="00B762E5">
      <w:pPr>
        <w:spacing w:after="0" w:line="480" w:lineRule="auto"/>
        <w:rPr>
          <w:rFonts w:ascii="Times New Roman" w:hAnsi="Times New Roman" w:cs="Times New Roman"/>
          <w:sz w:val="24"/>
          <w:szCs w:val="24"/>
        </w:rPr>
      </w:pPr>
    </w:p>
    <w:p w14:paraId="2D179EB1" w14:textId="77777777" w:rsidR="001F36BB" w:rsidRPr="00714658" w:rsidRDefault="001F36BB" w:rsidP="00B762E5">
      <w:pPr>
        <w:spacing w:after="0" w:line="480" w:lineRule="auto"/>
        <w:rPr>
          <w:rFonts w:ascii="Times New Roman" w:hAnsi="Times New Roman" w:cs="Times New Roman"/>
          <w:sz w:val="24"/>
          <w:szCs w:val="24"/>
        </w:rPr>
      </w:pPr>
    </w:p>
    <w:p w14:paraId="7E2FAD1C" w14:textId="77777777" w:rsidR="001F36BB" w:rsidRPr="00714658" w:rsidRDefault="001F36BB" w:rsidP="00B762E5">
      <w:pPr>
        <w:spacing w:after="0" w:line="480" w:lineRule="auto"/>
        <w:rPr>
          <w:rFonts w:ascii="Times New Roman" w:hAnsi="Times New Roman" w:cs="Times New Roman"/>
          <w:sz w:val="24"/>
          <w:szCs w:val="24"/>
        </w:rPr>
      </w:pPr>
    </w:p>
    <w:p w14:paraId="06110FF3" w14:textId="77777777" w:rsidR="001F36BB" w:rsidRPr="00714658" w:rsidRDefault="001F36BB" w:rsidP="00B762E5">
      <w:pPr>
        <w:spacing w:after="0" w:line="480" w:lineRule="auto"/>
        <w:rPr>
          <w:rFonts w:ascii="Times New Roman" w:hAnsi="Times New Roman" w:cs="Times New Roman"/>
          <w:sz w:val="24"/>
          <w:szCs w:val="24"/>
        </w:rPr>
      </w:pPr>
    </w:p>
    <w:p w14:paraId="579D8BA8" w14:textId="77777777" w:rsidR="001F36BB" w:rsidRPr="00714658" w:rsidRDefault="001F36BB" w:rsidP="00B762E5">
      <w:pPr>
        <w:spacing w:after="0" w:line="480" w:lineRule="auto"/>
        <w:rPr>
          <w:rFonts w:ascii="Times New Roman" w:hAnsi="Times New Roman" w:cs="Times New Roman"/>
          <w:sz w:val="24"/>
          <w:szCs w:val="24"/>
        </w:rPr>
      </w:pPr>
    </w:p>
    <w:p w14:paraId="52039694" w14:textId="20A03D9C" w:rsidR="001F36BB" w:rsidRPr="00714658" w:rsidRDefault="001F36BB" w:rsidP="00B762E5">
      <w:pPr>
        <w:spacing w:after="0" w:line="480" w:lineRule="auto"/>
        <w:rPr>
          <w:rFonts w:ascii="Times New Roman" w:hAnsi="Times New Roman" w:cs="Times New Roman"/>
          <w:sz w:val="24"/>
          <w:szCs w:val="24"/>
        </w:rPr>
      </w:pPr>
    </w:p>
    <w:p w14:paraId="46EB21A3" w14:textId="77777777" w:rsidR="00FB5441" w:rsidRPr="00714658" w:rsidRDefault="00FB5441" w:rsidP="00B762E5">
      <w:pPr>
        <w:spacing w:after="0" w:line="480" w:lineRule="auto"/>
        <w:jc w:val="center"/>
        <w:rPr>
          <w:rFonts w:ascii="Times New Roman" w:hAnsi="Times New Roman" w:cs="Times New Roman"/>
          <w:b/>
          <w:bCs/>
          <w:sz w:val="24"/>
          <w:szCs w:val="24"/>
        </w:rPr>
      </w:pPr>
    </w:p>
    <w:p w14:paraId="2A0744C1" w14:textId="0149FD73" w:rsidR="008C58CC" w:rsidRPr="00714658" w:rsidRDefault="00192B89" w:rsidP="00B762E5">
      <w:pPr>
        <w:spacing w:after="0" w:line="480" w:lineRule="auto"/>
        <w:jc w:val="center"/>
        <w:rPr>
          <w:rFonts w:ascii="Times New Roman" w:hAnsi="Times New Roman" w:cs="Times New Roman"/>
          <w:sz w:val="24"/>
          <w:szCs w:val="24"/>
        </w:rPr>
      </w:pPr>
      <w:r w:rsidRPr="00714658">
        <w:rPr>
          <w:rFonts w:ascii="Times New Roman" w:hAnsi="Times New Roman" w:cs="Times New Roman"/>
          <w:sz w:val="24"/>
          <w:szCs w:val="24"/>
        </w:rPr>
        <w:lastRenderedPageBreak/>
        <w:t xml:space="preserve"> </w:t>
      </w:r>
      <w:r w:rsidR="00FF66C1" w:rsidRPr="00FF66C1">
        <w:rPr>
          <w:rFonts w:ascii="Times New Roman" w:hAnsi="Times New Roman" w:cs="Times New Roman"/>
          <w:b/>
          <w:bCs/>
          <w:sz w:val="24"/>
          <w:szCs w:val="24"/>
        </w:rPr>
        <w:t>Unit 3.2 Assignment: Summaries and Abstracts</w:t>
      </w:r>
    </w:p>
    <w:p w14:paraId="50904439" w14:textId="64E73CFF" w:rsidR="00FF66C1" w:rsidRDefault="007172F2" w:rsidP="00FF66C1">
      <w:pPr>
        <w:spacing w:line="480" w:lineRule="auto"/>
        <w:rPr>
          <w:rFonts w:ascii="Times New Roman" w:hAnsi="Times New Roman" w:cs="Times New Roman"/>
          <w:sz w:val="24"/>
          <w:szCs w:val="24"/>
        </w:rPr>
      </w:pPr>
      <w:r w:rsidRPr="00714658">
        <w:rPr>
          <w:rFonts w:ascii="Times New Roman" w:hAnsi="Times New Roman" w:cs="Times New Roman"/>
          <w:sz w:val="24"/>
          <w:szCs w:val="24"/>
        </w:rPr>
        <w:tab/>
      </w:r>
      <w:r w:rsidR="00FF66C1" w:rsidRPr="00FF66C1">
        <w:rPr>
          <w:rFonts w:ascii="Times New Roman" w:hAnsi="Times New Roman" w:cs="Times New Roman"/>
          <w:sz w:val="24"/>
          <w:szCs w:val="24"/>
        </w:rPr>
        <w:t>Data mining is the process of using algorithms and advanced analytical techniques to discover meaningful patterns, relationships, and insights from large data sets. The article explains that the growth of technology and digital storage in the late twentieth century created enormous databases in business, government, healthcare, and science, making traditional methods of analysis insufficient. As a result, data mining emerged by combining concepts from statistics, artificial intelligence, machine learning, and mathematics to analyze complex information efficiently.</w:t>
      </w:r>
      <w:r w:rsidR="00FF66C1">
        <w:rPr>
          <w:rFonts w:ascii="Times New Roman" w:hAnsi="Times New Roman" w:cs="Times New Roman"/>
          <w:sz w:val="24"/>
          <w:szCs w:val="24"/>
        </w:rPr>
        <w:t xml:space="preserve"> </w:t>
      </w:r>
      <w:r w:rsidR="00FF66C1" w:rsidRPr="00FF66C1">
        <w:rPr>
          <w:rFonts w:ascii="Times New Roman" w:hAnsi="Times New Roman" w:cs="Times New Roman"/>
          <w:sz w:val="24"/>
          <w:szCs w:val="24"/>
        </w:rPr>
        <w:t>The article highlights the historical development of data mining, noting that the term originally carried negative meanings such as “data dredging,” but later evolved into a respected field connected to knowledge discovery in databases (KDD). It also explains the four major categories of data mining tasks: predictive modeling, segmentation, summarization, and visualization. Various algorithms, including regression models, decision trees, neural networks, and support vector machines, are used to build models and improve predictions.</w:t>
      </w:r>
      <w:r w:rsidR="00FF66C1" w:rsidRPr="00FF66C1">
        <w:t xml:space="preserve"> </w:t>
      </w:r>
      <w:proofErr w:type="gramStart"/>
      <w:r w:rsidR="00FF66C1" w:rsidRPr="00FF66C1">
        <w:rPr>
          <w:rFonts w:ascii="Times New Roman" w:hAnsi="Times New Roman" w:cs="Times New Roman"/>
          <w:sz w:val="24"/>
          <w:szCs w:val="24"/>
        </w:rPr>
        <w:t>the</w:t>
      </w:r>
      <w:proofErr w:type="gramEnd"/>
      <w:r w:rsidR="00FF66C1" w:rsidRPr="00FF66C1">
        <w:rPr>
          <w:rFonts w:ascii="Times New Roman" w:hAnsi="Times New Roman" w:cs="Times New Roman"/>
          <w:sz w:val="24"/>
          <w:szCs w:val="24"/>
        </w:rPr>
        <w:t xml:space="preserve"> article emphasizes the widespread applications of data mining in areas such as banking, fraud detection, healthcare, marketing, and bioinformatics. While these technologies provide organizations with valuable insights and decision-making capabilities, the article also addresses concerns about privacy and ethical data use. Laws such as HIPAA and organizational privacy policies were developed to protect sensitive information from misuse or unauthorized sharing</w:t>
      </w:r>
      <w:r w:rsidR="00FF66C1">
        <w:rPr>
          <w:rFonts w:ascii="Times New Roman" w:hAnsi="Times New Roman" w:cs="Times New Roman"/>
          <w:sz w:val="24"/>
          <w:szCs w:val="24"/>
        </w:rPr>
        <w:t>.</w:t>
      </w:r>
    </w:p>
    <w:p w14:paraId="49AEBA69" w14:textId="494A3D2F" w:rsidR="00FF66C1" w:rsidRDefault="00FF66C1" w:rsidP="00FF66C1">
      <w:pPr>
        <w:spacing w:line="480" w:lineRule="auto"/>
        <w:rPr>
          <w:rFonts w:ascii="Times New Roman" w:hAnsi="Times New Roman" w:cs="Times New Roman"/>
          <w:sz w:val="24"/>
          <w:szCs w:val="24"/>
        </w:rPr>
      </w:pPr>
      <w:r>
        <w:rPr>
          <w:rFonts w:ascii="Times New Roman" w:hAnsi="Times New Roman" w:cs="Times New Roman"/>
          <w:sz w:val="24"/>
          <w:szCs w:val="24"/>
        </w:rPr>
        <w:tab/>
      </w:r>
      <w:r w:rsidRPr="00FF66C1">
        <w:rPr>
          <w:rFonts w:ascii="Times New Roman" w:hAnsi="Times New Roman" w:cs="Times New Roman"/>
          <w:sz w:val="24"/>
          <w:szCs w:val="24"/>
        </w:rPr>
        <w:t xml:space="preserve">The article examines the development, purpose, and applications of data mining as a method for extracting meaningful information from large databases. It explains how advances in technology and data storage created the need for analytical techniques capable of processing massive amounts of information. The discussion explores the historical origins of data mining in statistics, artificial intelligence, and machine learning while also introducing the concept of </w:t>
      </w:r>
      <w:r w:rsidRPr="00FF66C1">
        <w:rPr>
          <w:rFonts w:ascii="Times New Roman" w:hAnsi="Times New Roman" w:cs="Times New Roman"/>
          <w:sz w:val="24"/>
          <w:szCs w:val="24"/>
        </w:rPr>
        <w:lastRenderedPageBreak/>
        <w:t>knowledge discovery in databases (KDD). In addition, the article outlines major categories of data mining tasks, including predictive modeling, segmentation, summarization, and visualization. Various algorithms and analytical techniques are presented, along with examples of how data mining is applied in industries such as banking, healthcare, marketing, and government. The article also addresses ethical and legal concerns related to privacy, confidentiality, and the use of personal data.</w:t>
      </w:r>
    </w:p>
    <w:p w14:paraId="4377B177" w14:textId="5DE8CA22" w:rsidR="00FF66C1" w:rsidRDefault="00FF66C1" w:rsidP="00FF66C1">
      <w:pPr>
        <w:spacing w:line="480" w:lineRule="auto"/>
        <w:rPr>
          <w:rFonts w:ascii="Times New Roman" w:hAnsi="Times New Roman" w:cs="Times New Roman"/>
          <w:sz w:val="24"/>
          <w:szCs w:val="24"/>
        </w:rPr>
      </w:pPr>
      <w:r>
        <w:rPr>
          <w:rFonts w:ascii="Times New Roman" w:hAnsi="Times New Roman" w:cs="Times New Roman"/>
          <w:sz w:val="24"/>
          <w:szCs w:val="24"/>
        </w:rPr>
        <w:tab/>
      </w:r>
      <w:r w:rsidRPr="00FF66C1">
        <w:rPr>
          <w:rFonts w:ascii="Times New Roman" w:hAnsi="Times New Roman" w:cs="Times New Roman"/>
          <w:sz w:val="24"/>
          <w:szCs w:val="24"/>
        </w:rPr>
        <w:t>The article explains that data mining is the process of using mathematical, statistical, and machine learning algorithms to identify patterns, relationships, and trends within large databases. It argues that the rapid growth of digital information during the late twentieth century created the need for advanced analytical methods capable of handling large and complex data sets. The article traces the origins of data mining to statistics, artificial intelligence, and machine learning, while also discussing the evolution of the term “knowledge discovery in databases” (KDD).</w:t>
      </w:r>
      <w:r w:rsidRPr="00FF66C1">
        <w:t xml:space="preserve"> </w:t>
      </w:r>
      <w:r w:rsidRPr="00FF66C1">
        <w:rPr>
          <w:rFonts w:ascii="Times New Roman" w:hAnsi="Times New Roman" w:cs="Times New Roman"/>
          <w:sz w:val="24"/>
          <w:szCs w:val="24"/>
        </w:rPr>
        <w:t>The article identifies four major categories of data mining problems: predictive modeling, segmentation, summarization, and visualization. It also describes commonly used algorithms, including regression analysis, decision trees, neural networks, naïve Bayes, and support vector machines. Ensemble methods such as bagging and boosting are highlighted as modern approaches that improve prediction accuracy and reduce bias.</w:t>
      </w:r>
      <w:r w:rsidRPr="00FF66C1">
        <w:t xml:space="preserve"> </w:t>
      </w:r>
      <w:r w:rsidRPr="00FF66C1">
        <w:rPr>
          <w:rFonts w:ascii="Times New Roman" w:hAnsi="Times New Roman" w:cs="Times New Roman"/>
          <w:sz w:val="24"/>
          <w:szCs w:val="24"/>
        </w:rPr>
        <w:t>The</w:t>
      </w:r>
      <w:r w:rsidRPr="00FF66C1">
        <w:rPr>
          <w:rFonts w:ascii="Times New Roman" w:hAnsi="Times New Roman" w:cs="Times New Roman"/>
          <w:sz w:val="28"/>
          <w:szCs w:val="28"/>
        </w:rPr>
        <w:t xml:space="preserve"> </w:t>
      </w:r>
      <w:r w:rsidRPr="00FF66C1">
        <w:rPr>
          <w:rFonts w:ascii="Times New Roman" w:hAnsi="Times New Roman" w:cs="Times New Roman"/>
          <w:sz w:val="24"/>
          <w:szCs w:val="24"/>
        </w:rPr>
        <w:t>article emphasizes the broad use of data mining in customer relationship management, fraud detection, healthcare, bioinformatics, and government security efforts. The article concludes that while data mining provides organizations with valuable insights for decision-making and forecasting, concerns about privacy, confidentiality, and ethical data use remain significant challenges, leading to regulations such as HIPAA and organizational privacy policies.</w:t>
      </w:r>
    </w:p>
    <w:p w14:paraId="664C003A" w14:textId="00F9732D" w:rsidR="000736E0" w:rsidRDefault="000736E0" w:rsidP="00FF66C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0736E0">
        <w:rPr>
          <w:rFonts w:ascii="Times New Roman" w:hAnsi="Times New Roman" w:cs="Times New Roman"/>
          <w:sz w:val="24"/>
          <w:szCs w:val="24"/>
        </w:rPr>
        <w:t>Descriptive and informative abstracts serve different purposes in academic and professional writing. A descriptive abstract provides a brief overview of the article’s topic, scope, and purpose without revealing detailed findings or conclusions. This type of abstract is useful when readers only need to understand the general subject of a document before deciding whether to read the full article. It is commonly used in humanities research, literature reviews, and shorter reports where detailed results are less important.</w:t>
      </w:r>
      <w:r w:rsidRPr="000736E0">
        <w:t xml:space="preserve"> </w:t>
      </w:r>
      <w:r>
        <w:t>A</w:t>
      </w:r>
      <w:r w:rsidRPr="000736E0">
        <w:rPr>
          <w:rFonts w:ascii="Times New Roman" w:hAnsi="Times New Roman" w:cs="Times New Roman"/>
          <w:sz w:val="24"/>
          <w:szCs w:val="24"/>
        </w:rPr>
        <w:t>n informative abstract provides a complete summary of the article, including the purpose, methodology, findings, and conclusions. This type is especially valuable in scientific, technical, and business research because it allows readers to quickly evaluate the relevance and usefulness of the study for decision-making or further research. Informative abstracts are essential when professionals need detailed information efficiently without reading an entire report.</w:t>
      </w:r>
      <w:r w:rsidRPr="000736E0">
        <w:t xml:space="preserve"> </w:t>
      </w:r>
      <w:r w:rsidRPr="000736E0">
        <w:rPr>
          <w:rFonts w:ascii="Times New Roman" w:hAnsi="Times New Roman" w:cs="Times New Roman"/>
          <w:sz w:val="24"/>
          <w:szCs w:val="24"/>
        </w:rPr>
        <w:t>I believe the informative abstract provides greater value because it gives readers a deeper understanding of the article’s arguments and outcomes. However, the descriptive abstract may be more appropriate when introducing broad topics or preserving reader curiosity. I found the informative abstract more challenging to write because it required identifying and condensing the article’s most important findings and conclusions while remaining concise and organized.</w:t>
      </w:r>
    </w:p>
    <w:p w14:paraId="104BB6BE" w14:textId="77777777" w:rsidR="000736E0" w:rsidRPr="00FF66C1" w:rsidRDefault="000736E0" w:rsidP="00FF66C1">
      <w:pPr>
        <w:spacing w:line="480" w:lineRule="auto"/>
        <w:rPr>
          <w:rFonts w:ascii="Times New Roman" w:hAnsi="Times New Roman" w:cs="Times New Roman"/>
          <w:sz w:val="24"/>
          <w:szCs w:val="24"/>
        </w:rPr>
      </w:pPr>
    </w:p>
    <w:p w14:paraId="0CAC9ED9" w14:textId="57587B67" w:rsidR="00A742C2" w:rsidRPr="00A742C2" w:rsidRDefault="00A742C2" w:rsidP="00FF66C1">
      <w:pPr>
        <w:spacing w:after="0" w:line="480" w:lineRule="auto"/>
        <w:rPr>
          <w:rFonts w:ascii="Times New Roman" w:hAnsi="Times New Roman" w:cs="Times New Roman"/>
          <w:sz w:val="24"/>
          <w:szCs w:val="24"/>
        </w:rPr>
      </w:pPr>
    </w:p>
    <w:p w14:paraId="78725736" w14:textId="4E468966" w:rsidR="00A742C2" w:rsidRDefault="00A742C2" w:rsidP="00714658">
      <w:pPr>
        <w:spacing w:after="0" w:line="480" w:lineRule="auto"/>
        <w:rPr>
          <w:rFonts w:ascii="Times New Roman" w:hAnsi="Times New Roman" w:cs="Times New Roman"/>
          <w:sz w:val="24"/>
          <w:szCs w:val="24"/>
        </w:rPr>
      </w:pPr>
    </w:p>
    <w:p w14:paraId="030F34AA" w14:textId="79640CA9" w:rsidR="00A742C2" w:rsidRPr="00714658" w:rsidRDefault="00A742C2" w:rsidP="00714658">
      <w:pPr>
        <w:spacing w:after="0" w:line="480" w:lineRule="auto"/>
        <w:rPr>
          <w:rFonts w:ascii="Times New Roman" w:hAnsi="Times New Roman" w:cs="Times New Roman"/>
          <w:sz w:val="24"/>
          <w:szCs w:val="24"/>
        </w:rPr>
      </w:pPr>
      <w:r>
        <w:rPr>
          <w:rFonts w:ascii="Times New Roman" w:hAnsi="Times New Roman" w:cs="Times New Roman"/>
          <w:sz w:val="24"/>
          <w:szCs w:val="24"/>
        </w:rPr>
        <w:tab/>
      </w:r>
    </w:p>
    <w:p w14:paraId="05CE7C35" w14:textId="77777777" w:rsidR="002614ED" w:rsidRPr="00714658" w:rsidRDefault="002614ED" w:rsidP="002614ED">
      <w:pPr>
        <w:spacing w:after="0" w:line="480" w:lineRule="auto"/>
        <w:ind w:firstLine="720"/>
        <w:rPr>
          <w:rFonts w:ascii="Times New Roman" w:hAnsi="Times New Roman" w:cs="Times New Roman"/>
          <w:sz w:val="24"/>
          <w:szCs w:val="24"/>
        </w:rPr>
      </w:pPr>
    </w:p>
    <w:p w14:paraId="67EC5084" w14:textId="77777777" w:rsidR="0080421A" w:rsidRPr="00714658" w:rsidRDefault="0080421A" w:rsidP="002614ED">
      <w:pPr>
        <w:spacing w:after="0" w:line="480" w:lineRule="auto"/>
        <w:ind w:firstLine="720"/>
        <w:rPr>
          <w:rFonts w:ascii="Times New Roman" w:hAnsi="Times New Roman" w:cs="Times New Roman"/>
          <w:sz w:val="24"/>
          <w:szCs w:val="24"/>
        </w:rPr>
      </w:pPr>
    </w:p>
    <w:p w14:paraId="57881BA4" w14:textId="77777777" w:rsidR="002614ED" w:rsidRPr="00714658" w:rsidRDefault="002614ED" w:rsidP="00A742C2">
      <w:pPr>
        <w:spacing w:after="0" w:line="480" w:lineRule="auto"/>
        <w:rPr>
          <w:rFonts w:ascii="Times New Roman" w:hAnsi="Times New Roman" w:cs="Times New Roman"/>
          <w:sz w:val="24"/>
          <w:szCs w:val="24"/>
        </w:rPr>
      </w:pPr>
    </w:p>
    <w:p w14:paraId="266F308D" w14:textId="5A02C113" w:rsidR="00454037" w:rsidRPr="00714658" w:rsidRDefault="00312FC2" w:rsidP="005D4DE2">
      <w:pPr>
        <w:spacing w:line="480" w:lineRule="auto"/>
        <w:jc w:val="center"/>
        <w:rPr>
          <w:rFonts w:ascii="Times New Roman" w:hAnsi="Times New Roman" w:cs="Times New Roman"/>
          <w:sz w:val="24"/>
          <w:szCs w:val="24"/>
        </w:rPr>
      </w:pPr>
      <w:r w:rsidRPr="00714658">
        <w:rPr>
          <w:rFonts w:ascii="Times New Roman" w:hAnsi="Times New Roman" w:cs="Times New Roman"/>
          <w:sz w:val="24"/>
          <w:szCs w:val="24"/>
        </w:rPr>
        <w:lastRenderedPageBreak/>
        <w:t>Reference</w:t>
      </w:r>
      <w:r w:rsidR="0075095E" w:rsidRPr="00714658">
        <w:rPr>
          <w:rFonts w:ascii="Times New Roman" w:hAnsi="Times New Roman" w:cs="Times New Roman"/>
          <w:sz w:val="24"/>
          <w:szCs w:val="24"/>
        </w:rPr>
        <w:t>s</w:t>
      </w:r>
    </w:p>
    <w:p w14:paraId="3C504204" w14:textId="3D756C3D" w:rsidR="0080421A" w:rsidRPr="000736E0" w:rsidRDefault="000736E0" w:rsidP="00D91407">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De Veaux, R. </w:t>
      </w:r>
      <w:r w:rsidR="00A742C2">
        <w:rPr>
          <w:rFonts w:ascii="Times New Roman" w:hAnsi="Times New Roman" w:cs="Times New Roman"/>
          <w:sz w:val="24"/>
          <w:szCs w:val="24"/>
        </w:rPr>
        <w:t xml:space="preserve"> (20</w:t>
      </w:r>
      <w:r>
        <w:rPr>
          <w:rFonts w:ascii="Times New Roman" w:hAnsi="Times New Roman" w:cs="Times New Roman"/>
          <w:sz w:val="24"/>
          <w:szCs w:val="24"/>
        </w:rPr>
        <w:t>24</w:t>
      </w:r>
      <w:r w:rsidR="00A742C2">
        <w:rPr>
          <w:rFonts w:ascii="Times New Roman" w:hAnsi="Times New Roman" w:cs="Times New Roman"/>
          <w:sz w:val="24"/>
          <w:szCs w:val="24"/>
        </w:rPr>
        <w:t xml:space="preserve">). </w:t>
      </w:r>
      <w:r w:rsidRPr="000736E0">
        <w:rPr>
          <w:rFonts w:ascii="Times New Roman" w:hAnsi="Times New Roman" w:cs="Times New Roman"/>
          <w:i/>
          <w:iCs/>
          <w:sz w:val="24"/>
          <w:szCs w:val="24"/>
        </w:rPr>
        <w:t>Data Mining.</w:t>
      </w:r>
      <w:r>
        <w:rPr>
          <w:rFonts w:ascii="Times New Roman" w:hAnsi="Times New Roman" w:cs="Times New Roman"/>
          <w:sz w:val="24"/>
          <w:szCs w:val="24"/>
        </w:rPr>
        <w:t xml:space="preserve"> EBSCO Database. Retrieved from </w:t>
      </w:r>
      <w:hyperlink r:id="rId11" w:history="1">
        <w:r w:rsidRPr="007F6B05">
          <w:rPr>
            <w:rStyle w:val="Hyperlink"/>
            <w:rFonts w:ascii="Times New Roman" w:hAnsi="Times New Roman" w:cs="Times New Roman"/>
            <w:sz w:val="24"/>
            <w:szCs w:val="24"/>
          </w:rPr>
          <w:t>https://www.ebsco.com/research-starters/library-and-information-science/data-mining</w:t>
        </w:r>
      </w:hyperlink>
      <w:r>
        <w:rPr>
          <w:rFonts w:ascii="Times New Roman" w:hAnsi="Times New Roman" w:cs="Times New Roman"/>
          <w:sz w:val="24"/>
          <w:szCs w:val="24"/>
        </w:rPr>
        <w:t xml:space="preserve"> </w:t>
      </w:r>
    </w:p>
    <w:p w14:paraId="5F045990" w14:textId="43AE3E36" w:rsidR="00FF4CD5" w:rsidRPr="00FF4CD5" w:rsidRDefault="00FF4CD5" w:rsidP="00FF4CD5">
      <w:pPr>
        <w:rPr>
          <w:rFonts w:ascii="Times New Roman" w:hAnsi="Times New Roman" w:cs="Times New Roman"/>
          <w:sz w:val="24"/>
          <w:szCs w:val="24"/>
        </w:rPr>
      </w:pPr>
    </w:p>
    <w:p w14:paraId="69FA5ADE" w14:textId="77777777" w:rsidR="00FF4CD5" w:rsidRPr="00714658" w:rsidRDefault="00FF4CD5" w:rsidP="00D91407">
      <w:pPr>
        <w:spacing w:line="480" w:lineRule="auto"/>
        <w:ind w:left="720" w:hanging="720"/>
        <w:rPr>
          <w:rFonts w:ascii="Times New Roman" w:hAnsi="Times New Roman" w:cs="Times New Roman"/>
          <w:sz w:val="24"/>
          <w:szCs w:val="24"/>
        </w:rPr>
      </w:pPr>
    </w:p>
    <w:p w14:paraId="11EE945F" w14:textId="72F46FC1" w:rsidR="00902891" w:rsidRPr="00714658" w:rsidRDefault="00902891" w:rsidP="00B54377">
      <w:pPr>
        <w:tabs>
          <w:tab w:val="left" w:pos="3410"/>
        </w:tabs>
        <w:spacing w:after="0" w:line="480" w:lineRule="auto"/>
        <w:rPr>
          <w:rFonts w:ascii="Times New Roman" w:hAnsi="Times New Roman" w:cs="Times New Roman"/>
          <w:sz w:val="24"/>
          <w:szCs w:val="24"/>
        </w:rPr>
      </w:pPr>
    </w:p>
    <w:sectPr w:rsidR="00902891" w:rsidRPr="00714658" w:rsidSect="00AB7B30">
      <w:headerReference w:type="even" r:id="rId12"/>
      <w:headerReference w:type="default" r:id="rId13"/>
      <w:foot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E9C90" w14:textId="77777777" w:rsidR="00E571DF" w:rsidRDefault="00E571DF" w:rsidP="001F36BB">
      <w:pPr>
        <w:spacing w:after="0" w:line="240" w:lineRule="auto"/>
      </w:pPr>
      <w:r>
        <w:separator/>
      </w:r>
    </w:p>
  </w:endnote>
  <w:endnote w:type="continuationSeparator" w:id="0">
    <w:p w14:paraId="6925A4D2" w14:textId="77777777" w:rsidR="00E571DF" w:rsidRDefault="00E571DF" w:rsidP="001F3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6BBBA01" w14:paraId="43CE3896" w14:textId="77777777" w:rsidTr="06BBBA01">
      <w:tc>
        <w:tcPr>
          <w:tcW w:w="3120" w:type="dxa"/>
        </w:tcPr>
        <w:p w14:paraId="11415326" w14:textId="700B2E45" w:rsidR="06BBBA01" w:rsidRDefault="06BBBA01" w:rsidP="06BBBA01">
          <w:pPr>
            <w:pStyle w:val="Header"/>
            <w:ind w:left="-115"/>
          </w:pPr>
        </w:p>
      </w:tc>
      <w:tc>
        <w:tcPr>
          <w:tcW w:w="3120" w:type="dxa"/>
        </w:tcPr>
        <w:p w14:paraId="19B53E2A" w14:textId="2195A98B" w:rsidR="06BBBA01" w:rsidRDefault="06BBBA01" w:rsidP="06BBBA01">
          <w:pPr>
            <w:pStyle w:val="Header"/>
            <w:jc w:val="center"/>
          </w:pPr>
        </w:p>
      </w:tc>
      <w:tc>
        <w:tcPr>
          <w:tcW w:w="3120" w:type="dxa"/>
        </w:tcPr>
        <w:p w14:paraId="5F1BFDC9" w14:textId="21E47575" w:rsidR="06BBBA01" w:rsidRDefault="06BBBA01" w:rsidP="06BBBA01">
          <w:pPr>
            <w:pStyle w:val="Header"/>
            <w:ind w:right="-115"/>
            <w:jc w:val="right"/>
          </w:pPr>
        </w:p>
      </w:tc>
    </w:tr>
  </w:tbl>
  <w:p w14:paraId="77662A01" w14:textId="04DC634C" w:rsidR="06BBBA01" w:rsidRDefault="06BBBA01" w:rsidP="06BBB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849B1" w14:textId="77777777" w:rsidR="00E571DF" w:rsidRDefault="00E571DF" w:rsidP="001F36BB">
      <w:pPr>
        <w:spacing w:after="0" w:line="240" w:lineRule="auto"/>
      </w:pPr>
      <w:r>
        <w:separator/>
      </w:r>
    </w:p>
  </w:footnote>
  <w:footnote w:type="continuationSeparator" w:id="0">
    <w:p w14:paraId="4D87B787" w14:textId="77777777" w:rsidR="00E571DF" w:rsidRDefault="00E571DF" w:rsidP="001F3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338891"/>
      <w:docPartObj>
        <w:docPartGallery w:val="Page Numbers (Top of Page)"/>
        <w:docPartUnique/>
      </w:docPartObj>
    </w:sdtPr>
    <w:sdtContent>
      <w:p w14:paraId="36E79AA6" w14:textId="10853243" w:rsidR="008C58CC" w:rsidRDefault="008C58CC" w:rsidP="00056C4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46B055" w14:textId="77777777" w:rsidR="008C58CC" w:rsidRDefault="008C58CC" w:rsidP="008C58C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19525828"/>
      <w:docPartObj>
        <w:docPartGallery w:val="Page Numbers (Top of Page)"/>
        <w:docPartUnique/>
      </w:docPartObj>
    </w:sdtPr>
    <w:sdtEndPr>
      <w:rPr>
        <w:noProof/>
      </w:rPr>
    </w:sdtEndPr>
    <w:sdtContent>
      <w:p w14:paraId="7E44C47C" w14:textId="2661441B" w:rsidR="001F36BB" w:rsidRPr="00E3618C" w:rsidRDefault="00AB7B30" w:rsidP="00E3618C">
        <w:pPr>
          <w:pStyle w:val="Header"/>
          <w:jc w:val="right"/>
          <w:rPr>
            <w:rFonts w:ascii="Times New Roman" w:hAnsi="Times New Roman" w:cs="Times New Roman"/>
            <w:sz w:val="24"/>
            <w:szCs w:val="24"/>
          </w:rPr>
        </w:pPr>
        <w:r w:rsidRPr="00E3618C">
          <w:rPr>
            <w:rFonts w:ascii="Times New Roman" w:hAnsi="Times New Roman" w:cs="Times New Roman"/>
            <w:sz w:val="24"/>
            <w:szCs w:val="24"/>
          </w:rPr>
          <w:fldChar w:fldCharType="begin"/>
        </w:r>
        <w:r w:rsidRPr="00E3618C">
          <w:rPr>
            <w:rFonts w:ascii="Times New Roman" w:hAnsi="Times New Roman" w:cs="Times New Roman"/>
            <w:sz w:val="24"/>
            <w:szCs w:val="24"/>
          </w:rPr>
          <w:instrText xml:space="preserve"> PAGE   \* MERGEFORMAT </w:instrText>
        </w:r>
        <w:r w:rsidRPr="00E3618C">
          <w:rPr>
            <w:rFonts w:ascii="Times New Roman" w:hAnsi="Times New Roman" w:cs="Times New Roman"/>
            <w:sz w:val="24"/>
            <w:szCs w:val="24"/>
          </w:rPr>
          <w:fldChar w:fldCharType="separate"/>
        </w:r>
        <w:r w:rsidRPr="00E3618C">
          <w:rPr>
            <w:rFonts w:ascii="Times New Roman" w:hAnsi="Times New Roman" w:cs="Times New Roman"/>
            <w:noProof/>
            <w:sz w:val="24"/>
            <w:szCs w:val="24"/>
          </w:rPr>
          <w:t>2</w:t>
        </w:r>
        <w:r w:rsidRPr="00E3618C">
          <w:rPr>
            <w:rFonts w:ascii="Times New Roman" w:hAnsi="Times New Roman" w:cs="Times New Roman"/>
            <w:noProof/>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0145" w14:textId="556490AD" w:rsidR="001F36BB" w:rsidRPr="00B762E5" w:rsidRDefault="001F36BB">
    <w:pPr>
      <w:pStyle w:val="Header"/>
      <w:rPr>
        <w:rFonts w:ascii="Times New Roman" w:hAnsi="Times New Roman" w:cs="Times New Roman"/>
        <w:sz w:val="24"/>
        <w:szCs w:val="24"/>
      </w:rPr>
    </w:pPr>
    <w:r w:rsidRPr="00B762E5">
      <w:rPr>
        <w:rFonts w:ascii="Times New Roman" w:hAnsi="Times New Roman" w:cs="Times New Roman"/>
        <w:sz w:val="24"/>
        <w:szCs w:val="24"/>
      </w:rPr>
      <w:tab/>
    </w:r>
    <w:r w:rsidRPr="00B762E5">
      <w:rPr>
        <w:rFonts w:ascii="Times New Roman" w:hAnsi="Times New Roman" w:cs="Times New Roman"/>
        <w:sz w:val="24"/>
        <w:szCs w:val="24"/>
      </w:rPr>
      <w:tab/>
    </w:r>
  </w:p>
  <w:p w14:paraId="6F49830A" w14:textId="77777777" w:rsidR="001F36BB" w:rsidRPr="001F36BB" w:rsidRDefault="001F36BB">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47521"/>
    <w:multiLevelType w:val="hybridMultilevel"/>
    <w:tmpl w:val="724E7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30E2B"/>
    <w:multiLevelType w:val="hybridMultilevel"/>
    <w:tmpl w:val="C19C266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9F249A6"/>
    <w:multiLevelType w:val="hybridMultilevel"/>
    <w:tmpl w:val="3B86E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E1727D"/>
    <w:multiLevelType w:val="hybridMultilevel"/>
    <w:tmpl w:val="D3261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9720CB"/>
    <w:multiLevelType w:val="hybridMultilevel"/>
    <w:tmpl w:val="8D1841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46E3DF0"/>
    <w:multiLevelType w:val="hybridMultilevel"/>
    <w:tmpl w:val="5952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2412E3"/>
    <w:multiLevelType w:val="hybridMultilevel"/>
    <w:tmpl w:val="23E092C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53226845">
    <w:abstractNumId w:val="2"/>
  </w:num>
  <w:num w:numId="2" w16cid:durableId="1119228972">
    <w:abstractNumId w:val="5"/>
  </w:num>
  <w:num w:numId="3" w16cid:durableId="829323769">
    <w:abstractNumId w:val="0"/>
  </w:num>
  <w:num w:numId="4" w16cid:durableId="1046298825">
    <w:abstractNumId w:val="6"/>
  </w:num>
  <w:num w:numId="5" w16cid:durableId="118694695">
    <w:abstractNumId w:val="3"/>
  </w:num>
  <w:num w:numId="6" w16cid:durableId="861430122">
    <w:abstractNumId w:val="1"/>
  </w:num>
  <w:num w:numId="7" w16cid:durableId="16133933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Q3NzE1MTSxMDGzMDBV0lEKTi0uzszPAykwrgUAFJqHyywAAAA="/>
  </w:docVars>
  <w:rsids>
    <w:rsidRoot w:val="001F36BB"/>
    <w:rsid w:val="00030A8E"/>
    <w:rsid w:val="00031C21"/>
    <w:rsid w:val="00053D9F"/>
    <w:rsid w:val="000550E2"/>
    <w:rsid w:val="000736E0"/>
    <w:rsid w:val="000754D3"/>
    <w:rsid w:val="000812B0"/>
    <w:rsid w:val="000A2479"/>
    <w:rsid w:val="000A7A11"/>
    <w:rsid w:val="000B230A"/>
    <w:rsid w:val="000B5BC3"/>
    <w:rsid w:val="000C2C25"/>
    <w:rsid w:val="000E5FD8"/>
    <w:rsid w:val="001000B1"/>
    <w:rsid w:val="00105250"/>
    <w:rsid w:val="00117E85"/>
    <w:rsid w:val="001432C5"/>
    <w:rsid w:val="00192B89"/>
    <w:rsid w:val="001A11B4"/>
    <w:rsid w:val="001A518F"/>
    <w:rsid w:val="001C5267"/>
    <w:rsid w:val="001E7235"/>
    <w:rsid w:val="001F36BB"/>
    <w:rsid w:val="001F3D7C"/>
    <w:rsid w:val="00213ABD"/>
    <w:rsid w:val="00214F59"/>
    <w:rsid w:val="00230C55"/>
    <w:rsid w:val="00242162"/>
    <w:rsid w:val="0025175B"/>
    <w:rsid w:val="002614ED"/>
    <w:rsid w:val="00261F34"/>
    <w:rsid w:val="002665BE"/>
    <w:rsid w:val="00270FC0"/>
    <w:rsid w:val="00277399"/>
    <w:rsid w:val="002B1FF7"/>
    <w:rsid w:val="002C50E4"/>
    <w:rsid w:val="002C5B4E"/>
    <w:rsid w:val="002D06F3"/>
    <w:rsid w:val="002E3A56"/>
    <w:rsid w:val="002E7C7D"/>
    <w:rsid w:val="002F0C6A"/>
    <w:rsid w:val="00305B83"/>
    <w:rsid w:val="00312FC2"/>
    <w:rsid w:val="00326D67"/>
    <w:rsid w:val="00331428"/>
    <w:rsid w:val="00340F5F"/>
    <w:rsid w:val="00343C5D"/>
    <w:rsid w:val="00347892"/>
    <w:rsid w:val="00365AC0"/>
    <w:rsid w:val="00391923"/>
    <w:rsid w:val="003A5DD4"/>
    <w:rsid w:val="003C398B"/>
    <w:rsid w:val="003C7FDE"/>
    <w:rsid w:val="003D11E0"/>
    <w:rsid w:val="003E0119"/>
    <w:rsid w:val="00407B4B"/>
    <w:rsid w:val="0041066A"/>
    <w:rsid w:val="00426434"/>
    <w:rsid w:val="00440DBD"/>
    <w:rsid w:val="00453066"/>
    <w:rsid w:val="00454037"/>
    <w:rsid w:val="004727A3"/>
    <w:rsid w:val="00475DBF"/>
    <w:rsid w:val="00486167"/>
    <w:rsid w:val="00492A3D"/>
    <w:rsid w:val="004B6F3B"/>
    <w:rsid w:val="004D3433"/>
    <w:rsid w:val="004D55BF"/>
    <w:rsid w:val="004E2643"/>
    <w:rsid w:val="00515B8C"/>
    <w:rsid w:val="00527045"/>
    <w:rsid w:val="0054188E"/>
    <w:rsid w:val="00552E2C"/>
    <w:rsid w:val="00566B43"/>
    <w:rsid w:val="00584A44"/>
    <w:rsid w:val="005852F3"/>
    <w:rsid w:val="00587513"/>
    <w:rsid w:val="005956F9"/>
    <w:rsid w:val="005961E0"/>
    <w:rsid w:val="00597E28"/>
    <w:rsid w:val="005A2859"/>
    <w:rsid w:val="005C1271"/>
    <w:rsid w:val="005D4DE2"/>
    <w:rsid w:val="005F4551"/>
    <w:rsid w:val="005F4EEE"/>
    <w:rsid w:val="006017D9"/>
    <w:rsid w:val="006104C8"/>
    <w:rsid w:val="0061295A"/>
    <w:rsid w:val="006413BC"/>
    <w:rsid w:val="00653027"/>
    <w:rsid w:val="00663A9D"/>
    <w:rsid w:val="006827A4"/>
    <w:rsid w:val="00697C5C"/>
    <w:rsid w:val="006B705D"/>
    <w:rsid w:val="006C1013"/>
    <w:rsid w:val="006D3A7D"/>
    <w:rsid w:val="006E442D"/>
    <w:rsid w:val="006F611E"/>
    <w:rsid w:val="007016E5"/>
    <w:rsid w:val="00714658"/>
    <w:rsid w:val="007172F2"/>
    <w:rsid w:val="00720593"/>
    <w:rsid w:val="00732968"/>
    <w:rsid w:val="0075095E"/>
    <w:rsid w:val="00771CB7"/>
    <w:rsid w:val="00774395"/>
    <w:rsid w:val="007854A2"/>
    <w:rsid w:val="00785D73"/>
    <w:rsid w:val="007A2473"/>
    <w:rsid w:val="007D05DA"/>
    <w:rsid w:val="007F0D4E"/>
    <w:rsid w:val="0080144F"/>
    <w:rsid w:val="0080421A"/>
    <w:rsid w:val="00840942"/>
    <w:rsid w:val="00840C24"/>
    <w:rsid w:val="00842684"/>
    <w:rsid w:val="00845825"/>
    <w:rsid w:val="0085059D"/>
    <w:rsid w:val="00874A38"/>
    <w:rsid w:val="008863D7"/>
    <w:rsid w:val="008C2916"/>
    <w:rsid w:val="008C2D66"/>
    <w:rsid w:val="008C58CC"/>
    <w:rsid w:val="008D3A73"/>
    <w:rsid w:val="008D53F3"/>
    <w:rsid w:val="008E50F7"/>
    <w:rsid w:val="008F7953"/>
    <w:rsid w:val="00902891"/>
    <w:rsid w:val="00931822"/>
    <w:rsid w:val="009556DE"/>
    <w:rsid w:val="00960953"/>
    <w:rsid w:val="00965267"/>
    <w:rsid w:val="00970E64"/>
    <w:rsid w:val="00983890"/>
    <w:rsid w:val="00990D69"/>
    <w:rsid w:val="0099663C"/>
    <w:rsid w:val="009B0B80"/>
    <w:rsid w:val="009B3863"/>
    <w:rsid w:val="009B3887"/>
    <w:rsid w:val="009C36EC"/>
    <w:rsid w:val="009D46FF"/>
    <w:rsid w:val="00A06962"/>
    <w:rsid w:val="00A06DAE"/>
    <w:rsid w:val="00A43F0F"/>
    <w:rsid w:val="00A742C2"/>
    <w:rsid w:val="00A93BB1"/>
    <w:rsid w:val="00A95190"/>
    <w:rsid w:val="00AB1211"/>
    <w:rsid w:val="00AB7B30"/>
    <w:rsid w:val="00AD713D"/>
    <w:rsid w:val="00AE1597"/>
    <w:rsid w:val="00AE5A65"/>
    <w:rsid w:val="00B039CD"/>
    <w:rsid w:val="00B179A5"/>
    <w:rsid w:val="00B22748"/>
    <w:rsid w:val="00B27676"/>
    <w:rsid w:val="00B2799E"/>
    <w:rsid w:val="00B36ED6"/>
    <w:rsid w:val="00B413DB"/>
    <w:rsid w:val="00B4222D"/>
    <w:rsid w:val="00B45406"/>
    <w:rsid w:val="00B54377"/>
    <w:rsid w:val="00B56D0F"/>
    <w:rsid w:val="00B639A3"/>
    <w:rsid w:val="00B66859"/>
    <w:rsid w:val="00B67C49"/>
    <w:rsid w:val="00B715DF"/>
    <w:rsid w:val="00B75285"/>
    <w:rsid w:val="00B762E5"/>
    <w:rsid w:val="00B9565F"/>
    <w:rsid w:val="00BB50CB"/>
    <w:rsid w:val="00BE38F0"/>
    <w:rsid w:val="00C05274"/>
    <w:rsid w:val="00C12E80"/>
    <w:rsid w:val="00C133F6"/>
    <w:rsid w:val="00C31E6A"/>
    <w:rsid w:val="00C41AC8"/>
    <w:rsid w:val="00C4651D"/>
    <w:rsid w:val="00C73EA4"/>
    <w:rsid w:val="00C81671"/>
    <w:rsid w:val="00C929F4"/>
    <w:rsid w:val="00CB28F4"/>
    <w:rsid w:val="00CB45BC"/>
    <w:rsid w:val="00CE4BF4"/>
    <w:rsid w:val="00CF6C1B"/>
    <w:rsid w:val="00D13633"/>
    <w:rsid w:val="00D2072F"/>
    <w:rsid w:val="00D20864"/>
    <w:rsid w:val="00D76BFE"/>
    <w:rsid w:val="00D85E91"/>
    <w:rsid w:val="00D91407"/>
    <w:rsid w:val="00D96C17"/>
    <w:rsid w:val="00DA0C66"/>
    <w:rsid w:val="00DD2D03"/>
    <w:rsid w:val="00DF61AE"/>
    <w:rsid w:val="00E21890"/>
    <w:rsid w:val="00E3618C"/>
    <w:rsid w:val="00E5434D"/>
    <w:rsid w:val="00E5523E"/>
    <w:rsid w:val="00E571DF"/>
    <w:rsid w:val="00E86618"/>
    <w:rsid w:val="00E96B35"/>
    <w:rsid w:val="00EB5043"/>
    <w:rsid w:val="00EE7D0E"/>
    <w:rsid w:val="00F0437A"/>
    <w:rsid w:val="00F15AD3"/>
    <w:rsid w:val="00F36F49"/>
    <w:rsid w:val="00F55F27"/>
    <w:rsid w:val="00F55FAB"/>
    <w:rsid w:val="00F764E4"/>
    <w:rsid w:val="00F7667A"/>
    <w:rsid w:val="00F76E93"/>
    <w:rsid w:val="00F83098"/>
    <w:rsid w:val="00F97564"/>
    <w:rsid w:val="00FB5441"/>
    <w:rsid w:val="00FB7DDD"/>
    <w:rsid w:val="00FC115E"/>
    <w:rsid w:val="00FC52CC"/>
    <w:rsid w:val="00FD0A5C"/>
    <w:rsid w:val="00FF4CD5"/>
    <w:rsid w:val="00FF66C1"/>
    <w:rsid w:val="06BBBA01"/>
    <w:rsid w:val="59222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8CE70"/>
  <w15:chartTrackingRefBased/>
  <w15:docId w15:val="{F0C511A0-CC0D-4BA1-9045-4D4613757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36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6BB"/>
  </w:style>
  <w:style w:type="paragraph" w:styleId="Footer">
    <w:name w:val="footer"/>
    <w:basedOn w:val="Normal"/>
    <w:link w:val="FooterChar"/>
    <w:uiPriority w:val="99"/>
    <w:unhideWhenUsed/>
    <w:rsid w:val="001F36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6BB"/>
  </w:style>
  <w:style w:type="character" w:styleId="Hyperlink">
    <w:name w:val="Hyperlink"/>
    <w:basedOn w:val="DefaultParagraphFont"/>
    <w:uiPriority w:val="99"/>
    <w:unhideWhenUsed/>
    <w:rsid w:val="00771CB7"/>
    <w:rPr>
      <w:color w:val="0563C1" w:themeColor="hyperlink"/>
      <w:u w:val="single"/>
    </w:rPr>
  </w:style>
  <w:style w:type="paragraph" w:styleId="ListParagraph">
    <w:name w:val="List Paragraph"/>
    <w:basedOn w:val="Normal"/>
    <w:uiPriority w:val="34"/>
    <w:qFormat/>
    <w:rsid w:val="00771CB7"/>
    <w:pPr>
      <w:ind w:left="720"/>
      <w:contextualSpacing/>
    </w:pPr>
  </w:style>
  <w:style w:type="paragraph" w:styleId="BodyText">
    <w:name w:val="Body Text"/>
    <w:basedOn w:val="Normal"/>
    <w:link w:val="BodyTextChar"/>
    <w:uiPriority w:val="1"/>
    <w:qFormat/>
    <w:rsid w:val="00902891"/>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902891"/>
    <w:rPr>
      <w:rFonts w:ascii="Times New Roman" w:eastAsia="Times New Roman" w:hAnsi="Times New Roman" w:cs="Times New Roman"/>
      <w:sz w:val="24"/>
      <w:szCs w:val="24"/>
      <w:lang w:bidi="en-US"/>
    </w:rPr>
  </w:style>
  <w:style w:type="character" w:styleId="PageNumber">
    <w:name w:val="page number"/>
    <w:basedOn w:val="DefaultParagraphFont"/>
    <w:uiPriority w:val="99"/>
    <w:semiHidden/>
    <w:unhideWhenUsed/>
    <w:rsid w:val="008C58CC"/>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A518F"/>
    <w:rPr>
      <w:color w:val="605E5C"/>
      <w:shd w:val="clear" w:color="auto" w:fill="E1DFDD"/>
    </w:rPr>
  </w:style>
  <w:style w:type="paragraph" w:styleId="NormalWeb">
    <w:name w:val="Normal (Web)"/>
    <w:basedOn w:val="Normal"/>
    <w:uiPriority w:val="99"/>
    <w:semiHidden/>
    <w:unhideWhenUsed/>
    <w:rsid w:val="005D4DE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614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bsco.com/research-starters/library-and-information-science/data-mining"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2DB850E1EE704CAB8128AF49E98B3B" ma:contentTypeVersion="11" ma:contentTypeDescription="Create a new document." ma:contentTypeScope="" ma:versionID="4e2404c6e5fb2305ed49536da96c9a65">
  <xsd:schema xmlns:xsd="http://www.w3.org/2001/XMLSchema" xmlns:xs="http://www.w3.org/2001/XMLSchema" xmlns:p="http://schemas.microsoft.com/office/2006/metadata/properties" xmlns:ns2="4fadf51f-5c22-481a-bcff-7a3e4b96dcb1" xmlns:ns3="24defa57-5b49-4864-981c-726ffc4ff3fc" targetNamespace="http://schemas.microsoft.com/office/2006/metadata/properties" ma:root="true" ma:fieldsID="dd2676e3ef01fc685500ae1c626a7470" ns2:_="" ns3:_="">
    <xsd:import namespace="4fadf51f-5c22-481a-bcff-7a3e4b96dcb1"/>
    <xsd:import namespace="24defa57-5b49-4864-981c-726ffc4ff3f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adf51f-5c22-481a-bcff-7a3e4b96dc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defa57-5b49-4864-981c-726ffc4ff3f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2D5444-F3EA-4E0F-9D76-ED4DD5763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adf51f-5c22-481a-bcff-7a3e4b96dcb1"/>
    <ds:schemaRef ds:uri="24defa57-5b49-4864-981c-726ffc4ff3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F5C1FA-A864-4C10-B514-0587A7456BA1}">
  <ds:schemaRefs>
    <ds:schemaRef ds:uri="http://schemas.microsoft.com/sharepoint/v3/contenttype/forms"/>
  </ds:schemaRefs>
</ds:datastoreItem>
</file>

<file path=customXml/itemProps3.xml><?xml version="1.0" encoding="utf-8"?>
<ds:datastoreItem xmlns:ds="http://schemas.openxmlformats.org/officeDocument/2006/customXml" ds:itemID="{507F9F92-F029-4C16-9D83-3CF22E73940F}">
  <ds:schemaRefs>
    <ds:schemaRef ds:uri="http://schemas.openxmlformats.org/officeDocument/2006/bibliography"/>
  </ds:schemaRefs>
</ds:datastoreItem>
</file>

<file path=customXml/itemProps4.xml><?xml version="1.0" encoding="utf-8"?>
<ds:datastoreItem xmlns:ds="http://schemas.openxmlformats.org/officeDocument/2006/customXml" ds:itemID="{ED190A74-8847-417A-A63E-6068D23669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5</Pages>
  <Words>891</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cp:keywords/>
  <dc:description/>
  <cp:lastModifiedBy>Howell, Zachary</cp:lastModifiedBy>
  <cp:revision>16</cp:revision>
  <dcterms:created xsi:type="dcterms:W3CDTF">2026-04-02T01:42:00Z</dcterms:created>
  <dcterms:modified xsi:type="dcterms:W3CDTF">2026-05-22T01:45:00Z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0x010100762DB850E1EE704CAB8128AF49E98B3B</vt:lpwstr>
  </property>
</Properties>
</file>