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left="200"/>
        <w:jc w:val="left"/>
        <w:outlineLvl w:val="9"/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</w:pPr>
      <w:r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  <w:t>项目名称</w:t>
      </w:r>
    </w:p>
    <w:p>
      <w:pPr>
        <w:spacing w:beforeLines="0" w:afterLines="0"/>
        <w:ind w:left="200"/>
        <w:jc w:val="left"/>
        <w:outlineLvl w:val="9"/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</w:pPr>
    </w:p>
    <w:p>
      <w:pPr>
        <w:spacing w:beforeLines="0" w:afterLines="0"/>
        <w:ind w:left="200"/>
        <w:jc w:val="left"/>
        <w:outlineLvl w:val="9"/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</w:pPr>
      <w:r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  <w:t>项目简介</w:t>
      </w:r>
    </w:p>
    <w:p>
      <w:pPr>
        <w:spacing w:beforeLines="0" w:afterLines="0"/>
        <w:ind w:left="200"/>
        <w:jc w:val="left"/>
        <w:outlineLvl w:val="9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为拥有闲置物品或愿意购买二手物品的用户提供二手商品交易平台，解决闲置变现、低价买好物的需求。</w:t>
      </w:r>
    </w:p>
    <w:p>
      <w:pPr>
        <w:spacing w:beforeLines="0" w:afterLines="0"/>
        <w:ind w:left="200"/>
        <w:jc w:val="left"/>
        <w:outlineLvl w:val="9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买家也可能是卖家，卖家也可能是买家</w:t>
      </w:r>
    </w:p>
    <w:p>
      <w:pPr>
        <w:spacing w:beforeLines="0" w:afterLines="0"/>
        <w:ind w:left="200"/>
        <w:jc w:val="left"/>
        <w:outlineLvl w:val="9"/>
        <w:rPr>
          <w:rFonts w:hint="eastAsia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部分物品加入购物车，我还可以在逛一逛，买买其他东西，最后再回来结算，因为物品是大量的，不会因为晚买一会就没有了，而闲鱼的定位是一个社区，闲鱼的买家，我买一件东西和卖家沟通之后，大部分是决定买的话，当时就买下了，因为东西只有少量，如果延迟结算的话，可能会被别人买走，而且也很少有人会大量买进二手货，在消息和购物车之间，沟通这个功能使用的频率比较高，所以它设置的是消息而不是购物车，这里也可以看出两者的产品定位不同，用户群不同，使用场景也不同，所以页面的架构也是不同的；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</w:p>
    <w:p>
      <w:pPr>
        <w:pStyle w:val="3"/>
        <w:keepNext w:val="0"/>
        <w:keepLines w:val="0"/>
        <w:widowControl/>
        <w:suppressLineNumbers w:val="0"/>
      </w:pPr>
      <w:r>
        <w:t>1.APP卡顿、传输图片慢，消息等延迟，偶尔崩溃，技术需要优化。</w:t>
      </w:r>
    </w:p>
    <w:p>
      <w:pPr>
        <w:pStyle w:val="3"/>
        <w:keepNext w:val="0"/>
        <w:keepLines w:val="0"/>
        <w:widowControl/>
        <w:suppressLineNumbers w:val="0"/>
      </w:pPr>
      <w:r>
        <w:t>2.骗子数量不少，上当受骗用户不少，垃圾广告较多，很多用户不是做二手买卖的，用户素质参差不齐。</w:t>
      </w:r>
    </w:p>
    <w:p>
      <w:pPr>
        <w:pStyle w:val="3"/>
        <w:keepNext w:val="0"/>
        <w:keepLines w:val="0"/>
        <w:widowControl/>
        <w:suppressLineNumbers w:val="0"/>
      </w:pPr>
      <w:r>
        <w:t>3.推送过于频繁，在淘宝和闲鱼上搜索后，不久闲鱼就会向用户推送相关宝贝。</w:t>
      </w:r>
    </w:p>
    <w:p>
      <w:pPr>
        <w:pStyle w:val="3"/>
        <w:keepNext w:val="0"/>
        <w:keepLines w:val="0"/>
        <w:widowControl/>
        <w:suppressLineNumbers w:val="0"/>
      </w:pPr>
      <w:r>
        <w:t>4.闲鱼规则对卖家过于严格，买家申请淘宝介入会占很大的优势。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闲置数码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闲置母婴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家居日用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影音家电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鞋服配饰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珠宝收藏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br w:type="textWrapping"/>
      </w:r>
    </w:p>
    <w:p>
      <w:pPr>
        <w:spacing w:beforeLines="0" w:afterLines="0"/>
        <w:ind w:left="200"/>
        <w:jc w:val="left"/>
        <w:outlineLvl w:val="9"/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</w:pPr>
    </w:p>
    <w:p>
      <w:pPr>
        <w:spacing w:beforeLines="0" w:afterLines="0"/>
        <w:ind w:left="200"/>
        <w:jc w:val="left"/>
        <w:outlineLvl w:val="9"/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</w:pPr>
      <w:r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  <w:t>项目周期</w:t>
      </w:r>
    </w:p>
    <w:p>
      <w:pPr>
        <w:spacing w:beforeLines="0" w:afterLines="0"/>
        <w:ind w:left="200"/>
        <w:jc w:val="left"/>
        <w:outlineLvl w:val="9"/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</w:pPr>
    </w:p>
    <w:p>
      <w:pPr>
        <w:spacing w:beforeLines="0" w:afterLines="0"/>
        <w:ind w:left="200"/>
        <w:jc w:val="left"/>
        <w:outlineLvl w:val="9"/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</w:pPr>
      <w:r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  <w:t>项目所用技术</w:t>
      </w:r>
    </w:p>
    <w:p>
      <w:pPr>
        <w:spacing w:beforeLines="0" w:afterLines="0"/>
        <w:ind w:left="200"/>
        <w:jc w:val="left"/>
        <w:outlineLvl w:val="9"/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</w:pPr>
    </w:p>
    <w:p>
      <w:pPr>
        <w:spacing w:beforeLines="0" w:afterLines="0"/>
        <w:ind w:left="200"/>
        <w:jc w:val="left"/>
        <w:outlineLvl w:val="9"/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</w:pPr>
      <w:r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  <w:t>开发流程</w:t>
      </w:r>
    </w:p>
    <w:p>
      <w:pPr>
        <w:spacing w:beforeLines="0" w:afterLines="0"/>
        <w:ind w:left="200"/>
        <w:jc w:val="left"/>
        <w:outlineLvl w:val="9"/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</w:pPr>
    </w:p>
    <w:p>
      <w:pPr>
        <w:spacing w:beforeLines="0" w:afterLines="0"/>
        <w:ind w:left="200"/>
        <w:jc w:val="left"/>
        <w:outlineLvl w:val="9"/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</w:pPr>
      <w:r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  <w:t>使用流程</w:t>
      </w:r>
    </w:p>
    <w:p>
      <w:pPr>
        <w:spacing w:beforeLines="0" w:afterLines="0"/>
        <w:ind w:left="200"/>
        <w:jc w:val="left"/>
        <w:outlineLvl w:val="9"/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</w:pPr>
    </w:p>
    <w:p>
      <w:pPr>
        <w:spacing w:beforeLines="0" w:afterLines="0"/>
        <w:ind w:left="200"/>
        <w:jc w:val="left"/>
        <w:outlineLvl w:val="9"/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</w:pPr>
      <w:r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  <w:t>盈利模式</w:t>
      </w:r>
    </w:p>
    <w:p>
      <w:pPr>
        <w:spacing w:beforeLines="0" w:afterLines="0"/>
        <w:ind w:left="200"/>
        <w:jc w:val="left"/>
        <w:outlineLvl w:val="9"/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</w:pPr>
      <w:r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  <w:t>用户群</w:t>
      </w:r>
    </w:p>
    <w:p>
      <w:pPr>
        <w:spacing w:beforeLines="0" w:afterLines="0"/>
        <w:ind w:left="200"/>
        <w:jc w:val="left"/>
        <w:outlineLvl w:val="9"/>
        <w:rPr>
          <w:rFonts w:hint="eastAsia" w:ascii="微软雅黑" w:hAnsi="微软雅黑" w:eastAsia="微软雅黑" w:cs="微软雅黑"/>
          <w:color w:val="000000"/>
          <w:sz w:val="32"/>
          <w:szCs w:val="32"/>
          <w:lang w:val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20-29岁和30-39岁的用户人群最多，19岁以下和40-49岁的用户人群次之</w:t>
      </w:r>
    </w:p>
    <w:sectPr>
      <w:pgSz w:w="12240" w:h="15840"/>
      <w:pgMar w:top="1440" w:right="1800" w:bottom="1440" w:left="1800" w:header="720" w:footer="720" w:gutter="0"/>
      <w:lnNumType w:countBy="0" w:distance="360" w:restart="newSection"/>
      <w:cols w:space="720" w:num="1"/>
      <w:docGrid w:type="lines" w:linePitch="312" w:charSpace="0"/>
      <mc:AlternateContent>
        <mc:Choice Requires="wpsCustomData">
          <wpsCustomData:blankLineNoLineNum/>
        </mc:Choice>
      </mc:AlternateContent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C53CEF"/>
    <w:rsid w:val="0FA95D72"/>
    <w:rsid w:val="4B8405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想多了，很累。</cp:lastModifiedBy>
  <dcterms:modified xsi:type="dcterms:W3CDTF">2018-01-22T04:10:26Z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