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color w:val="2F509E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  <w:t>${dateTitle}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303133"/>
          <w:sz w:val="36"/>
          <w:szCs w:val="36"/>
          <w:lang w:val="pt-BR"/>
        </w:rPr>
        <w:t>${liturgyDateTitle}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Primeira Leitura</w:t>
        <w:tab/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${l1Reference}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${l1Introduction}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${l1Book} </w:t>
        <w:tab/>
        <w:tab/>
        <w:tab/>
        <w:tab/>
        <w:tab/>
        <w:tab/>
        <w:tab/>
        <w:t xml:space="preserve">    </w:t>
      </w:r>
    </w:p>
    <w:p>
      <w:pPr>
        <w:sectPr>
          <w:type w:val="nextPage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${l1Text}.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Graças a Deus.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pt-BR"/>
        </w:rPr>
      </w:pPr>
      <w:r>
        <w:rPr>
          <w:rFonts w:cs="Times New Roman" w:ascii="Times New Roman" w:hAnsi="Times New Roman"/>
          <w:kern w:val="2"/>
          <w:sz w:val="36"/>
          <w:szCs w:val="36"/>
          <w:lang w:val="pt-B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Salmo Responsorial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  <w:tab/>
        <w:tab/>
        <w:tab/>
        <w:tab/>
        <w:t xml:space="preserve">    ${psalmReference}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${psalmChorus}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${psalmLine#1}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${psalmLine#2}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${psalmLine#3}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${psalmLine#4}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${psalmLine#5}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${psalmLine#6}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${psalmLine#7}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${psalmLine#8}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${psalmLine#9}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${psalmLine#10}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liturgy" w:hAnsi="liturgy" w:cs="liturgy"/>
          <w:bCs/>
          <w:color w:val="CE181E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lang w:val="fr-FR"/>
        </w:rPr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Aclama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pt-BR"/>
        </w:rPr>
        <w:t xml:space="preserve">ção ao 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  <w:tab/>
        <w:tab/>
        <w:tab/>
        <w:tab/>
        <w:tab/>
        <w:tab/>
        <w:tab/>
        <w:t xml:space="preserve">  Xx X,X-X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lang w:val="fr-FR"/>
        </w:rPr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</w:t>
        <w:tab/>
        <w:t>Aleluia, aleluia, aleluia.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kern w:val="2"/>
          <w:sz w:val="36"/>
          <w:szCs w:val="36"/>
          <w:lang w:val="fr-FR"/>
        </w:rPr>
        <w:t>V</w:t>
      </w:r>
      <w:r>
        <w:rPr>
          <w:rFonts w:cs="Times New Roman" w:ascii="liturgy" w:hAnsi="liturgy"/>
          <w:color w:val="C00000"/>
          <w:kern w:val="2"/>
          <w:sz w:val="36"/>
          <w:szCs w:val="36"/>
          <w:lang w:val="fr-FR"/>
        </w:rPr>
        <w:t>.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</w:t>
        <w:tab/>
        <w:t>XXXXXXX.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  <w:tab/>
        <w:tab/>
        <w:tab/>
        <w:tab/>
        <w:tab/>
        <w:tab/>
        <w:tab/>
        <w:tab/>
        <w:t>${gospelReference}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${gospelIntroduction}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Cs/>
          <w:i/>
          <w:i/>
          <w:iCs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Cs/>
          <w:i/>
          <w:iCs/>
          <w:color w:val="C00000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Dóminus vobíscum.</w:t>
      </w:r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Et cum spíritu tuo.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Léctio Sancti Evangélii secúndum 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>${gospelAuthorLatin}</w:t>
      </w:r>
      <w:r>
        <w:rPr>
          <w:rFonts w:cs="Times New Roman" w:ascii="Times New Roman" w:hAnsi="Times New Roman"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Glória tibi, Dómine.</w:t>
      </w:r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br w:type="column"/>
      </w: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O Senhor esteja convosco.</w:t>
      </w:r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Ele está no meio de nós.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Proclamação do Evangelho de Jesus Cristo segundo </w:t>
      </w:r>
      <w:bookmarkStart w:id="0" w:name="__DdeLink__175_2084971310"/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>${gospelAuthor}.</w:t>
      </w:r>
      <w:bookmarkEnd w:id="0"/>
    </w:p>
    <w:p>
      <w:pPr>
        <w:pStyle w:val="Normal"/>
        <w:bidi w:val="0"/>
        <w:spacing w:before="0" w:after="0"/>
        <w:ind w:left="227" w:right="0" w:hanging="227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>
          <w:rFonts w:ascii="Times New Roman" w:hAnsi="Times New Roman" w:cs="Times New Roman"/>
          <w:kern w:val="2"/>
          <w:sz w:val="36"/>
          <w:szCs w:val="36"/>
          <w:highlight w:val="cyan"/>
          <w:lang w:val="pt-BR"/>
        </w:rPr>
      </w:pPr>
      <w:r>
        <w:rPr>
          <w:rFonts w:cs="Times New Roman" w:ascii="Times New Roman" w:hAnsi="Times New Roman"/>
          <w:kern w:val="2"/>
          <w:sz w:val="36"/>
          <w:szCs w:val="36"/>
          <w:highlight w:val="cyan"/>
          <w:lang w:val="pt-BR"/>
        </w:rPr>
      </w: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${gospelText}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</w:t>
      </w:r>
      <w:r>
        <w:rPr>
          <w:rFonts w:cs="Times New Roman" w:ascii="Times New Roman" w:hAnsi="Times New Roman"/>
          <w:b/>
          <w:bCs/>
          <w:sz w:val="36"/>
          <w:szCs w:val="30"/>
        </w:rPr>
        <w:t>Laus tibi, Christe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da Salvação.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lang w:val="pt-BR"/>
        </w:rPr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2F509E"/>
          <w:kern w:val="2"/>
          <w:sz w:val="36"/>
          <w:szCs w:val="36"/>
          <w:lang w:val="fr-FR"/>
        </w:rPr>
        <w:t>${dateTitle}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color w:val="303133"/>
          <w:sz w:val="36"/>
          <w:szCs w:val="36"/>
          <w:lang w:val="pt-BR"/>
        </w:rPr>
        <w:t>SANTORAL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i/>
          <w:color w:val="C00000"/>
          <w:kern w:val="2"/>
          <w:sz w:val="36"/>
          <w:szCs w:val="36"/>
          <w:highlight w:val="yellow"/>
          <w:lang w:val="fr-FR"/>
        </w:rPr>
        <w:t>Leituras opcionais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i/>
          <w:i/>
          <w:color w:val="C00000"/>
          <w:kern w:val="2"/>
          <w:sz w:val="36"/>
          <w:szCs w:val="36"/>
          <w:highlight w:val="yellow"/>
          <w:lang w:val="fr-FR"/>
        </w:rPr>
      </w:pPr>
      <w:r>
        <w:rPr>
          <w:rFonts w:cs="Times New Roman" w:ascii="Times New Roman" w:hAnsi="Times New Roman"/>
          <w:i/>
          <w:color w:val="C00000"/>
          <w:kern w:val="2"/>
          <w:sz w:val="36"/>
          <w:szCs w:val="36"/>
          <w:highlight w:val="yellow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Primeira Leitura</w:t>
        <w:tab/>
        <w:tab/>
        <w:tab/>
        <w:tab/>
        <w:tab/>
      </w:r>
      <w:r>
        <w:rPr>
          <w:rFonts w:cs="Times New Roman" w:ascii="Times New Roman" w:hAnsi="Times New Roman"/>
          <w:b w:val="false"/>
          <w:bCs w:val="false"/>
          <w:color w:val="CE181E"/>
          <w:kern w:val="2"/>
          <w:sz w:val="36"/>
          <w:szCs w:val="36"/>
          <w:lang w:val="fr-FR"/>
        </w:rPr>
        <w:t>${l1ReferenceSantoral}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${l1IntroductionSantoral}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Leitura do Livro do ${l1BookSantoral} </w:t>
        <w:tab/>
        <w:tab/>
        <w:tab/>
        <w:tab/>
        <w:tab/>
        <w:tab/>
        <w:tab/>
        <w:t xml:space="preserve">    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${l1TextSantoral}.</w:t>
      </w:r>
    </w:p>
    <w:p>
      <w:pPr>
        <w:pStyle w:val="Normal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Deo grátias.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do Senhor.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Graças a Deus.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Salmo Responsorial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  <w:tab/>
        <w:tab/>
        <w:tab/>
        <w:tab/>
        <w:t xml:space="preserve">    ${psalmReference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Santoral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>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${psalmChorus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>Santoral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>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</w:t>
      </w:r>
      <w:bookmarkStart w:id="1" w:name="__DdeLink__632_3502982327"/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Santoral</w:t>
      </w:r>
      <w:bookmarkEnd w:id="1"/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Santoral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#1}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</w:t>
      </w: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Santoral</w:t>
      </w: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#1}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Santoral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Santoral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#2}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</w:t>
      </w: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Santoral</w:t>
      </w: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#2}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Santoral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Santoral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#3}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</w:t>
      </w: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Santoral</w:t>
      </w: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#3}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Santoral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Santoral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#4}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</w:t>
      </w: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Santoral</w:t>
      </w: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#4}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Santoral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Santoral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#5}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</w:t>
      </w: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Santoral</w:t>
      </w: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#5}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Santoral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Santoral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#6}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</w:t>
      </w: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Santoral</w:t>
      </w: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#6}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Santoral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Santoral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#7}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</w:t>
      </w: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Santoral</w:t>
      </w: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#7}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Santoral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Santoral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#8}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</w:t>
      </w: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Santoral</w:t>
      </w: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#8}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Santoral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Santoral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#9}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</w:t>
      </w: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Santoral</w:t>
      </w: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#9}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${psalmLineBlock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Santoral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${psalmLine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Santoral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#10}</w:t>
        <w:tab/>
        <w:tab/>
        <w:tab/>
        <w:tab/>
        <w:tab/>
      </w:r>
    </w:p>
    <w:p>
      <w:pPr>
        <w:pStyle w:val="Normal"/>
        <w:widowControl w:val="false"/>
        <w:bidi w:val="0"/>
        <w:spacing w:before="0" w:after="0"/>
        <w:ind w:left="0" w:right="0" w:hanging="0"/>
        <w:jc w:val="right"/>
        <w:rPr/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  <w:t>R.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/>
      </w:pP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${/psalmLineBlock</w:t>
      </w: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Santoral</w:t>
      </w:r>
      <w:r>
        <w:rPr>
          <w:rFonts w:cs="Times New Roman" w:ascii="Times New Roman" w:hAnsi="Times New Roman"/>
          <w:bCs/>
          <w:color w:val="CE181E"/>
          <w:kern w:val="2"/>
          <w:sz w:val="36"/>
          <w:szCs w:val="36"/>
          <w:lang w:val="fr-FR"/>
        </w:rPr>
        <w:t>#10}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Times New Roman" w:hAnsi="Times New Roman" w:cs="Times New Roman"/>
          <w:b/>
          <w:b/>
          <w:bCs/>
          <w:i/>
          <w:i/>
          <w:iCs/>
          <w:color w:val="CE181E"/>
          <w:kern w:val="2"/>
          <w:sz w:val="36"/>
          <w:szCs w:val="30"/>
          <w:lang w:val="pt-BR"/>
        </w:rPr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0" w:after="0"/>
        <w:ind w:left="0" w:right="0" w:hanging="0"/>
        <w:jc w:val="both"/>
        <w:rPr>
          <w:rFonts w:ascii="liturgy" w:hAnsi="liturgy" w:cs="liturgy"/>
          <w:bCs/>
          <w:color w:val="CE181E"/>
          <w:kern w:val="2"/>
          <w:sz w:val="36"/>
          <w:szCs w:val="36"/>
          <w:lang w:val="fr-FR"/>
        </w:rPr>
      </w:pPr>
      <w:r>
        <w:rPr>
          <w:rFonts w:cs="liturgy" w:ascii="liturgy" w:hAnsi="liturgy"/>
          <w:bCs/>
          <w:color w:val="CE181E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Aclama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pt-BR"/>
        </w:rPr>
        <w:t xml:space="preserve">ção ao </w:t>
      </w: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E181E"/>
          <w:kern w:val="2"/>
          <w:sz w:val="36"/>
          <w:szCs w:val="36"/>
          <w:lang w:val="fr-FR"/>
        </w:rPr>
        <w:t xml:space="preserve"> </w:t>
        <w:tab/>
        <w:tab/>
        <w:tab/>
        <w:tab/>
        <w:tab/>
        <w:tab/>
        <w:tab/>
        <w:t xml:space="preserve">  Xx X,X-X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kern w:val="2"/>
          <w:sz w:val="36"/>
          <w:szCs w:val="36"/>
          <w:lang w:val="fr-FR"/>
        </w:rPr>
        <w:t>R.</w:t>
      </w:r>
      <w:r>
        <w:rPr>
          <w:rFonts w:cs="Times New Roman" w:ascii="Times New Roman" w:hAnsi="Times New Roman"/>
          <w:b/>
          <w:bCs/>
          <w:kern w:val="2"/>
          <w:sz w:val="36"/>
          <w:szCs w:val="36"/>
          <w:lang w:val="fr-FR"/>
        </w:rPr>
        <w:t xml:space="preserve"> </w:t>
        <w:tab/>
        <w:t>Aleluia, aleluia, aleluia.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kern w:val="2"/>
          <w:sz w:val="36"/>
          <w:szCs w:val="36"/>
          <w:lang w:val="fr-FR"/>
        </w:rPr>
        <w:t>V</w:t>
      </w:r>
      <w:r>
        <w:rPr>
          <w:rFonts w:cs="Times New Roman" w:ascii="liturgy" w:hAnsi="liturgy"/>
          <w:color w:val="C00000"/>
          <w:kern w:val="2"/>
          <w:sz w:val="36"/>
          <w:szCs w:val="36"/>
          <w:lang w:val="fr-FR"/>
        </w:rPr>
        <w:t>.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 xml:space="preserve"> </w:t>
        <w:tab/>
        <w:t>XXXXXXX.</w:t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b/>
          <w:b/>
          <w:color w:val="CE181E"/>
          <w:kern w:val="2"/>
          <w:sz w:val="36"/>
          <w:szCs w:val="36"/>
          <w:lang w:val="fr-FR"/>
        </w:rPr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>
          <w:rFonts w:ascii="Times New Roman" w:hAnsi="Times New Roman" w:cs="Times New Roman"/>
          <w:b/>
          <w:b/>
          <w:color w:val="CE181E"/>
          <w:kern w:val="2"/>
          <w:sz w:val="36"/>
          <w:szCs w:val="36"/>
          <w:lang w:val="fr-FR"/>
        </w:rPr>
      </w:pPr>
      <w:r>
        <w:rPr/>
      </w:r>
    </w:p>
    <w:p>
      <w:pPr>
        <w:pStyle w:val="Normal"/>
        <w:widowControl w:val="false"/>
        <w:bidi w:val="0"/>
        <w:spacing w:before="0" w:after="0"/>
        <w:ind w:left="0" w:right="0" w:hanging="0"/>
        <w:jc w:val="center"/>
        <w:rPr/>
      </w:pPr>
      <w:r>
        <w:rPr>
          <w:rFonts w:cs="Times New Roman" w:ascii="Times New Roman" w:hAnsi="Times New Roman"/>
          <w:b/>
          <w:color w:val="CE181E"/>
          <w:kern w:val="2"/>
          <w:sz w:val="36"/>
          <w:szCs w:val="36"/>
          <w:lang w:val="fr-FR"/>
        </w:rPr>
        <w:t>Evangelho</w:t>
      </w: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  <w:tab/>
        <w:tab/>
        <w:tab/>
        <w:tab/>
        <w:tab/>
        <w:tab/>
        <w:tab/>
        <w:tab/>
        <w:tab/>
        <w:t>${gospelReference</w:t>
      </w: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  <w:t>Santoral</w:t>
      </w:r>
      <w:r>
        <w:rPr>
          <w:rFonts w:cs="Times New Roman" w:ascii="Times New Roman" w:hAnsi="Times New Roman"/>
          <w:color w:val="C00000"/>
          <w:kern w:val="2"/>
          <w:sz w:val="36"/>
          <w:szCs w:val="36"/>
          <w:lang w:val="fr-FR"/>
        </w:rPr>
        <w:t>}</w:t>
      </w:r>
    </w:p>
    <w:p>
      <w:pPr>
        <w:pStyle w:val="Normal"/>
        <w:widowControl w:val="false"/>
        <w:bidi w:val="0"/>
        <w:spacing w:before="120" w:after="120"/>
        <w:ind w:left="0" w:right="0" w:hanging="0"/>
        <w:jc w:val="right"/>
        <w:rPr/>
      </w:pP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${gospelIntroduction</w:t>
      </w: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Santoral</w:t>
      </w:r>
      <w:r>
        <w:rPr>
          <w:rFonts w:cs="Times New Roman" w:ascii="Times New Roman" w:hAnsi="Times New Roman"/>
          <w:bCs/>
          <w:i/>
          <w:iCs/>
          <w:kern w:val="2"/>
          <w:sz w:val="36"/>
          <w:szCs w:val="36"/>
          <w:lang w:val="fr-FR"/>
        </w:rPr>
        <w:t>}</w:t>
      </w:r>
    </w:p>
    <w:p>
      <w:pPr>
        <w:pStyle w:val="Normal"/>
        <w:widowControl w:val="false"/>
        <w:bidi w:val="0"/>
        <w:spacing w:before="0" w:after="0"/>
        <w:ind w:left="0" w:right="0" w:hanging="0"/>
        <w:jc w:val="left"/>
        <w:rPr>
          <w:rFonts w:ascii="Times New Roman" w:hAnsi="Times New Roman" w:cs="Times New Roman"/>
          <w:bCs/>
          <w:i/>
          <w:i/>
          <w:iCs/>
          <w:color w:val="C00000"/>
          <w:kern w:val="2"/>
          <w:sz w:val="36"/>
          <w:szCs w:val="36"/>
          <w:lang w:val="fr-FR"/>
        </w:rPr>
      </w:pPr>
      <w:r>
        <w:rPr>
          <w:rFonts w:cs="Times New Roman" w:ascii="Times New Roman" w:hAnsi="Times New Roman"/>
          <w:bCs/>
          <w:i/>
          <w:iCs/>
          <w:color w:val="C00000"/>
          <w:kern w:val="2"/>
          <w:sz w:val="36"/>
          <w:szCs w:val="36"/>
          <w:lang w:val="fr-FR"/>
        </w:rPr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Dóminus vobíscum.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Et cum spíritu tuo.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Léctio Sancti Evangélii secúndum </w:t>
      </w:r>
      <w:r>
        <w:rPr>
          <w:rFonts w:cs="Times New Roman" w:ascii="Times New Roman" w:hAnsi="Times New Roman"/>
          <w:i w:val="false"/>
          <w:iCs w:val="false"/>
          <w:sz w:val="36"/>
          <w:szCs w:val="30"/>
          <w:lang w:val="pt-BR"/>
        </w:rPr>
        <w:t>${gospelAuthorLatin</w:t>
      </w:r>
      <w:r>
        <w:rPr>
          <w:rFonts w:cs="Times New Roman" w:ascii="Times New Roman" w:hAnsi="Times New Roman"/>
          <w:i w:val="false"/>
          <w:iCs w:val="false"/>
          <w:sz w:val="36"/>
          <w:szCs w:val="30"/>
          <w:lang w:val="pt-BR"/>
        </w:rPr>
        <w:t>Santoral</w:t>
      </w:r>
      <w:r>
        <w:rPr>
          <w:rFonts w:cs="Times New Roman" w:ascii="Times New Roman" w:hAnsi="Times New Roman"/>
          <w:i w:val="false"/>
          <w:iCs w:val="false"/>
          <w:sz w:val="36"/>
          <w:szCs w:val="30"/>
          <w:lang w:val="pt-BR"/>
        </w:rPr>
        <w:t>}</w:t>
      </w:r>
      <w:r>
        <w:rPr>
          <w:rFonts w:cs="Times New Roman" w:ascii="Times New Roman" w:hAnsi="Times New Roman"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Glória tibi, Dómine.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br w:type="column"/>
      </w: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O Senhor esteja convosco.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Ele está no meio de nós.</w:t>
      </w:r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</w:t>
      </w:r>
      <w:r>
        <w:rPr>
          <w:rFonts w:cs="Times New Roman" w:ascii="liturgy" w:hAnsi="liturgy"/>
          <w:iCs/>
          <w:color w:val="C00000"/>
          <w:sz w:val="36"/>
          <w:szCs w:val="30"/>
          <w:lang w:val="pt-BR"/>
        </w:rPr>
        <w:t>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Proclamação do Evangelho de Jesus Cristo segundo </w:t>
      </w:r>
      <w:bookmarkStart w:id="2" w:name="__DdeLink__175_20849713102"/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>${gospelAuthor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>Santoral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>}.</w:t>
      </w:r>
      <w:bookmarkEnd w:id="2"/>
    </w:p>
    <w:p>
      <w:pPr>
        <w:pStyle w:val="Normal"/>
        <w:bidi w:val="0"/>
        <w:spacing w:before="0" w:after="0"/>
        <w:ind w:left="227" w:right="0" w:hanging="227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before="120" w:after="120"/>
        <w:ind w:left="0" w:right="0" w:hanging="0"/>
        <w:jc w:val="both"/>
        <w:rPr/>
      </w:pP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${gospelText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Santoral</w:t>
      </w:r>
      <w:r>
        <w:rPr>
          <w:rFonts w:cs="Times New Roman" w:ascii="Times New Roman" w:hAnsi="Times New Roman"/>
          <w:kern w:val="2"/>
          <w:sz w:val="36"/>
          <w:szCs w:val="36"/>
          <w:lang w:val="fr-FR"/>
        </w:rPr>
        <w:t>}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sz w:val="36"/>
          <w:szCs w:val="30"/>
          <w:lang w:val="pt-BR"/>
        </w:rPr>
        <w:t xml:space="preserve"> Verbum Dómini.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b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 xml:space="preserve"> </w:t>
      </w:r>
      <w:r>
        <w:rPr>
          <w:rFonts w:cs="Times New Roman" w:ascii="Times New Roman" w:hAnsi="Times New Roman"/>
          <w:b/>
          <w:bCs/>
          <w:sz w:val="36"/>
          <w:szCs w:val="30"/>
        </w:rPr>
        <w:t>Laus tibi, Christe</w:t>
      </w:r>
      <w:r>
        <w:rPr>
          <w:rFonts w:cs="Times New Roman" w:ascii="Times New Roman" w:hAnsi="Times New Roman"/>
          <w:b/>
          <w:bCs/>
          <w:sz w:val="36"/>
          <w:szCs w:val="30"/>
          <w:lang w:val="pt-BR"/>
        </w:rPr>
        <w:t>.</w:t>
      </w:r>
    </w:p>
    <w:p>
      <w:pPr>
        <w:pStyle w:val="Normal"/>
        <w:bidi w:val="0"/>
        <w:spacing w:before="0" w:after="0"/>
        <w:ind w:left="0" w:right="0" w:hanging="0"/>
        <w:jc w:val="left"/>
        <w:rPr/>
      </w:pPr>
      <w:r>
        <w:rPr>
          <w:rFonts w:cs="liturgy" w:ascii="liturgy" w:hAnsi="liturgy"/>
          <w:iCs/>
          <w:color w:val="C00000"/>
          <w:sz w:val="36"/>
          <w:szCs w:val="30"/>
          <w:lang w:val="pt-BR"/>
        </w:rPr>
        <w:t>V.</w:t>
      </w:r>
      <w:r>
        <w:rPr>
          <w:rFonts w:cs="Times New Roman" w:ascii="Times New Roman" w:hAnsi="Times New Roman"/>
          <w:i/>
          <w:iCs/>
          <w:sz w:val="36"/>
          <w:szCs w:val="30"/>
          <w:lang w:val="pt-BR"/>
        </w:rPr>
        <w:t xml:space="preserve"> Palavra da Salvação.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cs="liturgy" w:ascii="liturgy" w:hAnsi="liturgy"/>
          <w:bCs/>
          <w:iCs/>
          <w:color w:val="C00000"/>
          <w:sz w:val="36"/>
          <w:szCs w:val="30"/>
          <w:lang w:val="pt-BR"/>
        </w:rPr>
        <w:t>R.</w:t>
      </w:r>
      <w:r>
        <w:rPr>
          <w:rFonts w:cs="Times New Roman" w:ascii="Times New Roman" w:hAnsi="Times New Roman"/>
          <w:b/>
          <w:bCs/>
          <w:i/>
          <w:iCs/>
          <w:sz w:val="36"/>
          <w:szCs w:val="30"/>
          <w:lang w:val="pt-BR"/>
        </w:rPr>
        <w:t xml:space="preserve"> Glória a Vós, Senhor.</w:t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170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sectPr>
          <w:type w:val="continuous"/>
          <w:pgSz w:w="11906" w:h="16838"/>
          <w:pgMar w:left="720" w:right="720" w:header="0" w:top="720" w:footer="0" w:bottom="720" w:gutter="0"/>
          <w:cols w:num="2" w:space="288" w:equalWidth="true" w:sep="false"/>
          <w:formProt w:val="false"/>
          <w:textDirection w:val="lrTb"/>
          <w:docGrid w:type="default" w:linePitch="100" w:charSpace="0"/>
        </w:sectPr>
      </w:pPr>
    </w:p>
    <w:sectPr>
      <w:type w:val="continuous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turgy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Noto Sans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Heading3">
    <w:name w:val="Heading 3"/>
    <w:basedOn w:val="Normal"/>
    <w:qFormat/>
    <w:pPr>
      <w:widowControl/>
      <w:spacing w:beforeAutospacing="1" w:afterAutospacing="1"/>
      <w:jc w:val="left"/>
      <w:textAlignment w:val="auto"/>
      <w:outlineLvl w:val="2"/>
    </w:pPr>
    <w:rPr>
      <w:rFonts w:cs="Times New Roman"/>
      <w:b/>
      <w:bCs/>
      <w:sz w:val="27"/>
      <w:szCs w:val="27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Annotationreference">
    <w:name w:val="annotation reference"/>
    <w:basedOn w:val="DefaultParagraphFont"/>
    <w:qFormat/>
    <w:rPr>
      <w:rFonts w:cs="Times New Roman"/>
      <w:sz w:val="16"/>
      <w:szCs w:val="16"/>
    </w:rPr>
  </w:style>
  <w:style w:type="character" w:styleId="TextodecomentrioChar">
    <w:name w:val="Texto de comentário Char"/>
    <w:basedOn w:val="DefaultParagraphFont"/>
    <w:qFormat/>
    <w:rPr>
      <w:rFonts w:cs="Times New Roman"/>
      <w:sz w:val="20"/>
      <w:szCs w:val="20"/>
    </w:rPr>
  </w:style>
  <w:style w:type="character" w:styleId="AssuntodocomentrioChar">
    <w:name w:val="Assunto do comentário Char"/>
    <w:basedOn w:val="TextodecomentrioChar"/>
    <w:qFormat/>
    <w:rPr>
      <w:rFonts w:cs="Times New Roman"/>
      <w:b/>
      <w:bCs/>
      <w:sz w:val="20"/>
      <w:szCs w:val="20"/>
    </w:rPr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character" w:styleId="Ttulo3Char">
    <w:name w:val="Título 3 Char"/>
    <w:basedOn w:val="DefaultParagraphFont"/>
    <w:qFormat/>
    <w:rPr>
      <w:rFonts w:ascii="Times New Roman" w:hAnsi="Times New Roman" w:cs="Times New Roman"/>
      <w:b/>
      <w:bCs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ocumentMap">
    <w:name w:val="DocumentMap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sz w:val="20"/>
      <w:szCs w:val="20"/>
      <w:lang w:val="en-US" w:eastAsia="en-US" w:bidi="ar-SA"/>
    </w:rPr>
  </w:style>
  <w:style w:type="paragraph" w:styleId="Annotationsubject">
    <w:name w:val="annotation subject"/>
    <w:basedOn w:val="Annotationtext"/>
    <w:qFormat/>
    <w:pPr>
      <w:widowControl/>
      <w:spacing w:lineRule="auto" w:line="276" w:before="0" w:after="200"/>
      <w:jc w:val="left"/>
      <w:textAlignment w:val="auto"/>
    </w:pPr>
    <w:rPr>
      <w:rFonts w:ascii="Calibri" w:hAnsi="Calibri" w:eastAsia="Times New Roman" w:cs="Calibri"/>
      <w:b/>
      <w:bCs/>
      <w:sz w:val="20"/>
      <w:szCs w:val="20"/>
      <w:lang w:val="en-US" w:eastAsia="en-US" w:bidi="ar-SA"/>
    </w:rPr>
  </w:style>
  <w:style w:type="paragraph" w:styleId="BalloonText">
    <w:name w:val="Balloon Text"/>
    <w:basedOn w:val="Normal"/>
    <w:qFormat/>
    <w:pPr>
      <w:widowControl/>
      <w:jc w:val="left"/>
      <w:textAlignment w:val="auto"/>
    </w:pPr>
    <w:rPr>
      <w:rFonts w:ascii="Tahoma" w:hAnsi="Tahoma" w:eastAsia="Times New Roman" w:cs="Tahoma"/>
      <w:sz w:val="16"/>
      <w:szCs w:val="16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LibreOffice/6.1.6.3$Linux_X86_64 LibreOffice_project/10$Build-3</Application>
  <Pages>5</Pages>
  <Words>294</Words>
  <Characters>2746</Characters>
  <CharactersWithSpaces>3084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2019-07-04T12:44:00Z</dcterms:created>
  <dc:creator/>
  <dc:description/>
  <dc:language>en-US</dc:language>
  <cp:lastModifiedBy/>
  <cp:lastPrinted>2019-07-04T12:29:00Z</cp:lastPrinted>
  <dcterms:modified xsi:type="dcterms:W3CDTF">2019-07-12T18:04:46Z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Pe. Paschoal</vt:lpwstr>
  </property>
</Properties>
</file>