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7A47F" w14:textId="77777777" w:rsidR="005C54FA" w:rsidRDefault="005C54FA">
      <w:pPr>
        <w:rPr>
          <w:rFonts w:ascii="Times New Roman" w:eastAsia="黑体" w:hAnsi="Times New Roman" w:cs="Times New Roman"/>
          <w:sz w:val="52"/>
          <w:szCs w:val="52"/>
        </w:rPr>
      </w:pPr>
    </w:p>
    <w:p w14:paraId="317B835A" w14:textId="77777777" w:rsidR="005C54FA" w:rsidRDefault="00000000">
      <w:pPr>
        <w:jc w:val="center"/>
        <w:rPr>
          <w:rFonts w:ascii="Times New Roman" w:eastAsia="楷体" w:hAnsi="Times New Roman" w:cs="Times New Roman"/>
          <w:sz w:val="52"/>
          <w:szCs w:val="52"/>
        </w:rPr>
      </w:pPr>
      <w:r>
        <w:rPr>
          <w:rFonts w:ascii="Times New Roman" w:eastAsia="楷体" w:hAnsi="Times New Roman" w:cs="Times New Roman"/>
          <w:sz w:val="52"/>
          <w:szCs w:val="52"/>
        </w:rPr>
        <w:t>第十七届中国大学生</w:t>
      </w:r>
    </w:p>
    <w:p w14:paraId="6E077636" w14:textId="77777777" w:rsidR="005C54FA" w:rsidRDefault="00000000">
      <w:pPr>
        <w:jc w:val="center"/>
        <w:rPr>
          <w:rFonts w:ascii="Times New Roman" w:eastAsia="楷体" w:hAnsi="Times New Roman" w:cs="Times New Roman"/>
          <w:sz w:val="52"/>
          <w:szCs w:val="52"/>
        </w:rPr>
      </w:pPr>
      <w:r>
        <w:rPr>
          <w:rFonts w:ascii="Times New Roman" w:eastAsia="楷体" w:hAnsi="Times New Roman" w:cs="Times New Roman"/>
          <w:sz w:val="52"/>
          <w:szCs w:val="52"/>
        </w:rPr>
        <w:t>服务外包创新创业大赛</w:t>
      </w:r>
    </w:p>
    <w:p w14:paraId="19CEA973" w14:textId="77777777" w:rsidR="005C54FA" w:rsidRDefault="005C54FA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0BA6C609" w14:textId="77777777" w:rsidR="005C54FA" w:rsidRDefault="00000000">
      <w:pPr>
        <w:jc w:val="center"/>
        <w:rPr>
          <w:rFonts w:ascii="Times New Roman" w:eastAsia="楷体" w:hAnsi="Times New Roman" w:cs="Times New Roman"/>
          <w:sz w:val="52"/>
          <w:szCs w:val="52"/>
        </w:rPr>
      </w:pPr>
      <w:r>
        <w:rPr>
          <w:rFonts w:ascii="Times New Roman" w:eastAsia="楷体" w:hAnsi="Times New Roman" w:cs="Times New Roman"/>
          <w:sz w:val="52"/>
          <w:szCs w:val="52"/>
        </w:rPr>
        <w:t>赛题</w:t>
      </w:r>
      <w:r>
        <w:rPr>
          <w:rFonts w:ascii="Times New Roman" w:eastAsia="楷体" w:hAnsi="Times New Roman" w:cs="Times New Roman"/>
          <w:sz w:val="52"/>
          <w:szCs w:val="52"/>
        </w:rPr>
        <w:t xml:space="preserve">A11 </w:t>
      </w:r>
      <w:r>
        <w:rPr>
          <w:rFonts w:ascii="Times New Roman" w:eastAsia="楷体" w:hAnsi="Times New Roman" w:cs="Times New Roman"/>
          <w:sz w:val="52"/>
          <w:szCs w:val="52"/>
        </w:rPr>
        <w:t>方案概要</w:t>
      </w:r>
    </w:p>
    <w:p w14:paraId="1BBF745E" w14:textId="77777777" w:rsidR="005C54FA" w:rsidRDefault="005C54FA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60CB1511" w14:textId="77777777" w:rsidR="005C54FA" w:rsidRDefault="005C54FA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6C56393B" w14:textId="77777777" w:rsidR="005C54FA" w:rsidRDefault="005C54FA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7E8A5E5A" w14:textId="77777777" w:rsidR="005C54FA" w:rsidRDefault="005C54FA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10FD4813" w14:textId="77777777" w:rsidR="005C54FA" w:rsidRDefault="005C54FA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0ACE3261" w14:textId="77777777" w:rsidR="005C54FA" w:rsidRDefault="005C54FA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081732FA" w14:textId="77777777" w:rsidR="005C54FA" w:rsidRDefault="00000000">
      <w:pPr>
        <w:jc w:val="right"/>
        <w:rPr>
          <w:rFonts w:ascii="Times New Roman" w:eastAsia="楷体" w:hAnsi="Times New Roman" w:cs="Times New Roman"/>
          <w:sz w:val="52"/>
          <w:szCs w:val="52"/>
        </w:rPr>
      </w:pPr>
      <w:r>
        <w:rPr>
          <w:rFonts w:ascii="Times New Roman" w:eastAsia="楷体" w:hAnsi="Times New Roman" w:cs="Times New Roman" w:hint="eastAsia"/>
          <w:sz w:val="52"/>
          <w:szCs w:val="52"/>
        </w:rPr>
        <w:t>b</w:t>
      </w:r>
      <w:r>
        <w:rPr>
          <w:rFonts w:ascii="Times New Roman" w:eastAsia="楷体" w:hAnsi="Times New Roman" w:cs="Times New Roman"/>
          <w:sz w:val="52"/>
          <w:szCs w:val="52"/>
        </w:rPr>
        <w:t xml:space="preserve">y </w:t>
      </w:r>
      <w:r>
        <w:rPr>
          <w:rFonts w:ascii="Times New Roman" w:eastAsia="楷体" w:hAnsi="Times New Roman" w:cs="Times New Roman"/>
          <w:sz w:val="52"/>
          <w:szCs w:val="52"/>
        </w:rPr>
        <w:t>核</w:t>
      </w:r>
      <w:proofErr w:type="gramStart"/>
      <w:r>
        <w:rPr>
          <w:rFonts w:ascii="Times New Roman" w:eastAsia="楷体" w:hAnsi="Times New Roman" w:cs="Times New Roman"/>
          <w:sz w:val="52"/>
          <w:szCs w:val="52"/>
        </w:rPr>
        <w:t>邪铀碍</w:t>
      </w:r>
      <w:proofErr w:type="gramEnd"/>
      <w:r>
        <w:rPr>
          <w:rFonts w:ascii="Times New Roman" w:eastAsia="楷体" w:hAnsi="Times New Roman" w:cs="Times New Roman"/>
          <w:sz w:val="52"/>
          <w:szCs w:val="52"/>
        </w:rPr>
        <w:t xml:space="preserve"> </w:t>
      </w:r>
      <w:r>
        <w:rPr>
          <w:rFonts w:ascii="Times New Roman" w:eastAsia="楷体" w:hAnsi="Times New Roman" w:cs="Times New Roman"/>
          <w:sz w:val="52"/>
          <w:szCs w:val="52"/>
        </w:rPr>
        <w:t>团队</w:t>
      </w:r>
    </w:p>
    <w:p w14:paraId="7357F052" w14:textId="77777777" w:rsidR="005C54FA" w:rsidRDefault="005C54FA">
      <w:pPr>
        <w:rPr>
          <w:rFonts w:ascii="Times New Roman" w:eastAsia="楷体" w:hAnsi="Times New Roman" w:cs="Times New Roman"/>
          <w:sz w:val="52"/>
          <w:szCs w:val="52"/>
        </w:rPr>
      </w:pPr>
    </w:p>
    <w:p w14:paraId="411FBC64" w14:textId="77777777" w:rsidR="005C54FA" w:rsidRDefault="005C54FA">
      <w:pPr>
        <w:rPr>
          <w:rFonts w:ascii="Times New Roman" w:eastAsia="楷体" w:hAnsi="Times New Roman" w:cs="Times New Roman"/>
          <w:sz w:val="52"/>
          <w:szCs w:val="52"/>
        </w:rPr>
      </w:pPr>
    </w:p>
    <w:p w14:paraId="7F5E0340" w14:textId="77777777" w:rsidR="005C54FA" w:rsidRDefault="005C54FA">
      <w:pPr>
        <w:rPr>
          <w:rFonts w:ascii="Times New Roman" w:eastAsia="楷体" w:hAnsi="Times New Roman" w:cs="Times New Roman"/>
          <w:sz w:val="28"/>
          <w:szCs w:val="28"/>
        </w:rPr>
      </w:pPr>
    </w:p>
    <w:p w14:paraId="6D4A4FE9" w14:textId="77777777" w:rsidR="005C54FA" w:rsidRDefault="005C54FA">
      <w:pPr>
        <w:rPr>
          <w:rFonts w:ascii="Times New Roman" w:eastAsia="楷体" w:hAnsi="Times New Roman" w:cs="Times New Roman"/>
          <w:sz w:val="28"/>
          <w:szCs w:val="28"/>
        </w:rPr>
      </w:pPr>
    </w:p>
    <w:p w14:paraId="7AA2BA2B" w14:textId="77777777" w:rsidR="005C54FA" w:rsidRDefault="005C54FA">
      <w:pPr>
        <w:rPr>
          <w:rFonts w:ascii="Times New Roman" w:eastAsia="楷体" w:hAnsi="Times New Roman" w:cs="Times New Roman"/>
          <w:sz w:val="28"/>
          <w:szCs w:val="28"/>
        </w:rPr>
      </w:pPr>
    </w:p>
    <w:p w14:paraId="781FDA2E" w14:textId="77777777" w:rsidR="005C54FA" w:rsidRDefault="005C54FA">
      <w:pPr>
        <w:rPr>
          <w:rFonts w:ascii="Times New Roman" w:eastAsia="楷体" w:hAnsi="Times New Roman" w:cs="Times New Roman"/>
          <w:sz w:val="28"/>
          <w:szCs w:val="28"/>
        </w:rPr>
      </w:pPr>
    </w:p>
    <w:p w14:paraId="70EC6E29" w14:textId="77777777" w:rsidR="005C54FA" w:rsidRDefault="005C54FA">
      <w:pPr>
        <w:rPr>
          <w:rFonts w:ascii="Times New Roman" w:eastAsia="楷体" w:hAnsi="Times New Roman" w:cs="Times New Roman"/>
          <w:sz w:val="28"/>
          <w:szCs w:val="28"/>
        </w:rPr>
      </w:pPr>
    </w:p>
    <w:p w14:paraId="4A6D8BA6" w14:textId="77777777" w:rsidR="005C54FA" w:rsidRDefault="005C54FA">
      <w:pPr>
        <w:rPr>
          <w:rFonts w:ascii="Times New Roman" w:eastAsia="楷体" w:hAnsi="Times New Roman" w:cs="Times New Roman"/>
          <w:sz w:val="28"/>
          <w:szCs w:val="28"/>
        </w:rPr>
      </w:pPr>
    </w:p>
    <w:p w14:paraId="4FC6507A" w14:textId="03BF236B" w:rsidR="00C3282D" w:rsidRPr="00C3282D" w:rsidRDefault="00C3282D" w:rsidP="00C3282D">
      <w:pPr>
        <w:jc w:val="center"/>
        <w:rPr>
          <w:rFonts w:ascii="Times New Roman" w:eastAsia="楷体" w:hAnsi="Times New Roman" w:cs="Times New Roman"/>
          <w:sz w:val="32"/>
          <w:szCs w:val="32"/>
        </w:rPr>
      </w:pPr>
      <w:r w:rsidRPr="00C3282D">
        <w:rPr>
          <w:rFonts w:ascii="Times New Roman" w:eastAsia="楷体" w:hAnsi="Times New Roman" w:cs="Times New Roman" w:hint="eastAsia"/>
          <w:sz w:val="32"/>
          <w:szCs w:val="32"/>
        </w:rPr>
        <w:lastRenderedPageBreak/>
        <w:t>目录</w:t>
      </w:r>
    </w:p>
    <w:p w14:paraId="0BDE4F83" w14:textId="19148EB6" w:rsidR="00C3282D" w:rsidRDefault="00C3282D">
      <w:pPr>
        <w:pStyle w:val="TOC1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r>
        <w:rPr>
          <w:rFonts w:ascii="Times New Roman" w:eastAsia="楷体" w:hAnsi="Times New Roman" w:cs="Times New Roman"/>
          <w:sz w:val="28"/>
          <w:szCs w:val="28"/>
        </w:rPr>
        <w:fldChar w:fldCharType="begin"/>
      </w:r>
      <w:r>
        <w:rPr>
          <w:rFonts w:ascii="Times New Roman" w:eastAsia="楷体" w:hAnsi="Times New Roman" w:cs="Times New Roman"/>
          <w:sz w:val="28"/>
          <w:szCs w:val="28"/>
        </w:rPr>
        <w:instrText xml:space="preserve"> TOC \o "1-1" \h \z \u </w:instrText>
      </w:r>
      <w:r>
        <w:rPr>
          <w:rFonts w:ascii="Times New Roman" w:eastAsia="楷体" w:hAnsi="Times New Roman" w:cs="Times New Roman"/>
          <w:sz w:val="28"/>
          <w:szCs w:val="28"/>
        </w:rPr>
        <w:fldChar w:fldCharType="separate"/>
      </w:r>
      <w:hyperlink w:anchor="_Toc224765897" w:history="1">
        <w:r w:rsidRPr="00A928DB">
          <w:rPr>
            <w:rStyle w:val="a3"/>
            <w:rFonts w:ascii="Times New Roman" w:eastAsia="楷体" w:hAnsi="Times New Roman" w:cs="Times New Roman" w:hint="eastAsia"/>
            <w:noProof/>
          </w:rPr>
          <w:t xml:space="preserve">1. </w:t>
        </w:r>
        <w:r w:rsidRPr="00A928DB">
          <w:rPr>
            <w:rStyle w:val="a3"/>
            <w:rFonts w:ascii="Times New Roman" w:eastAsia="楷体" w:hAnsi="Times New Roman" w:cs="Times New Roman" w:hint="eastAsia"/>
            <w:noProof/>
          </w:rPr>
          <w:t>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_Toc224765897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9D0BA9" w14:textId="4C64FE82" w:rsidR="00C3282D" w:rsidRDefault="00C3282D">
      <w:pPr>
        <w:pStyle w:val="TOC1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65898" w:history="1">
        <w:r w:rsidRPr="00A928DB">
          <w:rPr>
            <w:rStyle w:val="a3"/>
            <w:rFonts w:ascii="Times New Roman" w:eastAsia="楷体" w:hAnsi="Times New Roman" w:cs="Times New Roman" w:hint="eastAsia"/>
            <w:noProof/>
          </w:rPr>
          <w:t xml:space="preserve">2. </w:t>
        </w:r>
        <w:r w:rsidRPr="00A928DB">
          <w:rPr>
            <w:rStyle w:val="a3"/>
            <w:rFonts w:ascii="Times New Roman" w:eastAsia="楷体" w:hAnsi="Times New Roman" w:cs="Times New Roman" w:hint="eastAsia"/>
            <w:noProof/>
          </w:rPr>
          <w:t>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_Toc224765898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D53FA4" w14:textId="70A29594" w:rsidR="00C3282D" w:rsidRDefault="00C3282D">
      <w:pPr>
        <w:pStyle w:val="TOC1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65899" w:history="1">
        <w:r w:rsidRPr="00A928DB">
          <w:rPr>
            <w:rStyle w:val="a3"/>
            <w:rFonts w:ascii="Times New Roman" w:eastAsia="楷体" w:hAnsi="Times New Roman" w:cs="Times New Roman" w:hint="eastAsia"/>
            <w:noProof/>
          </w:rPr>
          <w:t xml:space="preserve">3. </w:t>
        </w:r>
        <w:r w:rsidRPr="00A928DB">
          <w:rPr>
            <w:rStyle w:val="a3"/>
            <w:rFonts w:ascii="Times New Roman" w:eastAsia="楷体" w:hAnsi="Times New Roman" w:cs="Times New Roman" w:hint="eastAsia"/>
            <w:noProof/>
          </w:rPr>
          <w:t>总体流程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_Toc224765899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F749FA" w14:textId="79FE1132" w:rsidR="00C3282D" w:rsidRDefault="00C3282D">
      <w:pPr>
        <w:pStyle w:val="TOC1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65900" w:history="1">
        <w:r w:rsidRPr="00A928DB">
          <w:rPr>
            <w:rStyle w:val="a3"/>
            <w:rFonts w:ascii="Times New Roman" w:eastAsia="楷体" w:hAnsi="Times New Roman" w:cs="Times New Roman" w:hint="eastAsia"/>
            <w:noProof/>
          </w:rPr>
          <w:t xml:space="preserve">4. </w:t>
        </w:r>
        <w:r w:rsidRPr="00A928DB">
          <w:rPr>
            <w:rStyle w:val="a3"/>
            <w:rFonts w:ascii="Times New Roman" w:eastAsia="楷体" w:hAnsi="Times New Roman" w:cs="Times New Roman" w:hint="eastAsia"/>
            <w:noProof/>
          </w:rPr>
          <w:t>具体做法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_Toc224765900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DDB5AB" w14:textId="720B5D42" w:rsidR="00C3282D" w:rsidRDefault="00C3282D">
      <w:pPr>
        <w:pStyle w:val="TOC1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65901" w:history="1">
        <w:r w:rsidRPr="00A928DB">
          <w:rPr>
            <w:rStyle w:val="a3"/>
            <w:rFonts w:ascii="Times New Roman" w:eastAsia="楷体" w:hAnsi="Times New Roman" w:cs="Times New Roman" w:hint="eastAsia"/>
            <w:noProof/>
          </w:rPr>
          <w:t xml:space="preserve">5. </w:t>
        </w:r>
        <w:r w:rsidRPr="00A928DB">
          <w:rPr>
            <w:rStyle w:val="a3"/>
            <w:rFonts w:ascii="Times New Roman" w:eastAsia="楷体" w:hAnsi="Times New Roman" w:cs="Times New Roman" w:hint="eastAsia"/>
            <w:noProof/>
          </w:rPr>
          <w:t>创新点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_Toc224765901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3040B2" w14:textId="398F1D4A" w:rsidR="00C3282D" w:rsidRDefault="00C3282D">
      <w:pPr>
        <w:rPr>
          <w:rFonts w:ascii="Times New Roman" w:eastAsia="楷体" w:hAnsi="Times New Roman" w:cs="Times New Roman"/>
          <w:sz w:val="28"/>
          <w:szCs w:val="28"/>
        </w:rPr>
      </w:pPr>
      <w:r>
        <w:rPr>
          <w:rFonts w:ascii="Times New Roman" w:eastAsia="楷体" w:hAnsi="Times New Roman" w:cs="Times New Roman"/>
          <w:sz w:val="28"/>
          <w:szCs w:val="28"/>
        </w:rPr>
        <w:fldChar w:fldCharType="end"/>
      </w:r>
    </w:p>
    <w:p w14:paraId="2C0EEE33" w14:textId="77777777" w:rsidR="00C3282D" w:rsidRDefault="00C3282D">
      <w:pPr>
        <w:rPr>
          <w:rFonts w:ascii="Times New Roman" w:eastAsia="楷体" w:hAnsi="Times New Roman" w:cs="Times New Roman"/>
          <w:sz w:val="28"/>
          <w:szCs w:val="28"/>
        </w:rPr>
      </w:pPr>
    </w:p>
    <w:p w14:paraId="2A1A3E0F" w14:textId="77777777" w:rsidR="00C3282D" w:rsidRDefault="00C3282D">
      <w:pPr>
        <w:rPr>
          <w:rFonts w:ascii="Times New Roman" w:eastAsia="楷体" w:hAnsi="Times New Roman" w:cs="Times New Roman"/>
          <w:sz w:val="28"/>
          <w:szCs w:val="28"/>
        </w:rPr>
      </w:pPr>
    </w:p>
    <w:p w14:paraId="0E0F7811" w14:textId="77777777" w:rsidR="00C3282D" w:rsidRDefault="00C3282D">
      <w:pPr>
        <w:rPr>
          <w:rFonts w:ascii="Times New Roman" w:eastAsia="楷体" w:hAnsi="Times New Roman" w:cs="Times New Roman"/>
          <w:sz w:val="28"/>
          <w:szCs w:val="28"/>
        </w:rPr>
      </w:pPr>
    </w:p>
    <w:p w14:paraId="301A7B1A" w14:textId="77777777" w:rsidR="00C3282D" w:rsidRDefault="00C3282D">
      <w:pPr>
        <w:rPr>
          <w:rFonts w:ascii="Times New Roman" w:eastAsia="楷体" w:hAnsi="Times New Roman" w:cs="Times New Roman"/>
          <w:sz w:val="28"/>
          <w:szCs w:val="28"/>
        </w:rPr>
      </w:pPr>
    </w:p>
    <w:p w14:paraId="663444B4" w14:textId="77777777" w:rsidR="00C3282D" w:rsidRDefault="00C3282D">
      <w:pPr>
        <w:rPr>
          <w:rFonts w:ascii="Times New Roman" w:eastAsia="楷体" w:hAnsi="Times New Roman" w:cs="Times New Roman"/>
          <w:sz w:val="28"/>
          <w:szCs w:val="28"/>
        </w:rPr>
      </w:pPr>
    </w:p>
    <w:p w14:paraId="36505BAF" w14:textId="77777777" w:rsidR="00C3282D" w:rsidRDefault="00C3282D">
      <w:pPr>
        <w:rPr>
          <w:rFonts w:ascii="Times New Roman" w:eastAsia="楷体" w:hAnsi="Times New Roman" w:cs="Times New Roman"/>
          <w:sz w:val="28"/>
          <w:szCs w:val="28"/>
        </w:rPr>
      </w:pPr>
    </w:p>
    <w:p w14:paraId="00BD11CC" w14:textId="77777777" w:rsidR="00C3282D" w:rsidRDefault="00C3282D">
      <w:pPr>
        <w:rPr>
          <w:rFonts w:ascii="Times New Roman" w:eastAsia="楷体" w:hAnsi="Times New Roman" w:cs="Times New Roman"/>
          <w:sz w:val="28"/>
          <w:szCs w:val="28"/>
        </w:rPr>
      </w:pPr>
    </w:p>
    <w:p w14:paraId="4204E943" w14:textId="77777777" w:rsidR="00C3282D" w:rsidRDefault="00C3282D">
      <w:pPr>
        <w:rPr>
          <w:rFonts w:ascii="Times New Roman" w:eastAsia="楷体" w:hAnsi="Times New Roman" w:cs="Times New Roman"/>
          <w:sz w:val="28"/>
          <w:szCs w:val="28"/>
        </w:rPr>
      </w:pPr>
    </w:p>
    <w:p w14:paraId="195F042D" w14:textId="77777777" w:rsidR="00C3282D" w:rsidRDefault="00C3282D">
      <w:pPr>
        <w:rPr>
          <w:rFonts w:ascii="Times New Roman" w:eastAsia="楷体" w:hAnsi="Times New Roman" w:cs="Times New Roman"/>
          <w:sz w:val="28"/>
          <w:szCs w:val="28"/>
        </w:rPr>
      </w:pPr>
    </w:p>
    <w:p w14:paraId="2D674B50" w14:textId="77777777" w:rsidR="00C3282D" w:rsidRDefault="00C3282D">
      <w:pPr>
        <w:rPr>
          <w:rFonts w:ascii="Times New Roman" w:eastAsia="楷体" w:hAnsi="Times New Roman" w:cs="Times New Roman"/>
          <w:sz w:val="28"/>
          <w:szCs w:val="28"/>
        </w:rPr>
      </w:pPr>
    </w:p>
    <w:p w14:paraId="0BDEE832" w14:textId="77777777" w:rsidR="00C3282D" w:rsidRDefault="00C3282D">
      <w:pPr>
        <w:rPr>
          <w:rFonts w:ascii="Times New Roman" w:eastAsia="楷体" w:hAnsi="Times New Roman" w:cs="Times New Roman"/>
          <w:sz w:val="28"/>
          <w:szCs w:val="28"/>
        </w:rPr>
      </w:pPr>
    </w:p>
    <w:p w14:paraId="12679F7A" w14:textId="77777777" w:rsidR="00C3282D" w:rsidRDefault="00C3282D">
      <w:pPr>
        <w:rPr>
          <w:rFonts w:ascii="Times New Roman" w:eastAsia="楷体" w:hAnsi="Times New Roman" w:cs="Times New Roman"/>
          <w:sz w:val="28"/>
          <w:szCs w:val="28"/>
        </w:rPr>
      </w:pPr>
    </w:p>
    <w:p w14:paraId="73D063D1" w14:textId="77777777" w:rsidR="00C3282D" w:rsidRDefault="00C3282D">
      <w:pPr>
        <w:rPr>
          <w:rFonts w:ascii="Times New Roman" w:eastAsia="楷体" w:hAnsi="Times New Roman" w:cs="Times New Roman"/>
          <w:sz w:val="28"/>
          <w:szCs w:val="28"/>
        </w:rPr>
      </w:pPr>
    </w:p>
    <w:p w14:paraId="4D1D910D" w14:textId="77777777" w:rsidR="00C3282D" w:rsidRDefault="00C3282D">
      <w:pPr>
        <w:rPr>
          <w:rFonts w:ascii="Times New Roman" w:eastAsia="楷体" w:hAnsi="Times New Roman" w:cs="Times New Roman"/>
          <w:sz w:val="28"/>
          <w:szCs w:val="28"/>
        </w:rPr>
      </w:pPr>
    </w:p>
    <w:p w14:paraId="74BE2AA5" w14:textId="77777777" w:rsidR="00C3282D" w:rsidRDefault="00C3282D">
      <w:pPr>
        <w:rPr>
          <w:rFonts w:ascii="Times New Roman" w:eastAsia="楷体" w:hAnsi="Times New Roman" w:cs="Times New Roman"/>
          <w:sz w:val="28"/>
          <w:szCs w:val="28"/>
        </w:rPr>
      </w:pPr>
    </w:p>
    <w:p w14:paraId="61523FF0" w14:textId="77777777" w:rsidR="00C3282D" w:rsidRDefault="00C3282D">
      <w:pPr>
        <w:rPr>
          <w:rFonts w:ascii="Times New Roman" w:eastAsia="楷体" w:hAnsi="Times New Roman" w:cs="Times New Roman"/>
          <w:sz w:val="28"/>
          <w:szCs w:val="28"/>
        </w:rPr>
      </w:pPr>
    </w:p>
    <w:p w14:paraId="68BB39D1" w14:textId="77777777" w:rsidR="00C3282D" w:rsidRDefault="00C3282D">
      <w:pPr>
        <w:rPr>
          <w:rFonts w:ascii="Times New Roman" w:eastAsia="楷体" w:hAnsi="Times New Roman" w:cs="Times New Roman"/>
          <w:sz w:val="28"/>
          <w:szCs w:val="28"/>
        </w:rPr>
      </w:pPr>
    </w:p>
    <w:p w14:paraId="6F1A099F" w14:textId="77777777" w:rsidR="00C3282D" w:rsidRDefault="00C3282D">
      <w:pPr>
        <w:rPr>
          <w:rFonts w:ascii="Times New Roman" w:eastAsia="楷体" w:hAnsi="Times New Roman" w:cs="Times New Roman" w:hint="eastAsia"/>
          <w:sz w:val="28"/>
          <w:szCs w:val="28"/>
        </w:rPr>
      </w:pPr>
    </w:p>
    <w:p w14:paraId="787BAA85" w14:textId="77777777" w:rsidR="005C54FA" w:rsidRDefault="00000000" w:rsidP="00C3282D">
      <w:pPr>
        <w:numPr>
          <w:ilvl w:val="0"/>
          <w:numId w:val="1"/>
        </w:numPr>
        <w:outlineLvl w:val="0"/>
        <w:rPr>
          <w:rFonts w:ascii="Times New Roman" w:eastAsia="楷体" w:hAnsi="Times New Roman" w:cs="Times New Roman"/>
          <w:sz w:val="32"/>
          <w:szCs w:val="32"/>
        </w:rPr>
      </w:pPr>
      <w:bookmarkStart w:id="0" w:name="_Toc224765897"/>
      <w:r>
        <w:rPr>
          <w:rFonts w:ascii="Times New Roman" w:eastAsia="楷体" w:hAnsi="Times New Roman" w:cs="Times New Roman"/>
          <w:sz w:val="32"/>
          <w:szCs w:val="32"/>
        </w:rPr>
        <w:lastRenderedPageBreak/>
        <w:t>背景</w:t>
      </w:r>
      <w:bookmarkEnd w:id="0"/>
    </w:p>
    <w:p w14:paraId="74291B16" w14:textId="77777777" w:rsidR="005C54FA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在真实的</w:t>
      </w:r>
      <w:r>
        <w:rPr>
          <w:rFonts w:ascii="Times New Roman" w:eastAsia="楷体" w:hAnsi="Times New Roman" w:cs="Times New Roman"/>
          <w:sz w:val="24"/>
        </w:rPr>
        <w:t>"</w:t>
      </w:r>
      <w:proofErr w:type="gramStart"/>
      <w:r>
        <w:rPr>
          <w:rFonts w:ascii="Times New Roman" w:eastAsia="楷体" w:hAnsi="Times New Roman" w:cs="Times New Roman"/>
          <w:sz w:val="24"/>
        </w:rPr>
        <w:t>球秀</w:t>
      </w:r>
      <w:proofErr w:type="gramEnd"/>
      <w:r>
        <w:rPr>
          <w:rFonts w:ascii="Times New Roman" w:eastAsia="楷体" w:hAnsi="Times New Roman" w:cs="Times New Roman"/>
          <w:sz w:val="24"/>
        </w:rPr>
        <w:t>"</w:t>
      </w:r>
      <w:r>
        <w:rPr>
          <w:rFonts w:ascii="Times New Roman" w:eastAsia="楷体" w:hAnsi="Times New Roman" w:cs="Times New Roman"/>
          <w:sz w:val="24"/>
        </w:rPr>
        <w:t>业务场景中，检索特定持球人是一个具有挑战性的任务。相较于传统的行人重识别任务，篮球场景面</w:t>
      </w:r>
      <w:r>
        <w:rPr>
          <w:rFonts w:ascii="Times New Roman" w:eastAsia="楷体" w:hAnsi="Times New Roman" w:cs="Times New Roman" w:hint="eastAsia"/>
          <w:sz w:val="24"/>
        </w:rPr>
        <w:t>临以下</w:t>
      </w:r>
      <w:r>
        <w:rPr>
          <w:rFonts w:ascii="Times New Roman" w:eastAsia="楷体" w:hAnsi="Times New Roman" w:cs="Times New Roman"/>
          <w:sz w:val="24"/>
        </w:rPr>
        <w:t>挑战：</w:t>
      </w:r>
    </w:p>
    <w:p w14:paraId="4FBD5A79" w14:textId="77777777" w:rsidR="005C54FA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相似球衣区分</w:t>
      </w:r>
      <w:r>
        <w:rPr>
          <w:rFonts w:ascii="Times New Roman" w:eastAsia="楷体" w:hAnsi="Times New Roman" w:cs="Times New Roman"/>
          <w:sz w:val="24"/>
        </w:rPr>
        <w:t>——</w:t>
      </w:r>
      <w:r>
        <w:rPr>
          <w:rFonts w:ascii="Times New Roman" w:eastAsia="楷体" w:hAnsi="Times New Roman" w:cs="Times New Roman"/>
          <w:sz w:val="24"/>
        </w:rPr>
        <w:t>场上队友穿着完全相同的球衣，仅靠颜色无法区分。算法必须具备细粒度特征提取能力，依赖球衣号码（常被手臂或球体遮挡）、体态、护具、发型及鞋履颜色来进行区分。</w:t>
      </w:r>
    </w:p>
    <w:p w14:paraId="4E3316E2" w14:textId="77777777" w:rsidR="005C54FA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严重遮挡</w:t>
      </w:r>
      <w:r>
        <w:rPr>
          <w:rFonts w:ascii="Times New Roman" w:eastAsia="楷体" w:hAnsi="Times New Roman" w:cs="Times New Roman"/>
          <w:sz w:val="24"/>
        </w:rPr>
        <w:t>——</w:t>
      </w:r>
      <w:r>
        <w:rPr>
          <w:rFonts w:ascii="Times New Roman" w:eastAsia="楷体" w:hAnsi="Times New Roman" w:cs="Times New Roman"/>
          <w:sz w:val="24"/>
        </w:rPr>
        <w:t>持球人是防守方的重点照顾对象，常处于多人包夹状态。</w:t>
      </w:r>
    </w:p>
    <w:p w14:paraId="4721B261" w14:textId="77777777" w:rsidR="005C54FA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姿态多变</w:t>
      </w:r>
      <w:r>
        <w:rPr>
          <w:rFonts w:ascii="Times New Roman" w:eastAsia="楷体" w:hAnsi="Times New Roman" w:cs="Times New Roman"/>
          <w:sz w:val="24"/>
        </w:rPr>
        <w:t>——</w:t>
      </w:r>
      <w:r>
        <w:rPr>
          <w:rFonts w:ascii="Times New Roman" w:eastAsia="楷体" w:hAnsi="Times New Roman" w:cs="Times New Roman"/>
          <w:sz w:val="24"/>
        </w:rPr>
        <w:t>运球、上篮、投篮等动作导致身体姿态发生剧烈形变，与常规站立姿态差异巨大。</w:t>
      </w:r>
    </w:p>
    <w:p w14:paraId="1B2A2AF2" w14:textId="77777777" w:rsidR="005C54FA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环境干扰</w:t>
      </w:r>
      <w:r>
        <w:rPr>
          <w:rFonts w:ascii="Times New Roman" w:eastAsia="楷体" w:hAnsi="Times New Roman" w:cs="Times New Roman"/>
          <w:sz w:val="24"/>
        </w:rPr>
        <w:t>——</w:t>
      </w:r>
      <w:r>
        <w:rPr>
          <w:rFonts w:ascii="Times New Roman" w:eastAsia="楷体" w:hAnsi="Times New Roman" w:cs="Times New Roman"/>
          <w:sz w:val="24"/>
        </w:rPr>
        <w:t>比赛数据涵盖</w:t>
      </w:r>
      <w:proofErr w:type="gramStart"/>
      <w:r>
        <w:rPr>
          <w:rFonts w:ascii="Times New Roman" w:eastAsia="楷体" w:hAnsi="Times New Roman" w:cs="Times New Roman"/>
          <w:sz w:val="24"/>
        </w:rPr>
        <w:t>室内木</w:t>
      </w:r>
      <w:proofErr w:type="gramEnd"/>
      <w:r>
        <w:rPr>
          <w:rFonts w:ascii="Times New Roman" w:eastAsia="楷体" w:hAnsi="Times New Roman" w:cs="Times New Roman"/>
          <w:sz w:val="24"/>
        </w:rPr>
        <w:t>地板（强反光）、室外塑胶场（复杂背景）、夜间灯光等多种环境。持球人的移动速度通常最快，导致图像极易产生运动模糊，丢失纹理细节。</w:t>
      </w:r>
    </w:p>
    <w:p w14:paraId="1538CA5A" w14:textId="77777777" w:rsidR="005C54FA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现有行人重识别算法在应对这些挑战时表现不佳，无法满足实际业务需求。</w:t>
      </w:r>
    </w:p>
    <w:p w14:paraId="13165D88" w14:textId="77777777" w:rsidR="005C54FA" w:rsidRDefault="005C54FA">
      <w:pPr>
        <w:rPr>
          <w:rFonts w:ascii="Times New Roman" w:eastAsia="楷体" w:hAnsi="Times New Roman" w:cs="Times New Roman"/>
          <w:sz w:val="32"/>
          <w:szCs w:val="32"/>
        </w:rPr>
      </w:pPr>
    </w:p>
    <w:p w14:paraId="2041B02A" w14:textId="77777777" w:rsidR="005C54FA" w:rsidRDefault="00000000" w:rsidP="00C3282D">
      <w:pPr>
        <w:numPr>
          <w:ilvl w:val="0"/>
          <w:numId w:val="1"/>
        </w:numPr>
        <w:outlineLvl w:val="0"/>
        <w:rPr>
          <w:rFonts w:ascii="Times New Roman" w:eastAsia="楷体" w:hAnsi="Times New Roman" w:cs="Times New Roman"/>
          <w:sz w:val="32"/>
          <w:szCs w:val="32"/>
        </w:rPr>
      </w:pPr>
      <w:bookmarkStart w:id="1" w:name="_Toc224765898"/>
      <w:r>
        <w:rPr>
          <w:rFonts w:ascii="Times New Roman" w:eastAsia="楷体" w:hAnsi="Times New Roman" w:cs="Times New Roman"/>
          <w:sz w:val="32"/>
          <w:szCs w:val="32"/>
        </w:rPr>
        <w:t>目标</w:t>
      </w:r>
      <w:bookmarkEnd w:id="1"/>
    </w:p>
    <w:p w14:paraId="19EEEE20" w14:textId="77777777" w:rsidR="005C54FA" w:rsidRDefault="00000000">
      <w:pPr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系统旨在达到以下目标：</w:t>
      </w:r>
    </w:p>
    <w:p w14:paraId="32E35344" w14:textId="77777777" w:rsidR="005C54FA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针对篮球场景的特殊性，开发</w:t>
      </w:r>
      <w:proofErr w:type="gramStart"/>
      <w:r>
        <w:rPr>
          <w:rFonts w:ascii="Times New Roman" w:eastAsia="楷体" w:hAnsi="Times New Roman" w:cs="Times New Roman"/>
          <w:sz w:val="24"/>
        </w:rPr>
        <w:t>高效鲁</w:t>
      </w:r>
      <w:proofErr w:type="gramEnd"/>
      <w:r>
        <w:rPr>
          <w:rFonts w:ascii="Times New Roman" w:eastAsia="楷体" w:hAnsi="Times New Roman" w:cs="Times New Roman"/>
          <w:sz w:val="24"/>
        </w:rPr>
        <w:t>棒的持球人身份重识别算法。</w:t>
      </w:r>
    </w:p>
    <w:p w14:paraId="24377B98" w14:textId="77777777" w:rsidR="005C54FA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在不依赖连续轨迹追踪的前提下，仅凭外观特征在</w:t>
      </w:r>
      <w:proofErr w:type="gramStart"/>
      <w:r>
        <w:rPr>
          <w:rFonts w:ascii="Times New Roman" w:eastAsia="楷体" w:hAnsi="Times New Roman" w:cs="Times New Roman"/>
          <w:sz w:val="24"/>
        </w:rPr>
        <w:t>跨时刻</w:t>
      </w:r>
      <w:proofErr w:type="gramEnd"/>
      <w:r>
        <w:rPr>
          <w:rFonts w:ascii="Times New Roman" w:eastAsia="楷体" w:hAnsi="Times New Roman" w:cs="Times New Roman"/>
          <w:sz w:val="24"/>
        </w:rPr>
        <w:t>的图像库中精准找回目标球员。</w:t>
      </w:r>
    </w:p>
    <w:p w14:paraId="0E5CAEBC" w14:textId="77777777" w:rsidR="005C54FA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实现</w:t>
      </w:r>
      <w:proofErr w:type="spellStart"/>
      <w:r>
        <w:rPr>
          <w:rFonts w:ascii="Times New Roman" w:eastAsia="楷体" w:hAnsi="Times New Roman" w:cs="Times New Roman"/>
          <w:sz w:val="24"/>
        </w:rPr>
        <w:t>mAP</w:t>
      </w:r>
      <w:proofErr w:type="spellEnd"/>
      <w:r>
        <w:rPr>
          <w:rFonts w:ascii="Times New Roman" w:eastAsia="楷体" w:hAnsi="Times New Roman" w:cs="Times New Roman" w:hint="eastAsia"/>
          <w:sz w:val="24"/>
        </w:rPr>
        <w:t xml:space="preserve"> </w:t>
      </w:r>
      <w:r>
        <w:rPr>
          <w:rFonts w:ascii="Times New Roman" w:eastAsia="楷体" w:hAnsi="Times New Roman" w:cs="Times New Roman"/>
          <w:sz w:val="24"/>
        </w:rPr>
        <w:t>≥</w:t>
      </w:r>
      <w:r>
        <w:rPr>
          <w:rFonts w:ascii="Times New Roman" w:eastAsia="楷体" w:hAnsi="Times New Roman" w:cs="Times New Roman" w:hint="eastAsia"/>
          <w:sz w:val="24"/>
        </w:rPr>
        <w:t xml:space="preserve"> </w:t>
      </w:r>
      <w:r>
        <w:rPr>
          <w:rFonts w:ascii="Times New Roman" w:eastAsia="楷体" w:hAnsi="Times New Roman" w:cs="Times New Roman"/>
          <w:sz w:val="24"/>
        </w:rPr>
        <w:t>91.5%</w:t>
      </w:r>
      <w:r>
        <w:rPr>
          <w:rFonts w:ascii="Times New Roman" w:eastAsia="楷体" w:hAnsi="Times New Roman" w:cs="Times New Roman"/>
          <w:sz w:val="24"/>
        </w:rPr>
        <w:t>，</w:t>
      </w:r>
      <w:r>
        <w:rPr>
          <w:rFonts w:ascii="Times New Roman" w:eastAsia="楷体" w:hAnsi="Times New Roman" w:cs="Times New Roman"/>
          <w:sz w:val="24"/>
        </w:rPr>
        <w:t>Rank-1 Accuracy</w:t>
      </w:r>
      <w:r>
        <w:rPr>
          <w:rFonts w:ascii="Times New Roman" w:eastAsia="楷体" w:hAnsi="Times New Roman" w:cs="Times New Roman" w:hint="eastAsia"/>
          <w:sz w:val="24"/>
        </w:rPr>
        <w:t xml:space="preserve"> </w:t>
      </w:r>
      <w:r>
        <w:rPr>
          <w:rFonts w:ascii="Times New Roman" w:eastAsia="楷体" w:hAnsi="Times New Roman" w:cs="Times New Roman"/>
          <w:sz w:val="24"/>
        </w:rPr>
        <w:t>≥</w:t>
      </w:r>
      <w:r>
        <w:rPr>
          <w:rFonts w:ascii="Times New Roman" w:eastAsia="楷体" w:hAnsi="Times New Roman" w:cs="Times New Roman" w:hint="eastAsia"/>
          <w:sz w:val="24"/>
        </w:rPr>
        <w:t xml:space="preserve"> </w:t>
      </w:r>
      <w:r>
        <w:rPr>
          <w:rFonts w:ascii="Times New Roman" w:eastAsia="楷体" w:hAnsi="Times New Roman" w:cs="Times New Roman"/>
          <w:sz w:val="24"/>
        </w:rPr>
        <w:t>94%</w:t>
      </w:r>
      <w:r>
        <w:rPr>
          <w:rFonts w:ascii="Times New Roman" w:eastAsia="楷体" w:hAnsi="Times New Roman" w:cs="Times New Roman"/>
          <w:sz w:val="24"/>
        </w:rPr>
        <w:t>的性能指标。</w:t>
      </w:r>
    </w:p>
    <w:p w14:paraId="6746D838" w14:textId="77777777" w:rsidR="005C54FA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打造一套可扩展、易于部署的篮球场景身份重识别解决方案。</w:t>
      </w:r>
    </w:p>
    <w:p w14:paraId="353A8BE2" w14:textId="77777777" w:rsidR="005C54FA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开发</w:t>
      </w:r>
      <w:proofErr w:type="gramStart"/>
      <w:r>
        <w:rPr>
          <w:rFonts w:ascii="Times New Roman" w:eastAsia="楷体" w:hAnsi="Times New Roman" w:cs="Times New Roman"/>
          <w:sz w:val="24"/>
        </w:rPr>
        <w:t>直观友好</w:t>
      </w:r>
      <w:proofErr w:type="gramEnd"/>
      <w:r>
        <w:rPr>
          <w:rFonts w:ascii="Times New Roman" w:eastAsia="楷体" w:hAnsi="Times New Roman" w:cs="Times New Roman"/>
          <w:sz w:val="24"/>
        </w:rPr>
        <w:t>的前端交互界面，提升用户体验和操作便捷性</w:t>
      </w:r>
      <w:r>
        <w:rPr>
          <w:rFonts w:ascii="Times New Roman" w:eastAsia="楷体" w:hAnsi="Times New Roman" w:cs="Times New Roman" w:hint="eastAsia"/>
          <w:sz w:val="24"/>
        </w:rPr>
        <w:t>。</w:t>
      </w:r>
    </w:p>
    <w:p w14:paraId="77887073" w14:textId="77777777" w:rsidR="005C54FA" w:rsidRDefault="005C54FA">
      <w:pPr>
        <w:rPr>
          <w:rFonts w:ascii="Times New Roman" w:eastAsia="楷体" w:hAnsi="Times New Roman" w:cs="Times New Roman"/>
          <w:sz w:val="32"/>
          <w:szCs w:val="32"/>
        </w:rPr>
      </w:pPr>
    </w:p>
    <w:p w14:paraId="2FC7C3CA" w14:textId="77777777" w:rsidR="005C54FA" w:rsidRDefault="00000000" w:rsidP="00C3282D">
      <w:pPr>
        <w:numPr>
          <w:ilvl w:val="0"/>
          <w:numId w:val="1"/>
        </w:numPr>
        <w:outlineLvl w:val="0"/>
        <w:rPr>
          <w:rFonts w:ascii="Times New Roman" w:eastAsia="楷体" w:hAnsi="Times New Roman" w:cs="Times New Roman"/>
          <w:sz w:val="32"/>
          <w:szCs w:val="32"/>
        </w:rPr>
      </w:pPr>
      <w:bookmarkStart w:id="2" w:name="_Toc224765899"/>
      <w:r>
        <w:rPr>
          <w:rFonts w:ascii="Times New Roman" w:eastAsia="楷体" w:hAnsi="Times New Roman" w:cs="Times New Roman"/>
          <w:sz w:val="32"/>
          <w:szCs w:val="32"/>
        </w:rPr>
        <w:t>总体</w:t>
      </w:r>
      <w:r>
        <w:rPr>
          <w:rFonts w:ascii="Times New Roman" w:eastAsia="楷体" w:hAnsi="Times New Roman" w:cs="Times New Roman" w:hint="eastAsia"/>
          <w:sz w:val="32"/>
          <w:szCs w:val="32"/>
        </w:rPr>
        <w:t>流程</w:t>
      </w:r>
      <w:bookmarkEnd w:id="2"/>
    </w:p>
    <w:p w14:paraId="00B8A83F" w14:textId="77777777" w:rsidR="005C54FA" w:rsidRDefault="00000000">
      <w:pPr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对于基于</w:t>
      </w:r>
      <w:r>
        <w:rPr>
          <w:rFonts w:ascii="Times New Roman" w:eastAsia="楷体" w:hAnsi="Times New Roman" w:cs="Times New Roman"/>
          <w:sz w:val="24"/>
        </w:rPr>
        <w:t>Transformer</w:t>
      </w:r>
      <w:r>
        <w:rPr>
          <w:rFonts w:ascii="Times New Roman" w:eastAsia="楷体" w:hAnsi="Times New Roman" w:cs="Times New Roman"/>
          <w:sz w:val="24"/>
        </w:rPr>
        <w:t>的篮球持球人身份重识别算法，我们分四个阶段寻求解决方案：</w:t>
      </w:r>
    </w:p>
    <w:p w14:paraId="5B9A8E3D" w14:textId="77777777" w:rsidR="005C54FA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分析阶段，梳理篮球场景的特殊挑战，对</w:t>
      </w:r>
      <w:proofErr w:type="gramStart"/>
      <w:r>
        <w:rPr>
          <w:rFonts w:ascii="Times New Roman" w:eastAsia="楷体" w:hAnsi="Times New Roman" w:cs="Times New Roman"/>
          <w:sz w:val="24"/>
        </w:rPr>
        <w:t>标现有</w:t>
      </w:r>
      <w:proofErr w:type="gramEnd"/>
      <w:r>
        <w:rPr>
          <w:rFonts w:ascii="Times New Roman" w:eastAsia="楷体" w:hAnsi="Times New Roman" w:cs="Times New Roman"/>
          <w:sz w:val="24"/>
        </w:rPr>
        <w:t>行人重识别算法的痛点，锁定功能与非功能需求，同时考虑前端用户体验需求。</w:t>
      </w:r>
    </w:p>
    <w:p w14:paraId="777177C5" w14:textId="77777777" w:rsidR="005C54FA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t>探索</w:t>
      </w:r>
      <w:r>
        <w:rPr>
          <w:rFonts w:ascii="Times New Roman" w:eastAsia="楷体" w:hAnsi="Times New Roman" w:cs="Times New Roman"/>
          <w:sz w:val="24"/>
        </w:rPr>
        <w:t>阶段，在需求基础上明确</w:t>
      </w:r>
      <w:r>
        <w:rPr>
          <w:rFonts w:ascii="Times New Roman" w:eastAsia="楷体" w:hAnsi="Times New Roman" w:cs="Times New Roman" w:hint="eastAsia"/>
          <w:sz w:val="24"/>
        </w:rPr>
        <w:t>“</w:t>
      </w:r>
      <w:r>
        <w:rPr>
          <w:rFonts w:ascii="Times New Roman" w:eastAsia="楷体" w:hAnsi="Times New Roman" w:cs="Times New Roman"/>
          <w:sz w:val="24"/>
        </w:rPr>
        <w:t>细粒度特征提取、遮挡鲁棒性、环境适应性</w:t>
      </w:r>
      <w:r>
        <w:rPr>
          <w:rFonts w:ascii="Times New Roman" w:eastAsia="楷体" w:hAnsi="Times New Roman" w:cs="Times New Roman" w:hint="eastAsia"/>
          <w:sz w:val="24"/>
        </w:rPr>
        <w:t>”</w:t>
      </w:r>
      <w:r>
        <w:rPr>
          <w:rFonts w:ascii="Times New Roman" w:eastAsia="楷体" w:hAnsi="Times New Roman" w:cs="Times New Roman"/>
          <w:sz w:val="24"/>
        </w:rPr>
        <w:t>三大核心目标，构建技术路线。</w:t>
      </w:r>
    </w:p>
    <w:p w14:paraId="5DBC3E61" w14:textId="77777777" w:rsidR="005C54FA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整合阶段，针对技术路线，提出合理的模型架构与训练策略</w:t>
      </w:r>
      <w:r>
        <w:rPr>
          <w:rFonts w:ascii="Times New Roman" w:eastAsia="楷体" w:hAnsi="Times New Roman" w:cs="Times New Roman" w:hint="eastAsia"/>
          <w:sz w:val="24"/>
        </w:rPr>
        <w:t>，</w:t>
      </w:r>
      <w:r>
        <w:rPr>
          <w:rFonts w:ascii="Times New Roman" w:eastAsia="楷体" w:hAnsi="Times New Roman" w:cs="Times New Roman"/>
          <w:sz w:val="24"/>
        </w:rPr>
        <w:t>以及前端交互设计。</w:t>
      </w:r>
    </w:p>
    <w:p w14:paraId="134471A0" w14:textId="77777777" w:rsidR="005C54FA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t>总结</w:t>
      </w:r>
      <w:r>
        <w:rPr>
          <w:rFonts w:ascii="Times New Roman" w:eastAsia="楷体" w:hAnsi="Times New Roman" w:cs="Times New Roman"/>
          <w:sz w:val="24"/>
        </w:rPr>
        <w:t>阶段，汇总模型性能与风险评估，形成</w:t>
      </w:r>
      <w:r>
        <w:rPr>
          <w:rFonts w:ascii="Times New Roman" w:eastAsia="楷体" w:hAnsi="Times New Roman" w:cs="Times New Roman" w:hint="eastAsia"/>
          <w:sz w:val="24"/>
        </w:rPr>
        <w:t>可实行</w:t>
      </w:r>
      <w:proofErr w:type="gramStart"/>
      <w:r>
        <w:rPr>
          <w:rFonts w:ascii="Times New Roman" w:eastAsia="楷体" w:hAnsi="Times New Roman" w:cs="Times New Roman"/>
          <w:sz w:val="24"/>
        </w:rPr>
        <w:t>的终版方案</w:t>
      </w:r>
      <w:proofErr w:type="gramEnd"/>
      <w:r>
        <w:rPr>
          <w:rFonts w:ascii="Times New Roman" w:eastAsia="楷体" w:hAnsi="Times New Roman" w:cs="Times New Roman"/>
          <w:sz w:val="24"/>
        </w:rPr>
        <w:t>。</w:t>
      </w:r>
    </w:p>
    <w:p w14:paraId="2CE93657" w14:textId="77777777" w:rsidR="005C54FA" w:rsidRDefault="00000000">
      <w:pPr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解决方案通过审核认定后，即开始实施。</w:t>
      </w:r>
    </w:p>
    <w:p w14:paraId="4201266D" w14:textId="77777777" w:rsidR="005C54FA" w:rsidRDefault="005C54FA">
      <w:pPr>
        <w:rPr>
          <w:rFonts w:ascii="Times New Roman" w:eastAsia="楷体" w:hAnsi="Times New Roman" w:cs="Times New Roman"/>
          <w:sz w:val="32"/>
          <w:szCs w:val="32"/>
        </w:rPr>
      </w:pPr>
    </w:p>
    <w:p w14:paraId="04208D43" w14:textId="77777777" w:rsidR="005C54FA" w:rsidRDefault="00000000" w:rsidP="00C3282D">
      <w:pPr>
        <w:numPr>
          <w:ilvl w:val="0"/>
          <w:numId w:val="1"/>
        </w:numPr>
        <w:outlineLvl w:val="0"/>
        <w:rPr>
          <w:rFonts w:ascii="Times New Roman" w:eastAsia="楷体" w:hAnsi="Times New Roman" w:cs="Times New Roman"/>
          <w:sz w:val="32"/>
          <w:szCs w:val="32"/>
        </w:rPr>
      </w:pPr>
      <w:bookmarkStart w:id="3" w:name="_Toc224765900"/>
      <w:r>
        <w:rPr>
          <w:rFonts w:ascii="Times New Roman" w:eastAsia="楷体" w:hAnsi="Times New Roman" w:cs="Times New Roman"/>
          <w:sz w:val="32"/>
          <w:szCs w:val="32"/>
        </w:rPr>
        <w:t>具体做法</w:t>
      </w:r>
      <w:bookmarkEnd w:id="3"/>
    </w:p>
    <w:p w14:paraId="2A062F21" w14:textId="77777777" w:rsidR="005C54FA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模型架构</w:t>
      </w:r>
      <w:r>
        <w:rPr>
          <w:rFonts w:ascii="Times New Roman" w:eastAsia="楷体" w:hAnsi="Times New Roman" w:cs="Times New Roman" w:hint="eastAsia"/>
          <w:sz w:val="24"/>
        </w:rPr>
        <w:t>：</w:t>
      </w:r>
      <w:r>
        <w:rPr>
          <w:rFonts w:ascii="Times New Roman" w:eastAsia="楷体" w:hAnsi="Times New Roman" w:cs="Times New Roman"/>
          <w:sz w:val="24"/>
        </w:rPr>
        <w:t>后端采用</w:t>
      </w:r>
      <w:proofErr w:type="spellStart"/>
      <w:r>
        <w:rPr>
          <w:rFonts w:ascii="Times New Roman" w:eastAsia="楷体" w:hAnsi="Times New Roman" w:cs="Times New Roman"/>
          <w:sz w:val="24"/>
        </w:rPr>
        <w:t>TransReID</w:t>
      </w:r>
      <w:proofErr w:type="spellEnd"/>
      <w:r>
        <w:rPr>
          <w:rFonts w:ascii="Times New Roman" w:eastAsia="楷体" w:hAnsi="Times New Roman" w:cs="Times New Roman"/>
          <w:sz w:val="24"/>
        </w:rPr>
        <w:t>作为基础模型，结合篮球场景的特殊性进行</w:t>
      </w:r>
      <w:r>
        <w:rPr>
          <w:rFonts w:ascii="Times New Roman" w:eastAsia="楷体" w:hAnsi="Times New Roman" w:cs="Times New Roman"/>
          <w:sz w:val="24"/>
        </w:rPr>
        <w:lastRenderedPageBreak/>
        <w:t>优化，增强细粒度特征提取能力，解决相似球衣区分问题。</w:t>
      </w:r>
    </w:p>
    <w:p w14:paraId="514C45B5" w14:textId="77777777" w:rsidR="005C54FA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交互式查询界面</w:t>
      </w:r>
      <w:r>
        <w:rPr>
          <w:rFonts w:ascii="Times New Roman" w:eastAsia="楷体" w:hAnsi="Times New Roman" w:cs="Times New Roman" w:hint="eastAsia"/>
          <w:sz w:val="24"/>
        </w:rPr>
        <w:t>：</w:t>
      </w:r>
      <w:r>
        <w:rPr>
          <w:rFonts w:ascii="Times New Roman" w:eastAsia="楷体" w:hAnsi="Times New Roman" w:cs="Times New Roman"/>
          <w:sz w:val="24"/>
        </w:rPr>
        <w:t>前端提供直观的查询界面，用户可以通过点击</w:t>
      </w:r>
      <w:proofErr w:type="gramStart"/>
      <w:r>
        <w:rPr>
          <w:rFonts w:ascii="Times New Roman" w:eastAsia="楷体" w:hAnsi="Times New Roman" w:cs="Times New Roman"/>
          <w:sz w:val="24"/>
        </w:rPr>
        <w:t>或框选方式</w:t>
      </w:r>
      <w:proofErr w:type="gramEnd"/>
      <w:r>
        <w:rPr>
          <w:rFonts w:ascii="Times New Roman" w:eastAsia="楷体" w:hAnsi="Times New Roman" w:cs="Times New Roman"/>
          <w:sz w:val="24"/>
        </w:rPr>
        <w:t>指定查询目标</w:t>
      </w:r>
      <w:r>
        <w:rPr>
          <w:rFonts w:ascii="Times New Roman" w:eastAsia="楷体" w:hAnsi="Times New Roman" w:cs="Times New Roman" w:hint="eastAsia"/>
          <w:sz w:val="24"/>
        </w:rPr>
        <w:t>，并实时预览上传的图像</w:t>
      </w:r>
      <w:r>
        <w:rPr>
          <w:rFonts w:ascii="Times New Roman" w:eastAsia="楷体" w:hAnsi="Times New Roman" w:cs="Times New Roman"/>
          <w:sz w:val="24"/>
        </w:rPr>
        <w:t>；后端快速响应查询请求，</w:t>
      </w:r>
      <w:r>
        <w:rPr>
          <w:rFonts w:ascii="Times New Roman" w:eastAsia="楷体" w:hAnsi="Times New Roman" w:cs="Times New Roman" w:hint="eastAsia"/>
          <w:sz w:val="24"/>
        </w:rPr>
        <w:t>接收并解析图像数据，并</w:t>
      </w:r>
      <w:r>
        <w:rPr>
          <w:rFonts w:ascii="Times New Roman" w:eastAsia="楷体" w:hAnsi="Times New Roman" w:cs="Times New Roman"/>
          <w:sz w:val="24"/>
        </w:rPr>
        <w:t>返回识别结果。</w:t>
      </w:r>
    </w:p>
    <w:p w14:paraId="3DC6CF35" w14:textId="77777777" w:rsidR="005C54FA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结果可视化展示</w:t>
      </w:r>
      <w:r>
        <w:rPr>
          <w:rFonts w:ascii="Times New Roman" w:eastAsia="楷体" w:hAnsi="Times New Roman" w:cs="Times New Roman" w:hint="eastAsia"/>
          <w:sz w:val="24"/>
        </w:rPr>
        <w:t>：</w:t>
      </w:r>
      <w:r>
        <w:rPr>
          <w:rFonts w:ascii="Times New Roman" w:eastAsia="楷体" w:hAnsi="Times New Roman" w:cs="Times New Roman"/>
          <w:sz w:val="24"/>
        </w:rPr>
        <w:t>前端以图文并茂的方式展示识别结果，包括匹配成功的球员图像、相似度分数、匹配排名等信息，支持结果的排序和筛选。</w:t>
      </w:r>
    </w:p>
    <w:p w14:paraId="7F017684" w14:textId="77777777" w:rsidR="005C54FA" w:rsidRDefault="005C54FA">
      <w:pPr>
        <w:rPr>
          <w:rFonts w:ascii="Times New Roman" w:eastAsia="楷体" w:hAnsi="Times New Roman" w:cs="Times New Roman"/>
          <w:sz w:val="32"/>
          <w:szCs w:val="32"/>
        </w:rPr>
      </w:pPr>
    </w:p>
    <w:p w14:paraId="51AEFA40" w14:textId="77777777" w:rsidR="005C54FA" w:rsidRDefault="00000000" w:rsidP="00C3282D">
      <w:pPr>
        <w:numPr>
          <w:ilvl w:val="0"/>
          <w:numId w:val="1"/>
        </w:numPr>
        <w:outlineLvl w:val="0"/>
        <w:rPr>
          <w:rFonts w:ascii="Times New Roman" w:eastAsia="楷体" w:hAnsi="Times New Roman" w:cs="Times New Roman"/>
          <w:sz w:val="32"/>
          <w:szCs w:val="32"/>
        </w:rPr>
      </w:pPr>
      <w:bookmarkStart w:id="4" w:name="_Toc224765901"/>
      <w:r>
        <w:rPr>
          <w:rFonts w:ascii="Times New Roman" w:eastAsia="楷体" w:hAnsi="Times New Roman" w:cs="Times New Roman"/>
          <w:sz w:val="32"/>
          <w:szCs w:val="32"/>
        </w:rPr>
        <w:t>创新点</w:t>
      </w:r>
      <w:bookmarkEnd w:id="4"/>
    </w:p>
    <w:p w14:paraId="7E49E20F" w14:textId="77777777" w:rsidR="005C54FA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Transformer</w:t>
      </w:r>
      <w:r>
        <w:rPr>
          <w:rFonts w:ascii="Times New Roman" w:eastAsia="楷体" w:hAnsi="Times New Roman" w:cs="Times New Roman"/>
          <w:sz w:val="24"/>
        </w:rPr>
        <w:t>架构应用：采用</w:t>
      </w:r>
      <w:proofErr w:type="spellStart"/>
      <w:r>
        <w:rPr>
          <w:rFonts w:ascii="Times New Roman" w:eastAsia="楷体" w:hAnsi="Times New Roman" w:cs="Times New Roman"/>
          <w:sz w:val="24"/>
        </w:rPr>
        <w:t>TransReID</w:t>
      </w:r>
      <w:proofErr w:type="spellEnd"/>
      <w:r>
        <w:rPr>
          <w:rFonts w:ascii="Times New Roman" w:eastAsia="楷体" w:hAnsi="Times New Roman" w:cs="Times New Roman"/>
          <w:sz w:val="24"/>
        </w:rPr>
        <w:t>作为基础模型，利用</w:t>
      </w:r>
      <w:r>
        <w:rPr>
          <w:rFonts w:ascii="Times New Roman" w:eastAsia="楷体" w:hAnsi="Times New Roman" w:cs="Times New Roman"/>
          <w:sz w:val="24"/>
        </w:rPr>
        <w:t>Transformer</w:t>
      </w:r>
      <w:r>
        <w:rPr>
          <w:rFonts w:ascii="Times New Roman" w:eastAsia="楷体" w:hAnsi="Times New Roman" w:cs="Times New Roman"/>
          <w:sz w:val="24"/>
        </w:rPr>
        <w:t>的自注意力机制，有效捕捉球员的全局特征与局部细节，提高身份识别的准确性。</w:t>
      </w:r>
    </w:p>
    <w:p w14:paraId="727E70F5" w14:textId="77777777" w:rsidR="005C54FA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细粒度特征增强：针对篮球场景的特殊性，增强模型对球衣号码、体态、护具等细粒度特征的提取能力，解决相似球衣区分的问题。</w:t>
      </w:r>
    </w:p>
    <w:p w14:paraId="4BB6AB33" w14:textId="77777777" w:rsidR="005C54FA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遮挡鲁棒性设计：通过数据增强和模型优化，提高模型对遮挡场景的鲁棒性，即使在多人包夹的情况下也能准确识别球员身份。</w:t>
      </w:r>
    </w:p>
    <w:p w14:paraId="5E0FC2D3" w14:textId="77777777" w:rsidR="005C54FA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环境适应性优化：针对不同环境下的图像质量问题，采用相应的预处理和模型调整策略，提高模型在各种环境下的表现。</w:t>
      </w:r>
    </w:p>
    <w:sectPr w:rsidR="005C54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152B3D"/>
    <w:multiLevelType w:val="singleLevel"/>
    <w:tmpl w:val="95152B3D"/>
    <w:lvl w:ilvl="0">
      <w:start w:val="1"/>
      <w:numFmt w:val="decimal"/>
      <w:suff w:val="space"/>
      <w:lvlText w:val="%1."/>
      <w:lvlJc w:val="left"/>
    </w:lvl>
  </w:abstractNum>
  <w:num w:numId="1" w16cid:durableId="1039008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54FA"/>
    <w:rsid w:val="005C54FA"/>
    <w:rsid w:val="00C3282D"/>
    <w:rsid w:val="00C61F67"/>
    <w:rsid w:val="0D467272"/>
    <w:rsid w:val="1517701E"/>
    <w:rsid w:val="1A7477DB"/>
    <w:rsid w:val="1F572E39"/>
    <w:rsid w:val="237A0EA4"/>
    <w:rsid w:val="2C1B0D4A"/>
    <w:rsid w:val="4D900F62"/>
    <w:rsid w:val="4E74636C"/>
    <w:rsid w:val="50503127"/>
    <w:rsid w:val="50520D27"/>
    <w:rsid w:val="67D1361E"/>
    <w:rsid w:val="699F3603"/>
    <w:rsid w:val="77D25D2E"/>
    <w:rsid w:val="7A6236F5"/>
    <w:rsid w:val="7ADF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0A0A41"/>
  <w15:docId w15:val="{87FE2A4E-CAF6-4B98-8080-BA0871BC9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rsid w:val="00C3282D"/>
  </w:style>
  <w:style w:type="character" w:styleId="a3">
    <w:name w:val="Hyperlink"/>
    <w:basedOn w:val="a0"/>
    <w:uiPriority w:val="99"/>
    <w:unhideWhenUsed/>
    <w:rsid w:val="00C3282D"/>
    <w:rPr>
      <w:color w:val="0026E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78446-36B0-463B-9276-CADD5C21E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Shun-kun</dc:creator>
  <cp:lastModifiedBy>Shun-kun</cp:lastModifiedBy>
  <cp:revision>2</cp:revision>
  <dcterms:created xsi:type="dcterms:W3CDTF">2026-03-10T11:52:00Z</dcterms:created>
  <dcterms:modified xsi:type="dcterms:W3CDTF">2026-03-18T14:38:00Z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eyJoZGlkIjoiZTFmM2I5MTkyOWEyNWMxYzMyNWNjNWE5YzM1OGZjZjUiLCJ1c2VySWQiOiIxNTMwNzUzMTQ5In0=</vt:lpwstr>
  </property>
  <property fmtid="{D5CDD505-2E9C-101B-9397-08002B2CF9AE}" pid="4" name="ICV">
    <vt:lpwstr>5398BBFA8CB74F66BBA89220E7FF9837_12</vt:lpwstr>
  </property>
</Properties>
</file>