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58D57" w14:textId="71508B5C" w:rsidR="0032475B" w:rsidRDefault="00DC3360">
      <w:pPr>
        <w:spacing w:before="93" w:after="93"/>
        <w:jc w:val="center"/>
        <w:rPr>
          <w:rFonts w:ascii="Euclid" w:eastAsia="黑体" w:hAnsi="Euclid"/>
          <w:sz w:val="30"/>
          <w:szCs w:val="30"/>
        </w:rPr>
      </w:pPr>
      <w:r>
        <w:rPr>
          <w:rFonts w:ascii="Euclid" w:eastAsia="黑体" w:hAnsi="Euclid"/>
          <w:sz w:val="30"/>
          <w:szCs w:val="30"/>
        </w:rPr>
        <w:fldChar w:fldCharType="begin"/>
      </w:r>
      <w:r>
        <w:rPr>
          <w:rFonts w:ascii="Euclid" w:eastAsia="黑体" w:hAnsi="Euclid"/>
          <w:sz w:val="30"/>
          <w:szCs w:val="30"/>
        </w:rPr>
        <w:instrText xml:space="preserve"> MACROBUTTON MTEditEquationSection2 </w:instrText>
      </w:r>
      <w:r w:rsidRPr="00DC3360">
        <w:rPr>
          <w:rStyle w:val="MTEquationSection"/>
        </w:rPr>
        <w:instrText>公式章</w:instrText>
      </w:r>
      <w:r w:rsidRPr="00DC3360">
        <w:rPr>
          <w:rStyle w:val="MTEquationSection"/>
        </w:rPr>
        <w:instrText xml:space="preserve"> 1 </w:instrText>
      </w:r>
      <w:r w:rsidRPr="00DC3360">
        <w:rPr>
          <w:rStyle w:val="MTEquationSection"/>
        </w:rPr>
        <w:instrText>节</w:instrText>
      </w:r>
      <w:r w:rsidRPr="00DC3360">
        <w:rPr>
          <w:rStyle w:val="MTEquationSection"/>
        </w:rPr>
        <w:instrText xml:space="preserve"> 1</w:instrText>
      </w:r>
      <w:r>
        <w:rPr>
          <w:rFonts w:ascii="Euclid" w:eastAsia="黑体" w:hAnsi="Euclid"/>
          <w:sz w:val="30"/>
          <w:szCs w:val="30"/>
        </w:rPr>
        <w:fldChar w:fldCharType="begin"/>
      </w:r>
      <w:r>
        <w:rPr>
          <w:rFonts w:ascii="Euclid" w:eastAsia="黑体" w:hAnsi="Euclid"/>
          <w:sz w:val="30"/>
          <w:szCs w:val="30"/>
        </w:rPr>
        <w:instrText xml:space="preserve"> </w:instrText>
      </w:r>
      <w:r>
        <w:rPr>
          <w:rFonts w:ascii="Euclid" w:eastAsia="黑体" w:hAnsi="Euclid" w:hint="eastAsia"/>
          <w:sz w:val="30"/>
          <w:szCs w:val="30"/>
        </w:rPr>
        <w:instrText>SEQ MTEqn \r \h \* MERGEFORMAT</w:instrText>
      </w:r>
      <w:r>
        <w:rPr>
          <w:rFonts w:ascii="Euclid" w:eastAsia="黑体" w:hAnsi="Euclid"/>
          <w:sz w:val="30"/>
          <w:szCs w:val="30"/>
        </w:rPr>
        <w:instrText xml:space="preserve"> </w:instrText>
      </w:r>
      <w:r>
        <w:rPr>
          <w:rFonts w:ascii="Euclid" w:eastAsia="黑体" w:hAnsi="Euclid"/>
          <w:sz w:val="30"/>
          <w:szCs w:val="30"/>
        </w:rPr>
        <w:fldChar w:fldCharType="end"/>
      </w:r>
      <w:r>
        <w:rPr>
          <w:rFonts w:ascii="Euclid" w:eastAsia="黑体" w:hAnsi="Euclid"/>
          <w:sz w:val="30"/>
          <w:szCs w:val="30"/>
        </w:rPr>
        <w:fldChar w:fldCharType="begin"/>
      </w:r>
      <w:r>
        <w:rPr>
          <w:rFonts w:ascii="Euclid" w:eastAsia="黑体" w:hAnsi="Euclid"/>
          <w:sz w:val="30"/>
          <w:szCs w:val="30"/>
        </w:rPr>
        <w:instrText xml:space="preserve"> SEQ MTSec \r 1 \h \* MERGEFORMAT </w:instrText>
      </w:r>
      <w:r>
        <w:rPr>
          <w:rFonts w:ascii="Euclid" w:eastAsia="黑体" w:hAnsi="Euclid"/>
          <w:sz w:val="30"/>
          <w:szCs w:val="30"/>
        </w:rPr>
        <w:fldChar w:fldCharType="end"/>
      </w:r>
      <w:r>
        <w:rPr>
          <w:rFonts w:ascii="Euclid" w:eastAsia="黑体" w:hAnsi="Euclid"/>
          <w:sz w:val="30"/>
          <w:szCs w:val="30"/>
        </w:rPr>
        <w:fldChar w:fldCharType="begin"/>
      </w:r>
      <w:r>
        <w:rPr>
          <w:rFonts w:ascii="Euclid" w:eastAsia="黑体" w:hAnsi="Euclid"/>
          <w:sz w:val="30"/>
          <w:szCs w:val="30"/>
        </w:rPr>
        <w:instrText xml:space="preserve"> SEQ MTChap \r 1 \h \* MERGEFORMAT </w:instrText>
      </w:r>
      <w:r>
        <w:rPr>
          <w:rFonts w:ascii="Euclid" w:eastAsia="黑体" w:hAnsi="Euclid"/>
          <w:sz w:val="30"/>
          <w:szCs w:val="30"/>
        </w:rPr>
        <w:fldChar w:fldCharType="end"/>
      </w:r>
      <w:r>
        <w:rPr>
          <w:rFonts w:ascii="Euclid" w:eastAsia="黑体" w:hAnsi="Euclid"/>
          <w:sz w:val="30"/>
          <w:szCs w:val="30"/>
        </w:rPr>
        <w:fldChar w:fldCharType="end"/>
      </w:r>
      <w:r w:rsidRPr="003B4C5C">
        <w:rPr>
          <w:rFonts w:ascii="Euclid" w:eastAsia="黑体" w:hAnsi="Euclid"/>
          <w:sz w:val="30"/>
          <w:szCs w:val="30"/>
        </w:rPr>
        <w:t>意图驱动的空基异构多智能体层级协同调</w:t>
      </w:r>
      <w:r w:rsidR="00C43B21" w:rsidRPr="003B4C5C">
        <w:rPr>
          <w:rFonts w:ascii="Euclid" w:eastAsia="黑体" w:hAnsi="Euclid"/>
          <w:sz w:val="30"/>
          <w:szCs w:val="30"/>
        </w:rPr>
        <w:t>度</w:t>
      </w:r>
      <w:r w:rsidRPr="003B4C5C">
        <w:rPr>
          <w:rFonts w:ascii="Euclid" w:eastAsia="黑体" w:hAnsi="Euclid"/>
          <w:sz w:val="30"/>
          <w:szCs w:val="30"/>
        </w:rPr>
        <w:t>方法</w:t>
      </w:r>
    </w:p>
    <w:p w14:paraId="63C026C9" w14:textId="25A57E72" w:rsidR="0032475B" w:rsidRPr="003B4C5C" w:rsidRDefault="00000000">
      <w:pPr>
        <w:spacing w:line="320" w:lineRule="exact"/>
        <w:ind w:left="420" w:right="420"/>
        <w:rPr>
          <w:rFonts w:ascii="Euclid" w:hAnsi="Euclid"/>
          <w:sz w:val="18"/>
          <w:szCs w:val="18"/>
        </w:rPr>
      </w:pPr>
      <w:r w:rsidRPr="003B4C5C">
        <w:rPr>
          <w:rFonts w:ascii="Euclid" w:eastAsia="黑体" w:hAnsi="Euclid"/>
          <w:sz w:val="18"/>
          <w:szCs w:val="18"/>
        </w:rPr>
        <w:t>摘</w:t>
      </w:r>
      <w:r w:rsidRPr="003B4C5C">
        <w:rPr>
          <w:rFonts w:ascii="Euclid" w:eastAsia="黑体" w:hAnsi="Euclid"/>
          <w:sz w:val="18"/>
          <w:szCs w:val="18"/>
        </w:rPr>
        <w:t xml:space="preserve">  </w:t>
      </w:r>
      <w:r w:rsidRPr="003B4C5C">
        <w:rPr>
          <w:rFonts w:ascii="Euclid" w:eastAsia="黑体" w:hAnsi="Euclid"/>
          <w:sz w:val="18"/>
          <w:szCs w:val="18"/>
        </w:rPr>
        <w:t>要：</w:t>
      </w:r>
      <w:r w:rsidR="00C36644" w:rsidRPr="00C36644">
        <w:rPr>
          <w:rFonts w:ascii="Euclid" w:hAnsi="Euclid"/>
          <w:sz w:val="18"/>
          <w:szCs w:val="18"/>
        </w:rPr>
        <w:t>在空</w:t>
      </w:r>
      <w:proofErr w:type="gramStart"/>
      <w:r w:rsidR="00C36644" w:rsidRPr="00C36644">
        <w:rPr>
          <w:rFonts w:ascii="Euclid" w:hAnsi="Euclid"/>
          <w:sz w:val="18"/>
          <w:szCs w:val="18"/>
        </w:rPr>
        <w:t>基有人</w:t>
      </w:r>
      <w:proofErr w:type="gramEnd"/>
      <w:r w:rsidR="00C36644" w:rsidRPr="00C36644">
        <w:rPr>
          <w:rFonts w:ascii="Euclid" w:hAnsi="Euclid"/>
          <w:sz w:val="18"/>
          <w:szCs w:val="18"/>
        </w:rPr>
        <w:t>-</w:t>
      </w:r>
      <w:r w:rsidR="00C36644" w:rsidRPr="00C36644">
        <w:rPr>
          <w:rFonts w:ascii="Euclid" w:hAnsi="Euclid"/>
          <w:sz w:val="18"/>
          <w:szCs w:val="18"/>
        </w:rPr>
        <w:t>无人协同（</w:t>
      </w:r>
      <w:r w:rsidR="00C36644" w:rsidRPr="00C36644">
        <w:rPr>
          <w:rFonts w:ascii="Euclid" w:hAnsi="Euclid"/>
          <w:sz w:val="18"/>
          <w:szCs w:val="18"/>
        </w:rPr>
        <w:t>MUM-T</w:t>
      </w:r>
      <w:r w:rsidR="00C36644" w:rsidRPr="00C36644">
        <w:rPr>
          <w:rFonts w:ascii="Euclid" w:hAnsi="Euclid"/>
          <w:sz w:val="18"/>
          <w:szCs w:val="18"/>
        </w:rPr>
        <w:t>）体系中，高层离散战术指令空间与</w:t>
      </w:r>
      <w:r w:rsidR="0072371E" w:rsidRPr="00C36644">
        <w:rPr>
          <w:rFonts w:ascii="Euclid" w:hAnsi="Euclid"/>
          <w:sz w:val="18"/>
          <w:szCs w:val="18"/>
        </w:rPr>
        <w:t>底层</w:t>
      </w:r>
      <w:r w:rsidR="00C36644" w:rsidRPr="00C36644">
        <w:rPr>
          <w:rFonts w:ascii="Euclid" w:hAnsi="Euclid"/>
          <w:sz w:val="18"/>
          <w:szCs w:val="18"/>
        </w:rPr>
        <w:t>边缘节点连续动作空间之间存在语义异构</w:t>
      </w:r>
      <w:r w:rsidR="003351AE">
        <w:rPr>
          <w:rFonts w:ascii="Euclid" w:hAnsi="Euclid" w:hint="eastAsia"/>
          <w:sz w:val="18"/>
          <w:szCs w:val="18"/>
        </w:rPr>
        <w:t>和</w:t>
      </w:r>
      <w:r w:rsidR="00C36644" w:rsidRPr="00C36644">
        <w:rPr>
          <w:rFonts w:ascii="Euclid" w:hAnsi="Euclid"/>
          <w:sz w:val="18"/>
          <w:szCs w:val="18"/>
        </w:rPr>
        <w:t>表征对齐难题</w:t>
      </w:r>
      <w:r w:rsidR="00760687" w:rsidRPr="00760687">
        <w:rPr>
          <w:rFonts w:ascii="Euclid" w:hAnsi="Euclid"/>
          <w:sz w:val="18"/>
          <w:szCs w:val="18"/>
        </w:rPr>
        <w:t>。</w:t>
      </w:r>
      <w:r w:rsidR="00C36644" w:rsidRPr="00C36644">
        <w:rPr>
          <w:rFonts w:ascii="Euclid" w:hAnsi="Euclid"/>
          <w:sz w:val="18"/>
          <w:szCs w:val="18"/>
        </w:rPr>
        <w:t>这导致多智能体深度强化学习（</w:t>
      </w:r>
      <w:r w:rsidR="00C36644" w:rsidRPr="00C36644">
        <w:rPr>
          <w:rFonts w:ascii="Euclid" w:hAnsi="Euclid"/>
          <w:sz w:val="18"/>
          <w:szCs w:val="18"/>
        </w:rPr>
        <w:t>MADRL</w:t>
      </w:r>
      <w:r w:rsidR="00C36644" w:rsidRPr="00C36644">
        <w:rPr>
          <w:rFonts w:ascii="Euclid" w:hAnsi="Euclid"/>
          <w:sz w:val="18"/>
          <w:szCs w:val="18"/>
        </w:rPr>
        <w:t>）在处理物理控制时面临动作空间爆炸、安全边界约束难收敛以及跨域信用分配失真等技术瓶颈，制约了</w:t>
      </w:r>
      <w:r w:rsidR="00426643">
        <w:rPr>
          <w:rFonts w:ascii="Euclid" w:hAnsi="Euclid" w:hint="eastAsia"/>
          <w:sz w:val="18"/>
          <w:szCs w:val="18"/>
        </w:rPr>
        <w:t>多</w:t>
      </w:r>
      <w:r w:rsidR="00C36644" w:rsidRPr="00C36644">
        <w:rPr>
          <w:rFonts w:ascii="Euclid" w:hAnsi="Euclid"/>
          <w:sz w:val="18"/>
          <w:szCs w:val="18"/>
        </w:rPr>
        <w:t>无人集群在高动态对抗场景中的协同生存力</w:t>
      </w:r>
      <w:r w:rsidR="0073265D">
        <w:rPr>
          <w:rFonts w:ascii="Euclid" w:hAnsi="Euclid" w:hint="eastAsia"/>
          <w:sz w:val="18"/>
          <w:szCs w:val="18"/>
        </w:rPr>
        <w:t>和</w:t>
      </w:r>
      <w:r w:rsidR="00C36644" w:rsidRPr="00C36644">
        <w:rPr>
          <w:rFonts w:ascii="Euclid" w:hAnsi="Euclid"/>
          <w:sz w:val="18"/>
          <w:szCs w:val="18"/>
        </w:rPr>
        <w:t>任务效能</w:t>
      </w:r>
      <w:r w:rsidR="00760687" w:rsidRPr="00760687">
        <w:rPr>
          <w:rFonts w:ascii="Euclid" w:hAnsi="Euclid"/>
          <w:sz w:val="18"/>
          <w:szCs w:val="18"/>
        </w:rPr>
        <w:t>。</w:t>
      </w:r>
      <w:r w:rsidR="00C36644" w:rsidRPr="00C36644">
        <w:rPr>
          <w:rFonts w:ascii="Euclid" w:hAnsi="Euclid"/>
          <w:sz w:val="18"/>
          <w:szCs w:val="18"/>
        </w:rPr>
        <w:t>为此，本文提出一种意图驱动的空基异构多智能体层级协同调度方法</w:t>
      </w:r>
      <w:r w:rsidR="003B4F8B" w:rsidRPr="003B4F8B">
        <w:rPr>
          <w:rFonts w:ascii="Euclid" w:hAnsi="Euclid"/>
          <w:sz w:val="18"/>
          <w:szCs w:val="18"/>
        </w:rPr>
        <w:t>。</w:t>
      </w:r>
      <w:r w:rsidR="00C36644" w:rsidRPr="00C36644">
        <w:rPr>
          <w:rFonts w:ascii="Euclid" w:hAnsi="Euclid"/>
          <w:sz w:val="18"/>
          <w:szCs w:val="18"/>
        </w:rPr>
        <w:t>该方法构建了离线战术意图表征</w:t>
      </w:r>
      <w:r w:rsidR="00843E0B">
        <w:rPr>
          <w:rFonts w:ascii="Euclid" w:hAnsi="Euclid" w:hint="eastAsia"/>
          <w:sz w:val="18"/>
          <w:szCs w:val="18"/>
        </w:rPr>
        <w:t>和</w:t>
      </w:r>
      <w:r w:rsidR="00C36644" w:rsidRPr="00C36644">
        <w:rPr>
          <w:rFonts w:ascii="Euclid" w:hAnsi="Euclid"/>
          <w:sz w:val="18"/>
          <w:szCs w:val="18"/>
        </w:rPr>
        <w:t>底层</w:t>
      </w:r>
      <w:r w:rsidR="00C36644" w:rsidRPr="00C36644">
        <w:rPr>
          <w:rFonts w:ascii="Euclid" w:hAnsi="Euclid"/>
          <w:sz w:val="18"/>
          <w:szCs w:val="18"/>
        </w:rPr>
        <w:t xml:space="preserve"> MADRL </w:t>
      </w:r>
      <w:r w:rsidR="00C36644" w:rsidRPr="00C36644">
        <w:rPr>
          <w:rFonts w:ascii="Euclid" w:hAnsi="Euclid"/>
          <w:sz w:val="18"/>
          <w:szCs w:val="18"/>
        </w:rPr>
        <w:t>决策融合的层级架构：在指挥中心节点，利用</w:t>
      </w:r>
      <w:proofErr w:type="gramStart"/>
      <w:r w:rsidR="00C36644" w:rsidRPr="00C36644">
        <w:rPr>
          <w:rFonts w:ascii="Euclid" w:hAnsi="Euclid"/>
          <w:sz w:val="18"/>
          <w:szCs w:val="18"/>
        </w:rPr>
        <w:t>预训练</w:t>
      </w:r>
      <w:proofErr w:type="gramEnd"/>
      <w:r w:rsidR="00C36644" w:rsidRPr="00C36644">
        <w:rPr>
          <w:rFonts w:ascii="Euclid" w:hAnsi="Euclid"/>
          <w:sz w:val="18"/>
          <w:szCs w:val="18"/>
        </w:rPr>
        <w:t>句子嵌入模型将高层离散战术指令映射为连续低维的语义意图表征向量，并同步解算面向边缘节点的动态时空动作掩码，通过硬约束机制实时剪枝非法或高风险的物理动作探索空间；为克服跨域信用分配难题，基于意图语义相似度设计动态势能奖励塑形机制，在严格保证策略最优性不变的前提下为边缘智能</w:t>
      </w:r>
      <w:proofErr w:type="gramStart"/>
      <w:r w:rsidR="00C36644" w:rsidRPr="00C36644">
        <w:rPr>
          <w:rFonts w:ascii="Euclid" w:hAnsi="Euclid"/>
          <w:sz w:val="18"/>
          <w:szCs w:val="18"/>
        </w:rPr>
        <w:t>体提供</w:t>
      </w:r>
      <w:proofErr w:type="gramEnd"/>
      <w:r w:rsidR="00C36644" w:rsidRPr="00C36644">
        <w:rPr>
          <w:rFonts w:ascii="Euclid" w:hAnsi="Euclid"/>
          <w:sz w:val="18"/>
          <w:szCs w:val="18"/>
        </w:rPr>
        <w:t>稠密引导信号，加速分布式策略收敛；在算法集中训练阶段，重构基于意图交叉注意力的全局状态评估网络（</w:t>
      </w:r>
      <w:r w:rsidR="00C36644" w:rsidRPr="00C36644">
        <w:rPr>
          <w:rFonts w:ascii="Euclid" w:hAnsi="Euclid"/>
          <w:sz w:val="18"/>
          <w:szCs w:val="18"/>
        </w:rPr>
        <w:t>Critic</w:t>
      </w:r>
      <w:r w:rsidR="00C36644" w:rsidRPr="00C36644">
        <w:rPr>
          <w:rFonts w:ascii="Euclid" w:hAnsi="Euclid"/>
          <w:sz w:val="18"/>
          <w:szCs w:val="18"/>
        </w:rPr>
        <w:t>），以中心语义意图向量为查询条件，自适应聚焦并评估边缘集群在动态战术态势下的联合动作价值</w:t>
      </w:r>
      <w:r w:rsidR="00600E5D">
        <w:rPr>
          <w:rFonts w:ascii="Euclid" w:hAnsi="Euclid" w:hint="eastAsia"/>
          <w:sz w:val="18"/>
          <w:szCs w:val="18"/>
        </w:rPr>
        <w:t>。</w:t>
      </w:r>
      <w:r w:rsidR="00C36644" w:rsidRPr="00C36644">
        <w:rPr>
          <w:rFonts w:ascii="Euclid" w:hAnsi="Euclid"/>
          <w:sz w:val="18"/>
          <w:szCs w:val="18"/>
        </w:rPr>
        <w:t>仿真实验表明，采用</w:t>
      </w:r>
      <w:proofErr w:type="gramStart"/>
      <w:r w:rsidR="00C36644" w:rsidRPr="00C36644">
        <w:rPr>
          <w:rFonts w:ascii="Euclid" w:hAnsi="Euclid"/>
          <w:sz w:val="18"/>
          <w:szCs w:val="18"/>
        </w:rPr>
        <w:t>预训练</w:t>
      </w:r>
      <w:proofErr w:type="gramEnd"/>
      <w:r w:rsidR="00C36644" w:rsidRPr="00C36644">
        <w:rPr>
          <w:rFonts w:ascii="Euclid" w:hAnsi="Euclid"/>
          <w:sz w:val="18"/>
          <w:szCs w:val="18"/>
        </w:rPr>
        <w:t>语义意图编码库的</w:t>
      </w:r>
      <w:r w:rsidR="00C36644" w:rsidRPr="00C36644">
        <w:rPr>
          <w:rFonts w:ascii="Euclid" w:hAnsi="Euclid"/>
          <w:sz w:val="18"/>
          <w:szCs w:val="18"/>
        </w:rPr>
        <w:t xml:space="preserve"> I-MAPPO </w:t>
      </w:r>
      <w:r w:rsidR="00C36644" w:rsidRPr="00C36644">
        <w:rPr>
          <w:rFonts w:ascii="Euclid" w:hAnsi="Euclid"/>
          <w:sz w:val="18"/>
          <w:szCs w:val="18"/>
        </w:rPr>
        <w:t>算法相较于传统</w:t>
      </w:r>
      <w:r w:rsidR="00C36644" w:rsidRPr="00C36644">
        <w:rPr>
          <w:rFonts w:ascii="Euclid" w:hAnsi="Euclid"/>
          <w:sz w:val="18"/>
          <w:szCs w:val="18"/>
        </w:rPr>
        <w:t xml:space="preserve"> one-hot </w:t>
      </w:r>
      <w:r w:rsidR="00C36644" w:rsidRPr="00C36644">
        <w:rPr>
          <w:rFonts w:ascii="Euclid" w:hAnsi="Euclid"/>
          <w:sz w:val="18"/>
          <w:szCs w:val="18"/>
        </w:rPr>
        <w:t>意图表征基线，将集群协同调度的最终评估碰撞率由</w:t>
      </w:r>
      <w:r w:rsidR="00600E5D" w:rsidRPr="00600E5D">
        <w:rPr>
          <w:rFonts w:ascii="Euclid" w:hAnsi="Euclid" w:hint="eastAsia"/>
          <w:sz w:val="18"/>
          <w:szCs w:val="18"/>
          <w:highlight w:val="yellow"/>
        </w:rPr>
        <w:t>xx</w:t>
      </w:r>
      <w:r w:rsidR="00600E5D" w:rsidRPr="00600E5D">
        <w:rPr>
          <w:rFonts w:ascii="Euclid" w:hAnsi="Euclid"/>
          <w:sz w:val="18"/>
          <w:szCs w:val="18"/>
        </w:rPr>
        <w:t>降至</w:t>
      </w:r>
      <w:r w:rsidR="00600E5D" w:rsidRPr="00600E5D">
        <w:rPr>
          <w:rFonts w:ascii="Euclid" w:hAnsi="Euclid" w:hint="eastAsia"/>
          <w:sz w:val="18"/>
          <w:szCs w:val="18"/>
          <w:highlight w:val="yellow"/>
        </w:rPr>
        <w:t>xx</w:t>
      </w:r>
      <w:r w:rsidR="00C36644" w:rsidRPr="00C36644">
        <w:rPr>
          <w:rFonts w:ascii="Euclid" w:hAnsi="Euclid"/>
          <w:sz w:val="18"/>
          <w:szCs w:val="18"/>
        </w:rPr>
        <w:t>（下降约</w:t>
      </w:r>
      <w:r w:rsidR="00C36644" w:rsidRPr="00C36644">
        <w:rPr>
          <w:rFonts w:ascii="Euclid" w:hAnsi="Euclid" w:hint="eastAsia"/>
          <w:sz w:val="18"/>
          <w:szCs w:val="18"/>
          <w:highlight w:val="yellow"/>
        </w:rPr>
        <w:t>xx</w:t>
      </w:r>
      <w:r w:rsidR="00C36644" w:rsidRPr="00C36644">
        <w:rPr>
          <w:rFonts w:ascii="Euclid" w:hAnsi="Euclid"/>
          <w:sz w:val="18"/>
          <w:szCs w:val="18"/>
        </w:rPr>
        <w:t>%</w:t>
      </w:r>
      <w:r w:rsidR="00C36644" w:rsidRPr="00C36644">
        <w:rPr>
          <w:rFonts w:ascii="Euclid" w:hAnsi="Euclid"/>
          <w:sz w:val="18"/>
          <w:szCs w:val="18"/>
        </w:rPr>
        <w:t>）</w:t>
      </w:r>
      <w:r w:rsidR="00600E5D" w:rsidRPr="00600E5D">
        <w:rPr>
          <w:rFonts w:ascii="Euclid" w:hAnsi="Euclid"/>
          <w:sz w:val="18"/>
          <w:szCs w:val="18"/>
        </w:rPr>
        <w:t>；</w:t>
      </w:r>
      <w:r w:rsidR="00C36644" w:rsidRPr="00C36644">
        <w:rPr>
          <w:rFonts w:ascii="Euclid" w:hAnsi="Euclid"/>
          <w:sz w:val="18"/>
          <w:szCs w:val="18"/>
        </w:rPr>
        <w:t>在中等风险场景中，碰撞率由</w:t>
      </w:r>
      <w:r w:rsidR="00C36644" w:rsidRPr="00600E5D">
        <w:rPr>
          <w:rFonts w:ascii="Euclid" w:hAnsi="Euclid" w:hint="eastAsia"/>
          <w:sz w:val="18"/>
          <w:szCs w:val="18"/>
          <w:highlight w:val="yellow"/>
        </w:rPr>
        <w:t>xx</w:t>
      </w:r>
      <w:r w:rsidR="00C36644" w:rsidRPr="00600E5D">
        <w:rPr>
          <w:rFonts w:ascii="Euclid" w:hAnsi="Euclid"/>
          <w:sz w:val="18"/>
          <w:szCs w:val="18"/>
        </w:rPr>
        <w:t>降至</w:t>
      </w:r>
      <w:r w:rsidR="00C36644" w:rsidRPr="00600E5D">
        <w:rPr>
          <w:rFonts w:ascii="Euclid" w:hAnsi="Euclid" w:hint="eastAsia"/>
          <w:sz w:val="18"/>
          <w:szCs w:val="18"/>
          <w:highlight w:val="yellow"/>
        </w:rPr>
        <w:t>xx</w:t>
      </w:r>
      <w:r w:rsidR="00C36644" w:rsidRPr="00C36644">
        <w:rPr>
          <w:rFonts w:ascii="Euclid" w:hAnsi="Euclid"/>
          <w:sz w:val="18"/>
          <w:szCs w:val="18"/>
        </w:rPr>
        <w:t>（下降约</w:t>
      </w:r>
      <w:r w:rsidR="00C36644" w:rsidRPr="00C36644">
        <w:rPr>
          <w:rFonts w:ascii="Euclid" w:hAnsi="Euclid" w:hint="eastAsia"/>
          <w:sz w:val="18"/>
          <w:szCs w:val="18"/>
          <w:highlight w:val="yellow"/>
        </w:rPr>
        <w:t>xx</w:t>
      </w:r>
      <w:r w:rsidR="00C36644" w:rsidRPr="00C36644">
        <w:rPr>
          <w:rFonts w:ascii="Euclid" w:hAnsi="Euclid"/>
          <w:sz w:val="18"/>
          <w:szCs w:val="18"/>
        </w:rPr>
        <w:t>%</w:t>
      </w:r>
      <w:r w:rsidR="00C36644" w:rsidRPr="00C36644">
        <w:rPr>
          <w:rFonts w:ascii="Euclid" w:hAnsi="Euclid"/>
          <w:sz w:val="18"/>
          <w:szCs w:val="18"/>
        </w:rPr>
        <w:t>）</w:t>
      </w:r>
      <w:r w:rsidR="00600E5D" w:rsidRPr="00600E5D">
        <w:rPr>
          <w:rFonts w:ascii="Euclid" w:hAnsi="Euclid"/>
          <w:sz w:val="18"/>
          <w:szCs w:val="18"/>
        </w:rPr>
        <w:t>；同时任务完成率稳定保持在</w:t>
      </w:r>
      <w:r w:rsidR="00C36644" w:rsidRPr="00600E5D">
        <w:rPr>
          <w:rFonts w:ascii="Euclid" w:hAnsi="Euclid" w:hint="eastAsia"/>
          <w:sz w:val="18"/>
          <w:szCs w:val="18"/>
          <w:highlight w:val="yellow"/>
        </w:rPr>
        <w:t>xx</w:t>
      </w:r>
      <w:r w:rsidR="00C36644">
        <w:rPr>
          <w:rFonts w:ascii="Euclid" w:hAnsi="Euclid" w:hint="eastAsia"/>
          <w:sz w:val="18"/>
          <w:szCs w:val="18"/>
        </w:rPr>
        <w:t xml:space="preserve"> </w:t>
      </w:r>
      <w:r w:rsidR="00600E5D" w:rsidRPr="00600E5D">
        <w:rPr>
          <w:rFonts w:ascii="Euclid" w:hAnsi="Euclid"/>
          <w:sz w:val="18"/>
          <w:szCs w:val="18"/>
        </w:rPr>
        <w:t xml:space="preserve">- </w:t>
      </w:r>
      <w:r w:rsidR="00C36644" w:rsidRPr="00600E5D">
        <w:rPr>
          <w:rFonts w:ascii="Euclid" w:hAnsi="Euclid" w:hint="eastAsia"/>
          <w:sz w:val="18"/>
          <w:szCs w:val="18"/>
          <w:highlight w:val="yellow"/>
        </w:rPr>
        <w:t>xx</w:t>
      </w:r>
      <w:r w:rsidR="00600E5D" w:rsidRPr="00600E5D">
        <w:rPr>
          <w:rFonts w:ascii="Euclid" w:hAnsi="Euclid"/>
          <w:sz w:val="18"/>
          <w:szCs w:val="18"/>
        </w:rPr>
        <w:t>区间，验证了该方法在大幅提升系统安全防御能力的同时，未明显折损协同任务执行效率</w:t>
      </w:r>
      <w:r w:rsidR="00D152C5" w:rsidRPr="00D152C5">
        <w:rPr>
          <w:rFonts w:ascii="Euclid" w:hAnsi="Euclid"/>
          <w:sz w:val="18"/>
          <w:szCs w:val="18"/>
        </w:rPr>
        <w:t>。</w:t>
      </w:r>
      <w:r w:rsidR="00C36644" w:rsidRPr="00C36644">
        <w:rPr>
          <w:rFonts w:ascii="Euclid" w:hAnsi="Euclid"/>
          <w:sz w:val="18"/>
          <w:szCs w:val="18"/>
        </w:rPr>
        <w:t>该方法实现了高层符号化战术指令与底层连续多智能体装备控制的紧密闭环，为空基分布式架构下的协同规划与自适应资源调度提供了关键理论与方法支撑</w:t>
      </w:r>
      <w:r w:rsidRPr="003B4C5C">
        <w:rPr>
          <w:rFonts w:ascii="Euclid" w:hAnsi="Euclid"/>
          <w:sz w:val="18"/>
          <w:szCs w:val="18"/>
        </w:rPr>
        <w:t>。</w:t>
      </w:r>
    </w:p>
    <w:p w14:paraId="5D9CC73B" w14:textId="08BB7846" w:rsidR="0032475B" w:rsidRPr="003B4C5C" w:rsidRDefault="00000000">
      <w:pPr>
        <w:spacing w:line="320" w:lineRule="exact"/>
        <w:ind w:left="420" w:right="420"/>
        <w:rPr>
          <w:rFonts w:ascii="Euclid" w:hAnsi="Euclid"/>
          <w:sz w:val="18"/>
          <w:szCs w:val="18"/>
        </w:rPr>
      </w:pPr>
      <w:r w:rsidRPr="003B4C5C">
        <w:rPr>
          <w:rFonts w:ascii="Euclid" w:eastAsia="黑体" w:hAnsi="Euclid"/>
          <w:sz w:val="18"/>
          <w:szCs w:val="18"/>
        </w:rPr>
        <w:t>关键词：</w:t>
      </w:r>
      <w:r w:rsidRPr="003B4C5C">
        <w:rPr>
          <w:rFonts w:ascii="Euclid" w:hAnsi="Euclid"/>
          <w:sz w:val="18"/>
          <w:szCs w:val="18"/>
        </w:rPr>
        <w:t>空基多智能体协同；</w:t>
      </w:r>
      <w:r w:rsidR="00A454BE">
        <w:rPr>
          <w:rFonts w:ascii="Euclid" w:hAnsi="Euclid" w:hint="eastAsia"/>
          <w:sz w:val="18"/>
          <w:szCs w:val="18"/>
        </w:rPr>
        <w:t>语义意图编码</w:t>
      </w:r>
      <w:r w:rsidRPr="003B4C5C">
        <w:rPr>
          <w:rFonts w:ascii="Euclid" w:hAnsi="Euclid"/>
          <w:sz w:val="18"/>
          <w:szCs w:val="18"/>
        </w:rPr>
        <w:t>；多智能体强化学习</w:t>
      </w:r>
      <w:r w:rsidR="0075074E">
        <w:rPr>
          <w:rFonts w:ascii="Euclid" w:hAnsi="Euclid" w:hint="eastAsia"/>
          <w:sz w:val="18"/>
          <w:szCs w:val="18"/>
        </w:rPr>
        <w:t>；</w:t>
      </w:r>
      <w:r w:rsidR="0075074E" w:rsidRPr="0075074E">
        <w:rPr>
          <w:rFonts w:ascii="Euclid" w:hAnsi="Euclid"/>
          <w:sz w:val="18"/>
          <w:szCs w:val="18"/>
        </w:rPr>
        <w:t>时空动作掩码；势能奖励塑形</w:t>
      </w:r>
    </w:p>
    <w:p w14:paraId="629416F2" w14:textId="5CC36803" w:rsidR="0032475B" w:rsidRPr="003B4C5C" w:rsidRDefault="00000000">
      <w:pPr>
        <w:spacing w:line="320" w:lineRule="exact"/>
        <w:ind w:left="420" w:right="420"/>
        <w:rPr>
          <w:rFonts w:ascii="Euclid" w:hAnsi="Euclid"/>
          <w:sz w:val="18"/>
          <w:szCs w:val="18"/>
        </w:rPr>
      </w:pPr>
      <w:r w:rsidRPr="003B4C5C">
        <w:rPr>
          <w:rFonts w:ascii="Euclid" w:eastAsia="黑体" w:hAnsi="Euclid"/>
          <w:sz w:val="18"/>
          <w:szCs w:val="18"/>
        </w:rPr>
        <w:t>中图分类号：</w:t>
      </w:r>
      <w:r w:rsidR="000D4CD2">
        <w:rPr>
          <w:rFonts w:ascii="Euclid" w:eastAsia="黑体" w:hAnsi="Euclid" w:hint="eastAsia"/>
          <w:sz w:val="18"/>
          <w:szCs w:val="18"/>
        </w:rPr>
        <w:t>TN929.5</w:t>
      </w:r>
      <w:r w:rsidRPr="003B4C5C">
        <w:rPr>
          <w:rFonts w:ascii="Euclid" w:hAnsi="Euclid"/>
          <w:sz w:val="18"/>
          <w:szCs w:val="18"/>
        </w:rPr>
        <w:t xml:space="preserve">   </w:t>
      </w:r>
      <w:bookmarkStart w:id="0" w:name="_Hlk161323669"/>
      <w:r w:rsidRPr="003B4C5C">
        <w:rPr>
          <w:rFonts w:ascii="Euclid" w:eastAsia="黑体" w:hAnsi="Euclid"/>
          <w:sz w:val="18"/>
          <w:szCs w:val="18"/>
        </w:rPr>
        <w:t>文献标识码</w:t>
      </w:r>
      <w:r w:rsidRPr="003B4C5C">
        <w:rPr>
          <w:rFonts w:ascii="Euclid" w:hAnsi="Euclid"/>
          <w:sz w:val="18"/>
          <w:szCs w:val="18"/>
        </w:rPr>
        <w:t>：</w:t>
      </w:r>
      <w:r w:rsidRPr="003B4C5C">
        <w:rPr>
          <w:rFonts w:ascii="Euclid" w:hAnsi="Euclid"/>
          <w:sz w:val="18"/>
          <w:szCs w:val="18"/>
        </w:rPr>
        <w:t xml:space="preserve">A        </w:t>
      </w:r>
      <w:bookmarkStart w:id="1" w:name="_Hlk106893595"/>
      <w:r w:rsidRPr="003B4C5C">
        <w:rPr>
          <w:rFonts w:ascii="Euclid" w:eastAsia="黑体" w:hAnsi="Euclid"/>
          <w:sz w:val="18"/>
          <w:szCs w:val="18"/>
        </w:rPr>
        <w:t>文章编号</w:t>
      </w:r>
      <w:r w:rsidRPr="003B4C5C">
        <w:rPr>
          <w:rFonts w:ascii="Euclid" w:hAnsi="Euclid"/>
          <w:sz w:val="18"/>
          <w:szCs w:val="18"/>
        </w:rPr>
        <w:t>：</w:t>
      </w:r>
    </w:p>
    <w:p w14:paraId="66412D0F" w14:textId="77777777" w:rsidR="0032475B" w:rsidRPr="003B4C5C" w:rsidRDefault="00000000">
      <w:pPr>
        <w:spacing w:line="320" w:lineRule="exact"/>
        <w:ind w:left="420" w:right="420"/>
        <w:rPr>
          <w:rFonts w:ascii="Euclid" w:hAnsi="Euclid"/>
          <w:sz w:val="18"/>
          <w:szCs w:val="18"/>
        </w:rPr>
      </w:pPr>
      <w:bookmarkStart w:id="2" w:name="_Hlk85535900"/>
      <w:r w:rsidRPr="003B4C5C">
        <w:rPr>
          <w:rFonts w:ascii="Euclid" w:eastAsia="黑体" w:hAnsi="Euclid"/>
          <w:sz w:val="18"/>
          <w:szCs w:val="18"/>
        </w:rPr>
        <w:t>DOI</w:t>
      </w:r>
      <w:r w:rsidRPr="003B4C5C">
        <w:rPr>
          <w:rFonts w:ascii="Euclid" w:eastAsia="黑体" w:hAnsi="Euclid"/>
          <w:sz w:val="18"/>
          <w:szCs w:val="18"/>
        </w:rPr>
        <w:t>：</w:t>
      </w:r>
      <w:r w:rsidRPr="003B4C5C">
        <w:rPr>
          <w:rFonts w:ascii="Euclid" w:hAnsi="Euclid"/>
          <w:sz w:val="18"/>
          <w:szCs w:val="18"/>
        </w:rPr>
        <w:t>10.11999/JEIT</w:t>
      </w:r>
      <w:bookmarkEnd w:id="0"/>
      <w:r w:rsidRPr="003B4C5C">
        <w:rPr>
          <w:rFonts w:ascii="Euclid" w:hAnsi="Euclid"/>
          <w:sz w:val="18"/>
          <w:szCs w:val="18"/>
        </w:rPr>
        <w:t>××××××</w:t>
      </w:r>
    </w:p>
    <w:p w14:paraId="2BF96127" w14:textId="77777777" w:rsidR="0032475B" w:rsidRPr="003B4C5C" w:rsidRDefault="0032475B">
      <w:pPr>
        <w:spacing w:line="300" w:lineRule="exact"/>
        <w:ind w:right="420"/>
        <w:rPr>
          <w:rFonts w:ascii="Euclid" w:hAnsi="Euclid"/>
          <w:color w:val="0000FF"/>
          <w:sz w:val="18"/>
          <w:szCs w:val="18"/>
        </w:rPr>
      </w:pPr>
    </w:p>
    <w:p w14:paraId="1910ED36" w14:textId="77777777" w:rsidR="0032475B" w:rsidRPr="003B4C5C" w:rsidRDefault="00000000">
      <w:pPr>
        <w:spacing w:line="320" w:lineRule="exact"/>
        <w:rPr>
          <w:rFonts w:ascii="Euclid" w:eastAsia="微软雅黑" w:hAnsi="Euclid"/>
          <w:sz w:val="18"/>
          <w:szCs w:val="18"/>
        </w:rPr>
      </w:pPr>
      <w:r w:rsidRPr="003B4C5C">
        <w:rPr>
          <w:rFonts w:ascii="Euclid" w:eastAsia="黑体" w:hAnsi="Euclid"/>
          <w:sz w:val="24"/>
        </w:rPr>
        <w:t>1.</w:t>
      </w:r>
      <w:r w:rsidRPr="003B4C5C">
        <w:rPr>
          <w:rFonts w:ascii="Euclid" w:eastAsia="黑体" w:hAnsi="Euclid"/>
          <w:sz w:val="24"/>
        </w:rPr>
        <w:t>引言</w:t>
      </w:r>
    </w:p>
    <w:p w14:paraId="0A78C212" w14:textId="7BE2F18F" w:rsidR="0032475B" w:rsidRPr="003B4C5C" w:rsidRDefault="00000000">
      <w:pPr>
        <w:spacing w:line="320" w:lineRule="exact"/>
        <w:ind w:firstLine="420"/>
        <w:rPr>
          <w:rFonts w:ascii="Euclid" w:hAnsi="Euclid"/>
          <w:szCs w:val="21"/>
        </w:rPr>
      </w:pPr>
      <w:r w:rsidRPr="003B4C5C">
        <w:rPr>
          <w:rFonts w:ascii="Euclid" w:hAnsi="Euclid"/>
          <w:szCs w:val="21"/>
        </w:rPr>
        <w:t>随着</w:t>
      </w:r>
      <w:r w:rsidR="00604EFD" w:rsidRPr="00604EFD">
        <w:rPr>
          <w:rFonts w:ascii="Euclid" w:hAnsi="Euclid"/>
          <w:szCs w:val="21"/>
        </w:rPr>
        <w:t>空基对抗</w:t>
      </w:r>
      <w:r w:rsidR="00180E51">
        <w:rPr>
          <w:rFonts w:ascii="Euclid" w:hAnsi="Euclid" w:hint="eastAsia"/>
          <w:szCs w:val="21"/>
        </w:rPr>
        <w:t>向</w:t>
      </w:r>
      <w:r w:rsidR="00604EFD" w:rsidRPr="00604EFD">
        <w:rPr>
          <w:rFonts w:ascii="Euclid" w:hAnsi="Euclid"/>
          <w:szCs w:val="21"/>
        </w:rPr>
        <w:t>体系化</w:t>
      </w:r>
      <w:r w:rsidR="00180E51">
        <w:rPr>
          <w:rFonts w:ascii="Euclid" w:hAnsi="Euclid" w:hint="eastAsia"/>
          <w:szCs w:val="21"/>
        </w:rPr>
        <w:t>和智能化</w:t>
      </w:r>
      <w:r w:rsidR="00604EFD" w:rsidRPr="00604EFD">
        <w:rPr>
          <w:rFonts w:ascii="Euclid" w:hAnsi="Euclid"/>
          <w:szCs w:val="21"/>
        </w:rPr>
        <w:t>演进</w:t>
      </w:r>
      <w:r w:rsidR="00180E51" w:rsidRPr="003B4C5C">
        <w:rPr>
          <w:rFonts w:ascii="Euclid" w:hAnsi="Euclid"/>
          <w:szCs w:val="21"/>
        </w:rPr>
        <w:t>[</w:t>
      </w:r>
      <w:r w:rsidR="00180E51">
        <w:rPr>
          <w:rFonts w:ascii="Euclid" w:hAnsi="Euclid" w:hint="eastAsia"/>
          <w:szCs w:val="21"/>
        </w:rPr>
        <w:t>1,2</w:t>
      </w:r>
      <w:r w:rsidR="00180E51" w:rsidRPr="003B4C5C">
        <w:rPr>
          <w:rFonts w:ascii="Euclid" w:hAnsi="Euclid"/>
          <w:szCs w:val="21"/>
        </w:rPr>
        <w:t>]</w:t>
      </w:r>
      <w:r w:rsidRPr="003B4C5C">
        <w:rPr>
          <w:rFonts w:ascii="Euclid" w:hAnsi="Euclid"/>
          <w:szCs w:val="21"/>
        </w:rPr>
        <w:t>，</w:t>
      </w:r>
      <w:r w:rsidR="00CC45E8">
        <w:rPr>
          <w:rFonts w:ascii="Euclid" w:hAnsi="Euclid" w:hint="eastAsia"/>
          <w:szCs w:val="21"/>
        </w:rPr>
        <w:t>“</w:t>
      </w:r>
      <w:r w:rsidRPr="003B4C5C">
        <w:rPr>
          <w:rFonts w:ascii="Euclid" w:hAnsi="Euclid"/>
          <w:szCs w:val="21"/>
        </w:rPr>
        <w:t>大飞机指挥</w:t>
      </w:r>
      <w:r w:rsidR="00CC45E8">
        <w:rPr>
          <w:rFonts w:ascii="Euclid" w:hAnsi="Euclid" w:hint="eastAsia"/>
          <w:szCs w:val="21"/>
        </w:rPr>
        <w:t>、</w:t>
      </w:r>
      <w:r w:rsidRPr="003B4C5C">
        <w:rPr>
          <w:rFonts w:ascii="Euclid" w:hAnsi="Euclid"/>
          <w:szCs w:val="21"/>
        </w:rPr>
        <w:t>无人机执行</w:t>
      </w:r>
      <w:r w:rsidR="00CC45E8">
        <w:rPr>
          <w:rFonts w:ascii="Euclid" w:hAnsi="Euclid" w:hint="eastAsia"/>
          <w:szCs w:val="21"/>
        </w:rPr>
        <w:t>”</w:t>
      </w:r>
      <w:r w:rsidRPr="003B4C5C">
        <w:rPr>
          <w:rFonts w:ascii="Euclid" w:hAnsi="Euclid"/>
          <w:szCs w:val="21"/>
        </w:rPr>
        <w:t>的</w:t>
      </w:r>
      <w:r w:rsidR="00E667C3" w:rsidRPr="00E667C3">
        <w:rPr>
          <w:rFonts w:ascii="Euclid" w:hAnsi="Euclid"/>
          <w:szCs w:val="21"/>
        </w:rPr>
        <w:t>异构多智能体系统（</w:t>
      </w:r>
      <w:r w:rsidR="00E667C3" w:rsidRPr="00E667C3">
        <w:rPr>
          <w:rFonts w:ascii="Euclid" w:hAnsi="Euclid"/>
          <w:szCs w:val="21"/>
        </w:rPr>
        <w:t>MUM-T</w:t>
      </w:r>
      <w:r w:rsidR="00E667C3" w:rsidRPr="00E667C3">
        <w:rPr>
          <w:rFonts w:ascii="Euclid" w:hAnsi="Euclid"/>
          <w:szCs w:val="21"/>
        </w:rPr>
        <w:t>）成为未来空中协同作战的典型范式</w:t>
      </w:r>
      <w:r w:rsidR="00180E51" w:rsidRPr="003B4C5C">
        <w:rPr>
          <w:rFonts w:ascii="Euclid" w:hAnsi="Euclid"/>
          <w:szCs w:val="21"/>
        </w:rPr>
        <w:t>[</w:t>
      </w:r>
      <w:r w:rsidR="00180E51">
        <w:rPr>
          <w:rFonts w:ascii="Euclid" w:hAnsi="Euclid" w:hint="eastAsia"/>
          <w:szCs w:val="21"/>
        </w:rPr>
        <w:t>3</w:t>
      </w:r>
      <w:r w:rsidR="00180E51" w:rsidRPr="003B4C5C">
        <w:rPr>
          <w:rFonts w:ascii="Euclid" w:hAnsi="Euclid"/>
          <w:szCs w:val="21"/>
        </w:rPr>
        <w:t>]</w:t>
      </w:r>
      <w:r w:rsidR="003B1B51">
        <w:rPr>
          <w:rFonts w:ascii="Euclid" w:hAnsi="Euclid" w:hint="eastAsia"/>
          <w:szCs w:val="21"/>
        </w:rPr>
        <w:t>，</w:t>
      </w:r>
      <w:r w:rsidR="00E667C3" w:rsidRPr="00E667C3">
        <w:rPr>
          <w:rFonts w:ascii="Euclid" w:hAnsi="Euclid"/>
          <w:szCs w:val="21"/>
        </w:rPr>
        <w:t>然而，在这种高动态、强对抗环境中，</w:t>
      </w:r>
      <w:r w:rsidR="005561A0" w:rsidRPr="003B4C5C">
        <w:rPr>
          <w:rFonts w:ascii="Euclid" w:hAnsi="Euclid"/>
          <w:szCs w:val="21"/>
        </w:rPr>
        <w:t>如何跨越</w:t>
      </w:r>
      <w:r w:rsidR="005561A0" w:rsidRPr="00AD3CFD">
        <w:rPr>
          <w:rFonts w:ascii="Euclid" w:hAnsi="Euclid"/>
          <w:szCs w:val="21"/>
        </w:rPr>
        <w:t>指挥</w:t>
      </w:r>
      <w:r w:rsidR="005561A0">
        <w:rPr>
          <w:rFonts w:ascii="Euclid" w:hAnsi="Euclid" w:hint="eastAsia"/>
          <w:szCs w:val="21"/>
        </w:rPr>
        <w:t>中心</w:t>
      </w:r>
      <w:r w:rsidR="005561A0" w:rsidRPr="00AD3CFD">
        <w:rPr>
          <w:rFonts w:ascii="Euclid" w:hAnsi="Euclid"/>
          <w:szCs w:val="21"/>
        </w:rPr>
        <w:t>节点</w:t>
      </w:r>
      <w:r w:rsidR="005561A0">
        <w:rPr>
          <w:rFonts w:ascii="Euclid" w:hAnsi="Euclid" w:hint="eastAsia"/>
          <w:szCs w:val="21"/>
        </w:rPr>
        <w:t>和</w:t>
      </w:r>
      <w:r w:rsidR="005561A0" w:rsidRPr="00AD3CFD">
        <w:rPr>
          <w:rFonts w:ascii="Euclid" w:hAnsi="Euclid"/>
          <w:szCs w:val="21"/>
        </w:rPr>
        <w:t>边缘执行节点</w:t>
      </w:r>
      <w:r w:rsidR="005561A0">
        <w:rPr>
          <w:rFonts w:ascii="Euclid" w:hAnsi="Euclid" w:hint="eastAsia"/>
          <w:szCs w:val="21"/>
        </w:rPr>
        <w:t>之</w:t>
      </w:r>
      <w:r w:rsidR="005561A0" w:rsidRPr="00AD3CFD">
        <w:rPr>
          <w:rFonts w:ascii="Euclid" w:hAnsi="Euclid"/>
          <w:szCs w:val="21"/>
        </w:rPr>
        <w:t>间的</w:t>
      </w:r>
      <w:r w:rsidR="005561A0" w:rsidRPr="003B4C5C">
        <w:rPr>
          <w:rFonts w:ascii="Euclid" w:hAnsi="Euclid"/>
          <w:szCs w:val="21"/>
        </w:rPr>
        <w:t>认知壁垒，实现高效的协同调度，是提升整体任务效能的关键瓶颈</w:t>
      </w:r>
      <w:r w:rsidR="009155D4">
        <w:rPr>
          <w:rFonts w:ascii="Euclid" w:hAnsi="Euclid" w:hint="eastAsia"/>
          <w:szCs w:val="21"/>
        </w:rPr>
        <w:t>。</w:t>
      </w:r>
      <w:r w:rsidRPr="003B4C5C">
        <w:rPr>
          <w:rFonts w:ascii="Euclid" w:hAnsi="Euclid"/>
          <w:szCs w:val="21"/>
        </w:rPr>
        <w:t>多智能体深度强化学习（</w:t>
      </w:r>
      <w:r w:rsidRPr="003B4C5C">
        <w:rPr>
          <w:rFonts w:ascii="Euclid" w:hAnsi="Euclid"/>
          <w:szCs w:val="21"/>
        </w:rPr>
        <w:t>MADRL</w:t>
      </w:r>
      <w:r w:rsidRPr="003B4C5C">
        <w:rPr>
          <w:rFonts w:ascii="Euclid" w:hAnsi="Euclid"/>
          <w:szCs w:val="21"/>
        </w:rPr>
        <w:t>）</w:t>
      </w:r>
      <w:r w:rsidR="009155D4" w:rsidRPr="009155D4">
        <w:rPr>
          <w:rFonts w:ascii="Euclid" w:hAnsi="Euclid"/>
          <w:szCs w:val="21"/>
        </w:rPr>
        <w:t>近年来</w:t>
      </w:r>
      <w:r w:rsidRPr="003B4C5C">
        <w:rPr>
          <w:rFonts w:ascii="Euclid" w:hAnsi="Euclid"/>
          <w:szCs w:val="21"/>
        </w:rPr>
        <w:t>被广泛应用于</w:t>
      </w:r>
      <w:r w:rsidR="00B35A5F" w:rsidRPr="00B35A5F">
        <w:rPr>
          <w:rFonts w:ascii="Euclid" w:hAnsi="Euclid"/>
          <w:szCs w:val="21"/>
        </w:rPr>
        <w:t>无人机集群的轨迹规划与资源调度任务中</w:t>
      </w:r>
      <w:r w:rsidRPr="003B4C5C">
        <w:rPr>
          <w:rFonts w:ascii="Euclid" w:hAnsi="Euclid"/>
          <w:szCs w:val="21"/>
        </w:rPr>
        <w:t>[</w:t>
      </w:r>
      <w:r w:rsidR="00152279">
        <w:rPr>
          <w:rFonts w:ascii="Euclid" w:hAnsi="Euclid" w:hint="eastAsia"/>
          <w:szCs w:val="21"/>
        </w:rPr>
        <w:t>4</w:t>
      </w:r>
      <w:r w:rsidR="00180E51">
        <w:rPr>
          <w:rFonts w:ascii="Euclid" w:hAnsi="Euclid" w:hint="eastAsia"/>
          <w:szCs w:val="21"/>
        </w:rPr>
        <w:t>,5</w:t>
      </w:r>
      <w:r w:rsidRPr="003B4C5C">
        <w:rPr>
          <w:rFonts w:ascii="Euclid" w:hAnsi="Euclid"/>
          <w:szCs w:val="21"/>
        </w:rPr>
        <w:t>]</w:t>
      </w:r>
      <w:r w:rsidR="004F224D">
        <w:rPr>
          <w:rFonts w:ascii="Euclid" w:hAnsi="Euclid" w:hint="eastAsia"/>
          <w:szCs w:val="21"/>
        </w:rPr>
        <w:t>，</w:t>
      </w:r>
      <w:r w:rsidR="00B35A5F" w:rsidRPr="00B35A5F">
        <w:rPr>
          <w:rFonts w:ascii="Euclid" w:hAnsi="Euclid"/>
          <w:szCs w:val="21"/>
        </w:rPr>
        <w:t>但在强对抗、强约束的复杂战场环境下，传统的</w:t>
      </w:r>
      <w:r w:rsidR="00B35A5F" w:rsidRPr="00B35A5F">
        <w:rPr>
          <w:rFonts w:ascii="Euclid" w:hAnsi="Euclid"/>
          <w:szCs w:val="21"/>
        </w:rPr>
        <w:t xml:space="preserve"> MADRL </w:t>
      </w:r>
      <w:r w:rsidR="00B35A5F" w:rsidRPr="00B35A5F">
        <w:rPr>
          <w:rFonts w:ascii="Euclid" w:hAnsi="Euclid"/>
          <w:szCs w:val="21"/>
        </w:rPr>
        <w:t>算法多采用扁平化的对等网络架构，缺乏中心节点的宏观战术逻辑指导</w:t>
      </w:r>
      <w:r w:rsidR="009876C3">
        <w:rPr>
          <w:rFonts w:ascii="Euclid" w:hAnsi="Euclid" w:hint="eastAsia"/>
          <w:szCs w:val="21"/>
        </w:rPr>
        <w:t>，</w:t>
      </w:r>
      <w:r w:rsidR="00B35A5F" w:rsidRPr="00B35A5F">
        <w:rPr>
          <w:rFonts w:ascii="Euclid" w:hAnsi="Euclid"/>
          <w:szCs w:val="21"/>
        </w:rPr>
        <w:t>当面临</w:t>
      </w:r>
      <w:r w:rsidR="007073F6" w:rsidRPr="006C47E3">
        <w:rPr>
          <w:rFonts w:ascii="Euclid" w:hAnsi="Euclid"/>
          <w:szCs w:val="21"/>
        </w:rPr>
        <w:t>复杂战术约束时</w:t>
      </w:r>
      <w:r w:rsidR="00B35A5F" w:rsidRPr="00B35A5F">
        <w:rPr>
          <w:rFonts w:ascii="Euclid" w:hAnsi="Euclid"/>
          <w:szCs w:val="21"/>
        </w:rPr>
        <w:t>，底层智能体在高维连续动作空间中进行盲目的试错探索，不仅</w:t>
      </w:r>
      <w:r w:rsidR="00202D4D">
        <w:rPr>
          <w:rFonts w:ascii="Euclid" w:hAnsi="Euclid" w:hint="eastAsia"/>
          <w:szCs w:val="21"/>
        </w:rPr>
        <w:t>容易</w:t>
      </w:r>
      <w:r w:rsidR="00B35A5F" w:rsidRPr="00B35A5F">
        <w:rPr>
          <w:rFonts w:ascii="Euclid" w:hAnsi="Euclid"/>
          <w:szCs w:val="21"/>
        </w:rPr>
        <w:t>引发探索维度灾难，还会引入偏航、碰撞等物理安全风险</w:t>
      </w:r>
      <w:r w:rsidRPr="003B4C5C">
        <w:rPr>
          <w:rFonts w:ascii="Euclid" w:hAnsi="Euclid"/>
          <w:szCs w:val="21"/>
        </w:rPr>
        <w:t>[</w:t>
      </w:r>
      <w:r w:rsidR="003244AF">
        <w:rPr>
          <w:rFonts w:ascii="Euclid" w:hAnsi="Euclid" w:hint="eastAsia"/>
          <w:szCs w:val="21"/>
        </w:rPr>
        <w:t>6,7</w:t>
      </w:r>
      <w:r w:rsidRPr="003B4C5C">
        <w:rPr>
          <w:rFonts w:ascii="Euclid" w:hAnsi="Euclid"/>
          <w:szCs w:val="21"/>
        </w:rPr>
        <w:t>]</w:t>
      </w:r>
      <w:r w:rsidRPr="003B4C5C">
        <w:rPr>
          <w:rFonts w:ascii="Euclid" w:hAnsi="Euclid"/>
          <w:szCs w:val="21"/>
        </w:rPr>
        <w:t>。</w:t>
      </w:r>
      <w:r w:rsidR="00B35A5F" w:rsidRPr="00B35A5F">
        <w:rPr>
          <w:rFonts w:ascii="Euclid" w:hAnsi="Euclid"/>
          <w:szCs w:val="21"/>
        </w:rPr>
        <w:t>此外，由于宏观战术任务通常具有长期稀疏奖励特性，边缘执行节点在本地难以评估其局部动作对全局联合收益的贡献程度，导致多智能体信用分配失真，协同决策效率显著下降</w:t>
      </w:r>
      <w:r w:rsidRPr="003B4C5C">
        <w:rPr>
          <w:rFonts w:ascii="Euclid" w:hAnsi="Euclid"/>
          <w:szCs w:val="21"/>
        </w:rPr>
        <w:t>[</w:t>
      </w:r>
      <w:r w:rsidR="00B90C6E">
        <w:rPr>
          <w:rFonts w:ascii="Euclid" w:hAnsi="Euclid" w:hint="eastAsia"/>
          <w:szCs w:val="21"/>
        </w:rPr>
        <w:t>8</w:t>
      </w:r>
      <w:r w:rsidRPr="003B4C5C">
        <w:rPr>
          <w:rFonts w:ascii="Euclid" w:hAnsi="Euclid"/>
          <w:szCs w:val="21"/>
        </w:rPr>
        <w:t>]</w:t>
      </w:r>
      <w:r w:rsidRPr="003B4C5C">
        <w:rPr>
          <w:rFonts w:ascii="Euclid" w:hAnsi="Euclid"/>
          <w:szCs w:val="21"/>
        </w:rPr>
        <w:t>。</w:t>
      </w:r>
    </w:p>
    <w:p w14:paraId="55B9F1C6" w14:textId="48232A3B" w:rsidR="0032475B" w:rsidRPr="003B4C5C" w:rsidRDefault="00F63ABE">
      <w:pPr>
        <w:spacing w:line="320" w:lineRule="exact"/>
        <w:ind w:firstLine="420"/>
        <w:rPr>
          <w:rFonts w:ascii="Euclid" w:hAnsi="Euclid"/>
          <w:szCs w:val="21"/>
        </w:rPr>
      </w:pPr>
      <w:r w:rsidRPr="00F63ABE">
        <w:rPr>
          <w:rFonts w:ascii="Euclid" w:hAnsi="Euclid"/>
          <w:szCs w:val="21"/>
        </w:rPr>
        <w:t>近年来，高层意图语义表征技术的快速发展，为复杂系统的高层态势推理与指令分解提供了全新思路</w:t>
      </w:r>
      <w:r w:rsidRPr="00F63ABE">
        <w:rPr>
          <w:rFonts w:ascii="Euclid" w:hAnsi="Euclid"/>
          <w:szCs w:val="21"/>
        </w:rPr>
        <w:t>[9,10]</w:t>
      </w:r>
      <w:r w:rsidRPr="00F63ABE">
        <w:rPr>
          <w:rFonts w:ascii="Euclid" w:hAnsi="Euclid"/>
          <w:szCs w:val="21"/>
        </w:rPr>
        <w:t>。然而，如何将指挥端高阶、离散的战术意图映射为底层连续控制策略的物理约束条件</w:t>
      </w:r>
      <w:r w:rsidR="00277960">
        <w:rPr>
          <w:rFonts w:ascii="Euclid" w:hAnsi="Euclid" w:hint="eastAsia"/>
          <w:szCs w:val="21"/>
        </w:rPr>
        <w:t>和</w:t>
      </w:r>
      <w:r w:rsidRPr="00F63ABE">
        <w:rPr>
          <w:rFonts w:ascii="Euclid" w:hAnsi="Euclid"/>
          <w:szCs w:val="21"/>
        </w:rPr>
        <w:t>奖励引导信号，仍是当前层级多智能</w:t>
      </w:r>
      <w:proofErr w:type="gramStart"/>
      <w:r w:rsidRPr="00F63ABE">
        <w:rPr>
          <w:rFonts w:ascii="Euclid" w:hAnsi="Euclid"/>
          <w:szCs w:val="21"/>
        </w:rPr>
        <w:t>体系统</w:t>
      </w:r>
      <w:proofErr w:type="gramEnd"/>
      <w:r w:rsidRPr="00F63ABE">
        <w:rPr>
          <w:rFonts w:ascii="Euclid" w:hAnsi="Euclid"/>
          <w:szCs w:val="21"/>
        </w:rPr>
        <w:t>研究中的前沿开放难题</w:t>
      </w:r>
      <w:r w:rsidR="00B275F0" w:rsidRPr="003B4C5C">
        <w:rPr>
          <w:rFonts w:ascii="Euclid" w:hAnsi="Euclid"/>
          <w:szCs w:val="21"/>
        </w:rPr>
        <w:t>[1</w:t>
      </w:r>
      <w:r w:rsidR="00191651">
        <w:rPr>
          <w:rFonts w:ascii="Euclid" w:hAnsi="Euclid" w:hint="eastAsia"/>
          <w:szCs w:val="21"/>
        </w:rPr>
        <w:t>1</w:t>
      </w:r>
      <w:r w:rsidR="00B275F0" w:rsidRPr="003B4C5C">
        <w:rPr>
          <w:rFonts w:ascii="Euclid" w:hAnsi="Euclid"/>
          <w:szCs w:val="21"/>
        </w:rPr>
        <w:t>]</w:t>
      </w:r>
      <w:r w:rsidR="00B275F0" w:rsidRPr="003B4C5C">
        <w:rPr>
          <w:rFonts w:ascii="Euclid" w:hAnsi="Euclid"/>
          <w:szCs w:val="21"/>
        </w:rPr>
        <w:t>。</w:t>
      </w:r>
      <w:r w:rsidRPr="00F63ABE">
        <w:rPr>
          <w:rFonts w:ascii="Euclid" w:hAnsi="Euclid"/>
          <w:szCs w:val="21"/>
        </w:rPr>
        <w:t>在空基调</w:t>
      </w:r>
      <w:proofErr w:type="gramStart"/>
      <w:r w:rsidRPr="00F63ABE">
        <w:rPr>
          <w:rFonts w:ascii="Euclid" w:hAnsi="Euclid"/>
          <w:szCs w:val="21"/>
        </w:rPr>
        <w:t>度任务</w:t>
      </w:r>
      <w:proofErr w:type="gramEnd"/>
      <w:r w:rsidRPr="00F63ABE">
        <w:rPr>
          <w:rFonts w:ascii="Euclid" w:hAnsi="Euclid"/>
          <w:szCs w:val="21"/>
        </w:rPr>
        <w:t>中，直接应用高层意图面临两个核心挑战：一是异构空间下的语义对齐问题。传统的</w:t>
      </w:r>
      <w:r w:rsidRPr="00F63ABE">
        <w:rPr>
          <w:rFonts w:ascii="Euclid" w:hAnsi="Euclid"/>
          <w:szCs w:val="21"/>
        </w:rPr>
        <w:t xml:space="preserve"> One-hot </w:t>
      </w:r>
      <w:r w:rsidRPr="00F63ABE">
        <w:rPr>
          <w:rFonts w:ascii="Euclid" w:hAnsi="Euclid"/>
          <w:szCs w:val="21"/>
        </w:rPr>
        <w:t>编码指令在代数上完全正交，无法度量战术指令间的内在逻辑相似度，导致状态特征极其离散，难以与底层控制算法的连续观测特征进行有效对齐融合</w:t>
      </w:r>
      <w:r w:rsidRPr="003B4C5C">
        <w:rPr>
          <w:rFonts w:ascii="Euclid" w:hAnsi="Euclid"/>
          <w:szCs w:val="21"/>
        </w:rPr>
        <w:t>[1</w:t>
      </w:r>
      <w:r>
        <w:rPr>
          <w:rFonts w:ascii="Euclid" w:hAnsi="Euclid" w:hint="eastAsia"/>
          <w:szCs w:val="21"/>
        </w:rPr>
        <w:t>2</w:t>
      </w:r>
      <w:r w:rsidRPr="003B4C5C">
        <w:rPr>
          <w:rFonts w:ascii="Euclid" w:hAnsi="Euclid"/>
          <w:szCs w:val="21"/>
        </w:rPr>
        <w:t>]</w:t>
      </w:r>
      <w:r>
        <w:rPr>
          <w:rFonts w:ascii="Euclid" w:hAnsi="Euclid" w:hint="eastAsia"/>
          <w:szCs w:val="21"/>
        </w:rPr>
        <w:t>；</w:t>
      </w:r>
      <w:r w:rsidRPr="00F63ABE">
        <w:rPr>
          <w:rFonts w:ascii="Euclid" w:hAnsi="Euclid"/>
          <w:szCs w:val="21"/>
        </w:rPr>
        <w:t>二是离线表征在动态对抗场景下的泛化能力不足。传统的层级方法难以在保障底层</w:t>
      </w:r>
      <w:proofErr w:type="gramStart"/>
      <w:r w:rsidRPr="00F63ABE">
        <w:rPr>
          <w:rFonts w:ascii="Euclid" w:hAnsi="Euclid"/>
          <w:szCs w:val="21"/>
        </w:rPr>
        <w:t>安全硬红</w:t>
      </w:r>
      <w:proofErr w:type="gramEnd"/>
      <w:r w:rsidRPr="00F63ABE">
        <w:rPr>
          <w:rFonts w:ascii="Euclid" w:hAnsi="Euclid"/>
          <w:szCs w:val="21"/>
        </w:rPr>
        <w:t>线约束的同时，对高频变化的宏观战术态势做出具有泛化性的鲁棒响应</w:t>
      </w:r>
      <w:r>
        <w:rPr>
          <w:rFonts w:ascii="Euclid" w:hAnsi="Euclid" w:hint="eastAsia"/>
          <w:szCs w:val="21"/>
        </w:rPr>
        <w:t>。</w:t>
      </w:r>
    </w:p>
    <w:p w14:paraId="597D0C79" w14:textId="6F91517F" w:rsidR="0032475B" w:rsidRPr="003B4C5C" w:rsidRDefault="000511D4">
      <w:pPr>
        <w:spacing w:line="320" w:lineRule="exact"/>
        <w:ind w:firstLine="420"/>
        <w:rPr>
          <w:rFonts w:ascii="Euclid" w:hAnsi="Euclid"/>
          <w:szCs w:val="21"/>
        </w:rPr>
      </w:pPr>
      <w:r w:rsidRPr="000511D4">
        <w:rPr>
          <w:rFonts w:ascii="Euclid" w:hAnsi="Euclid"/>
          <w:szCs w:val="21"/>
        </w:rPr>
        <w:t>针对上述挑战，本文提出一种意图驱动的空基异构多智能体层级协同调度方法（</w:t>
      </w:r>
      <w:r w:rsidRPr="000511D4">
        <w:rPr>
          <w:rFonts w:ascii="Euclid" w:hAnsi="Euclid"/>
          <w:szCs w:val="21"/>
        </w:rPr>
        <w:t>I-MAPPO</w:t>
      </w:r>
      <w:r w:rsidRPr="000511D4">
        <w:rPr>
          <w:rFonts w:ascii="Euclid" w:hAnsi="Euclid"/>
          <w:szCs w:val="21"/>
        </w:rPr>
        <w:t>）。该方法构建了离线</w:t>
      </w:r>
      <w:proofErr w:type="gramStart"/>
      <w:r w:rsidRPr="000511D4">
        <w:rPr>
          <w:rFonts w:ascii="Euclid" w:hAnsi="Euclid"/>
          <w:szCs w:val="21"/>
        </w:rPr>
        <w:t>预训练</w:t>
      </w:r>
      <w:proofErr w:type="gramEnd"/>
      <w:r w:rsidRPr="000511D4">
        <w:rPr>
          <w:rFonts w:ascii="Euclid" w:hAnsi="Euclid"/>
          <w:szCs w:val="21"/>
        </w:rPr>
        <w:t>语义表征与多智能体强化学习融合的层级协同决策架构：以指挥中心作为战术意图离线编码</w:t>
      </w:r>
      <w:r w:rsidR="008D279B">
        <w:rPr>
          <w:rFonts w:ascii="Euclid" w:hAnsi="Euclid" w:hint="eastAsia"/>
          <w:szCs w:val="21"/>
        </w:rPr>
        <w:t>和</w:t>
      </w:r>
      <w:r w:rsidRPr="000511D4">
        <w:rPr>
          <w:rFonts w:ascii="Euclid" w:hAnsi="Euclid"/>
          <w:szCs w:val="21"/>
        </w:rPr>
        <w:t>动态分发节点，以多架</w:t>
      </w:r>
      <w:r w:rsidR="00065CDA">
        <w:rPr>
          <w:rFonts w:ascii="Euclid" w:hAnsi="Euclid" w:hint="eastAsia"/>
          <w:szCs w:val="21"/>
        </w:rPr>
        <w:t>边缘</w:t>
      </w:r>
      <w:r w:rsidRPr="000511D4">
        <w:rPr>
          <w:rFonts w:ascii="Euclid" w:hAnsi="Euclid"/>
          <w:szCs w:val="21"/>
        </w:rPr>
        <w:t>无人机作为控制端，执行自适应调度</w:t>
      </w:r>
      <w:r w:rsidR="001D51E1">
        <w:rPr>
          <w:rFonts w:ascii="Euclid" w:hAnsi="Euclid" w:hint="eastAsia"/>
          <w:szCs w:val="21"/>
        </w:rPr>
        <w:t>和</w:t>
      </w:r>
      <w:r w:rsidRPr="000511D4">
        <w:rPr>
          <w:rFonts w:ascii="Euclid" w:hAnsi="Euclid"/>
          <w:szCs w:val="21"/>
        </w:rPr>
        <w:t>协同避障。本文的主要学术贡献归纳如下</w:t>
      </w:r>
      <w:r w:rsidRPr="003B4C5C">
        <w:rPr>
          <w:rFonts w:ascii="Euclid" w:hAnsi="Euclid"/>
          <w:szCs w:val="21"/>
        </w:rPr>
        <w:t>：</w:t>
      </w:r>
    </w:p>
    <w:p w14:paraId="2D546C1A" w14:textId="1948ACEC" w:rsidR="0032475B" w:rsidRPr="003B4C5C" w:rsidRDefault="00000000">
      <w:pPr>
        <w:spacing w:line="320" w:lineRule="exact"/>
        <w:ind w:firstLine="420"/>
        <w:rPr>
          <w:rFonts w:ascii="Euclid" w:hAnsi="Euclid"/>
          <w:szCs w:val="21"/>
        </w:rPr>
      </w:pPr>
      <w:r w:rsidRPr="003B4C5C">
        <w:rPr>
          <w:rFonts w:ascii="Euclid" w:hAnsi="Euclid"/>
          <w:szCs w:val="21"/>
        </w:rPr>
        <w:lastRenderedPageBreak/>
        <w:t xml:space="preserve">(1) </w:t>
      </w:r>
      <w:r w:rsidR="00D36F29" w:rsidRPr="00D36F29">
        <w:rPr>
          <w:rFonts w:ascii="Euclid" w:hAnsi="Euclid"/>
          <w:szCs w:val="21"/>
        </w:rPr>
        <w:t>构建了基于双目语义表征器的战术指令投影机制。在指挥中心节点，利用</w:t>
      </w:r>
      <w:proofErr w:type="gramStart"/>
      <w:r w:rsidR="00D36F29" w:rsidRPr="00D36F29">
        <w:rPr>
          <w:rFonts w:ascii="Euclid" w:hAnsi="Euclid"/>
          <w:szCs w:val="21"/>
        </w:rPr>
        <w:t>预训练</w:t>
      </w:r>
      <w:proofErr w:type="gramEnd"/>
      <w:r w:rsidR="00D36F29" w:rsidRPr="00D36F29">
        <w:rPr>
          <w:rFonts w:ascii="Euclid" w:hAnsi="Euclid"/>
          <w:szCs w:val="21"/>
        </w:rPr>
        <w:t>句子嵌入模型将离散符号化战术指令离线映射为紧凑连续的低维语义嵌入特征，实现了战术指令的语义相似度代数度量；在此基础上，解算面向边缘节点的动态动作掩码，通过硬约束剪枝无效探索，解决了高维连续空间下的早期碰撞率收敛瓶颈</w:t>
      </w:r>
      <w:r w:rsidRPr="003B4C5C">
        <w:rPr>
          <w:rFonts w:ascii="Euclid" w:hAnsi="Euclid"/>
          <w:szCs w:val="21"/>
        </w:rPr>
        <w:t>。</w:t>
      </w:r>
    </w:p>
    <w:p w14:paraId="1AC3FBBD" w14:textId="7359F39D" w:rsidR="0032475B" w:rsidRPr="003B4C5C" w:rsidRDefault="00000000">
      <w:pPr>
        <w:spacing w:line="320" w:lineRule="exact"/>
        <w:ind w:firstLine="420"/>
        <w:rPr>
          <w:rFonts w:ascii="Euclid" w:hAnsi="Euclid"/>
          <w:szCs w:val="21"/>
        </w:rPr>
      </w:pPr>
      <w:r w:rsidRPr="003B4C5C">
        <w:rPr>
          <w:rFonts w:ascii="Euclid" w:hAnsi="Euclid"/>
          <w:szCs w:val="21"/>
        </w:rPr>
        <w:t xml:space="preserve">(2) </w:t>
      </w:r>
      <w:r w:rsidR="00D36F29" w:rsidRPr="00D36F29">
        <w:rPr>
          <w:rFonts w:ascii="Euclid" w:hAnsi="Euclid"/>
          <w:szCs w:val="21"/>
        </w:rPr>
        <w:t>设计了基于意图语义特征的动态势能奖励塑形机制。为解决稀疏奖励与跨域信用分配难题，本文提取战术意图特征构造势能奖励函数。在严格满足策略最优性不变原理的前提下，为边缘智能</w:t>
      </w:r>
      <w:proofErr w:type="gramStart"/>
      <w:r w:rsidR="00D36F29" w:rsidRPr="00D36F29">
        <w:rPr>
          <w:rFonts w:ascii="Euclid" w:hAnsi="Euclid"/>
          <w:szCs w:val="21"/>
        </w:rPr>
        <w:t>体提供</w:t>
      </w:r>
      <w:proofErr w:type="gramEnd"/>
      <w:r w:rsidR="00D36F29" w:rsidRPr="00D36F29">
        <w:rPr>
          <w:rFonts w:ascii="Euclid" w:hAnsi="Euclid"/>
          <w:szCs w:val="21"/>
        </w:rPr>
        <w:t>稠密的局部引导信号，加速了多智能体协</w:t>
      </w:r>
      <w:proofErr w:type="gramStart"/>
      <w:r w:rsidR="00D36F29" w:rsidRPr="00D36F29">
        <w:rPr>
          <w:rFonts w:ascii="Euclid" w:hAnsi="Euclid"/>
          <w:szCs w:val="21"/>
        </w:rPr>
        <w:t>同控制</w:t>
      </w:r>
      <w:proofErr w:type="gramEnd"/>
      <w:r w:rsidR="00D36F29" w:rsidRPr="00D36F29">
        <w:rPr>
          <w:rFonts w:ascii="Euclid" w:hAnsi="Euclid"/>
          <w:szCs w:val="21"/>
        </w:rPr>
        <w:t>策略的收敛过程</w:t>
      </w:r>
      <w:r w:rsidRPr="003B4C5C">
        <w:rPr>
          <w:rFonts w:ascii="Euclid" w:hAnsi="Euclid"/>
          <w:szCs w:val="21"/>
        </w:rPr>
        <w:t>。</w:t>
      </w:r>
    </w:p>
    <w:p w14:paraId="0857398A" w14:textId="5E0F2F16" w:rsidR="0032475B" w:rsidRPr="003B4C5C" w:rsidRDefault="00000000" w:rsidP="00443F12">
      <w:pPr>
        <w:spacing w:line="320" w:lineRule="exact"/>
        <w:ind w:firstLine="420"/>
        <w:rPr>
          <w:rFonts w:ascii="Euclid" w:hAnsi="Euclid"/>
          <w:color w:val="0000FF"/>
          <w:sz w:val="18"/>
          <w:szCs w:val="18"/>
        </w:rPr>
      </w:pPr>
      <w:r w:rsidRPr="003B4C5C">
        <w:rPr>
          <w:rFonts w:ascii="Euclid" w:hAnsi="Euclid"/>
          <w:szCs w:val="21"/>
        </w:rPr>
        <w:t xml:space="preserve">(3) </w:t>
      </w:r>
      <w:r w:rsidR="00D36F29" w:rsidRPr="00D36F29">
        <w:rPr>
          <w:rFonts w:ascii="Euclid" w:hAnsi="Euclid"/>
          <w:szCs w:val="21"/>
        </w:rPr>
        <w:t>重构了基于意图交叉注意力的多智能体全局状态评估网络（</w:t>
      </w:r>
      <w:r w:rsidR="00D36F29" w:rsidRPr="00D36F29">
        <w:rPr>
          <w:rFonts w:ascii="Euclid" w:hAnsi="Euclid"/>
          <w:szCs w:val="21"/>
        </w:rPr>
        <w:t>Critic</w:t>
      </w:r>
      <w:r w:rsidR="00D36F29" w:rsidRPr="00D36F29">
        <w:rPr>
          <w:rFonts w:ascii="Euclid" w:hAnsi="Euclid"/>
          <w:szCs w:val="21"/>
        </w:rPr>
        <w:t>）。针对高动态环境下传统网络缺乏宏观语义感知、应对指令突变泛化性差的问题，在集中训练阶段引入多头交叉注意力机制。以中心语义意图特征作为查询条件，与底层物理状态特征进行自适应融合，大幅增强了系统对突发战术态势的零样本泛化能力和</w:t>
      </w:r>
      <w:proofErr w:type="gramStart"/>
      <w:r w:rsidR="00D36F29" w:rsidRPr="00D36F29">
        <w:rPr>
          <w:rFonts w:ascii="Euclid" w:hAnsi="Euclid"/>
          <w:szCs w:val="21"/>
        </w:rPr>
        <w:t>敏捷响应</w:t>
      </w:r>
      <w:proofErr w:type="gramEnd"/>
      <w:r w:rsidR="00D36F29" w:rsidRPr="00D36F29">
        <w:rPr>
          <w:rFonts w:ascii="Euclid" w:hAnsi="Euclid"/>
          <w:szCs w:val="21"/>
        </w:rPr>
        <w:t>水平</w:t>
      </w:r>
      <w:r w:rsidRPr="003B4C5C">
        <w:rPr>
          <w:rFonts w:ascii="Euclid" w:hAnsi="Euclid"/>
          <w:szCs w:val="21"/>
        </w:rPr>
        <w:t>。</w:t>
      </w:r>
    </w:p>
    <w:p w14:paraId="15470D52" w14:textId="77777777" w:rsidR="0032475B" w:rsidRPr="003B4C5C" w:rsidRDefault="00000000">
      <w:pPr>
        <w:spacing w:line="320" w:lineRule="exact"/>
        <w:rPr>
          <w:rFonts w:ascii="Euclid" w:eastAsia="微软雅黑" w:hAnsi="Euclid"/>
          <w:sz w:val="18"/>
          <w:szCs w:val="18"/>
        </w:rPr>
      </w:pPr>
      <w:r w:rsidRPr="003B4C5C">
        <w:rPr>
          <w:rFonts w:ascii="Euclid" w:eastAsia="黑体" w:hAnsi="Euclid"/>
          <w:sz w:val="24"/>
        </w:rPr>
        <w:t>2.</w:t>
      </w:r>
      <w:r w:rsidRPr="003B4C5C">
        <w:rPr>
          <w:rFonts w:ascii="Euclid" w:eastAsia="黑体" w:hAnsi="Euclid"/>
          <w:sz w:val="24"/>
        </w:rPr>
        <w:t>问题描述与模型构建</w:t>
      </w:r>
    </w:p>
    <w:p w14:paraId="61D6C061" w14:textId="3507E476" w:rsidR="0032475B" w:rsidRPr="003B4C5C" w:rsidRDefault="001D7E6A">
      <w:pPr>
        <w:spacing w:line="320" w:lineRule="exact"/>
        <w:ind w:firstLine="420"/>
        <w:rPr>
          <w:rFonts w:ascii="Euclid" w:hAnsi="Euclid"/>
          <w:szCs w:val="21"/>
        </w:rPr>
      </w:pPr>
      <w:r w:rsidRPr="001D7E6A">
        <w:rPr>
          <w:rFonts w:ascii="Euclid" w:hAnsi="Euclid"/>
          <w:szCs w:val="21"/>
        </w:rPr>
        <w:t>面向空基高动态对抗环境，空中作战体系正向</w:t>
      </w:r>
      <w:r>
        <w:rPr>
          <w:rFonts w:ascii="Euclid" w:hAnsi="Euclid" w:hint="eastAsia"/>
          <w:szCs w:val="21"/>
        </w:rPr>
        <w:t>“</w:t>
      </w:r>
      <w:r w:rsidRPr="003B4C5C">
        <w:rPr>
          <w:rFonts w:ascii="Euclid" w:hAnsi="Euclid"/>
          <w:szCs w:val="21"/>
        </w:rPr>
        <w:t>大飞机指挥</w:t>
      </w:r>
      <w:r>
        <w:rPr>
          <w:rFonts w:ascii="Euclid" w:hAnsi="Euclid" w:hint="eastAsia"/>
          <w:szCs w:val="21"/>
        </w:rPr>
        <w:t>、</w:t>
      </w:r>
      <w:r w:rsidRPr="003B4C5C">
        <w:rPr>
          <w:rFonts w:ascii="Euclid" w:hAnsi="Euclid"/>
          <w:szCs w:val="21"/>
        </w:rPr>
        <w:t>无人机执行</w:t>
      </w:r>
      <w:r>
        <w:rPr>
          <w:rFonts w:ascii="Euclid" w:hAnsi="Euclid" w:hint="eastAsia"/>
          <w:szCs w:val="21"/>
        </w:rPr>
        <w:t>”</w:t>
      </w:r>
      <w:r w:rsidRPr="001D7E6A">
        <w:rPr>
          <w:rFonts w:ascii="Euclid" w:hAnsi="Euclid"/>
          <w:szCs w:val="21"/>
        </w:rPr>
        <w:t>的异构层级协同（</w:t>
      </w:r>
      <w:r w:rsidRPr="001D7E6A">
        <w:rPr>
          <w:rFonts w:ascii="Euclid" w:hAnsi="Euclid"/>
          <w:szCs w:val="21"/>
        </w:rPr>
        <w:t>MUM-T</w:t>
      </w:r>
      <w:r w:rsidRPr="001D7E6A">
        <w:rPr>
          <w:rFonts w:ascii="Euclid" w:hAnsi="Euclid"/>
          <w:szCs w:val="21"/>
        </w:rPr>
        <w:t>）模式演进</w:t>
      </w:r>
      <w:r w:rsidR="004670D1" w:rsidRPr="003B4C5C">
        <w:rPr>
          <w:rFonts w:ascii="Euclid" w:hAnsi="Euclid"/>
          <w:szCs w:val="21"/>
        </w:rPr>
        <w:t>[</w:t>
      </w:r>
      <w:r w:rsidR="004670D1">
        <w:rPr>
          <w:rFonts w:ascii="Euclid" w:hAnsi="Euclid" w:hint="eastAsia"/>
          <w:szCs w:val="21"/>
        </w:rPr>
        <w:t>3</w:t>
      </w:r>
      <w:r w:rsidR="004670D1" w:rsidRPr="003B4C5C">
        <w:rPr>
          <w:rFonts w:ascii="Euclid" w:hAnsi="Euclid"/>
          <w:szCs w:val="21"/>
        </w:rPr>
        <w:t>]</w:t>
      </w:r>
      <w:r w:rsidRPr="001D7E6A">
        <w:rPr>
          <w:rFonts w:ascii="Euclid" w:hAnsi="Euclid"/>
          <w:szCs w:val="21"/>
        </w:rPr>
        <w:t>。本节针对该场景下的异构多智能体层级协同调度问题展开具体描述，并构建相应的模型</w:t>
      </w:r>
      <w:r w:rsidR="00CC45E8" w:rsidRPr="003B4C5C">
        <w:rPr>
          <w:rFonts w:ascii="Euclid" w:hAnsi="Euclid"/>
          <w:szCs w:val="21"/>
        </w:rPr>
        <w:t>。</w:t>
      </w:r>
    </w:p>
    <w:p w14:paraId="069F2EEB" w14:textId="77777777" w:rsidR="0032475B" w:rsidRPr="003B4C5C" w:rsidRDefault="00000000">
      <w:pPr>
        <w:spacing w:line="320" w:lineRule="exact"/>
        <w:rPr>
          <w:rFonts w:ascii="Euclid" w:eastAsia="黑体" w:hAnsi="Euclid"/>
          <w:szCs w:val="21"/>
        </w:rPr>
      </w:pPr>
      <w:r w:rsidRPr="003B4C5C">
        <w:rPr>
          <w:rFonts w:ascii="Euclid" w:eastAsia="黑体" w:hAnsi="Euclid"/>
          <w:szCs w:val="21"/>
        </w:rPr>
        <w:t xml:space="preserve">2.1 </w:t>
      </w:r>
      <w:r w:rsidRPr="003B4C5C">
        <w:rPr>
          <w:rFonts w:ascii="Euclid" w:eastAsia="黑体" w:hAnsi="Euclid"/>
          <w:szCs w:val="21"/>
        </w:rPr>
        <w:t>空基多智能体协同调度问题描述</w:t>
      </w:r>
    </w:p>
    <w:p w14:paraId="23D7B382" w14:textId="27DD98AE" w:rsidR="0032475B" w:rsidRPr="003B4C5C" w:rsidRDefault="00000000">
      <w:pPr>
        <w:spacing w:line="320" w:lineRule="exact"/>
        <w:ind w:firstLine="420"/>
        <w:rPr>
          <w:rFonts w:ascii="Euclid" w:hAnsi="Euclid"/>
          <w:szCs w:val="21"/>
        </w:rPr>
      </w:pPr>
      <w:r w:rsidRPr="003B4C5C">
        <w:rPr>
          <w:rFonts w:ascii="Euclid" w:hAnsi="Euclid"/>
          <w:szCs w:val="21"/>
        </w:rPr>
        <w:t>在空</w:t>
      </w:r>
      <w:proofErr w:type="gramStart"/>
      <w:r w:rsidRPr="003B4C5C">
        <w:rPr>
          <w:rFonts w:ascii="Euclid" w:hAnsi="Euclid"/>
          <w:szCs w:val="21"/>
        </w:rPr>
        <w:t>基拒止作战</w:t>
      </w:r>
      <w:proofErr w:type="gramEnd"/>
      <w:r w:rsidRPr="003B4C5C">
        <w:rPr>
          <w:rFonts w:ascii="Euclid" w:hAnsi="Euclid"/>
          <w:szCs w:val="21"/>
        </w:rPr>
        <w:t>场景中，空中编队由后方的指挥中心节点和处于前沿的边缘无人机节点组成</w:t>
      </w:r>
      <w:r w:rsidR="00B01DCD" w:rsidRPr="003B4C5C">
        <w:rPr>
          <w:rFonts w:ascii="Euclid" w:hAnsi="Euclid"/>
          <w:szCs w:val="21"/>
        </w:rPr>
        <w:t>[</w:t>
      </w:r>
      <w:r w:rsidR="00B01DCD">
        <w:rPr>
          <w:rFonts w:ascii="Euclid" w:hAnsi="Euclid" w:hint="eastAsia"/>
          <w:szCs w:val="21"/>
        </w:rPr>
        <w:t>1</w:t>
      </w:r>
      <w:r w:rsidR="00B01DCD" w:rsidRPr="003B4C5C">
        <w:rPr>
          <w:rFonts w:ascii="Euclid" w:hAnsi="Euclid"/>
          <w:szCs w:val="21"/>
        </w:rPr>
        <w:t>]</w:t>
      </w:r>
      <w:r w:rsidRPr="003B4C5C">
        <w:rPr>
          <w:rFonts w:ascii="Euclid" w:hAnsi="Euclid"/>
          <w:szCs w:val="21"/>
        </w:rPr>
        <w:t>，</w:t>
      </w:r>
      <w:r w:rsidR="00276750" w:rsidRPr="00276750">
        <w:rPr>
          <w:rFonts w:ascii="Euclid" w:hAnsi="Euclid"/>
          <w:szCs w:val="21"/>
        </w:rPr>
        <w:t>协同执行对多个高价值移动目标的连续侦察与协同调度任务</w:t>
      </w:r>
      <w:r w:rsidR="00B01DCD" w:rsidRPr="003B4C5C">
        <w:rPr>
          <w:rFonts w:ascii="Euclid" w:hAnsi="Euclid"/>
          <w:szCs w:val="21"/>
        </w:rPr>
        <w:t>[</w:t>
      </w:r>
      <w:r w:rsidR="00B01DCD">
        <w:rPr>
          <w:rFonts w:ascii="Euclid" w:hAnsi="Euclid" w:hint="eastAsia"/>
          <w:szCs w:val="21"/>
        </w:rPr>
        <w:t>5</w:t>
      </w:r>
      <w:r w:rsidR="00B01DCD" w:rsidRPr="003B4C5C">
        <w:rPr>
          <w:rFonts w:ascii="Euclid" w:hAnsi="Euclid"/>
          <w:szCs w:val="21"/>
        </w:rPr>
        <w:t>]</w:t>
      </w:r>
      <w:r w:rsidRPr="003B4C5C">
        <w:rPr>
          <w:rFonts w:ascii="Euclid" w:hAnsi="Euclid"/>
          <w:szCs w:val="21"/>
        </w:rPr>
        <w:t>。</w:t>
      </w:r>
    </w:p>
    <w:p w14:paraId="41E85E6C" w14:textId="0A8DC3CF" w:rsidR="00477225" w:rsidRDefault="00CA76A9">
      <w:pPr>
        <w:spacing w:line="320" w:lineRule="exact"/>
        <w:ind w:firstLine="420"/>
        <w:rPr>
          <w:rFonts w:ascii="Euclid" w:hAnsi="Euclid"/>
          <w:szCs w:val="21"/>
        </w:rPr>
      </w:pPr>
      <w:r w:rsidRPr="00CA76A9">
        <w:rPr>
          <w:rFonts w:ascii="Euclid" w:hAnsi="Euclid"/>
          <w:szCs w:val="21"/>
        </w:rPr>
        <w:t>然而，现有的分布式调度方法难以将高阶、抽象的指挥意图直接转化为底层</w:t>
      </w:r>
      <w:r w:rsidR="008E5C7C">
        <w:rPr>
          <w:rFonts w:ascii="Euclid" w:hAnsi="Euclid" w:hint="eastAsia"/>
          <w:szCs w:val="21"/>
        </w:rPr>
        <w:t>的</w:t>
      </w:r>
      <w:r w:rsidRPr="00CA76A9">
        <w:rPr>
          <w:rFonts w:ascii="Euclid" w:hAnsi="Euclid"/>
          <w:szCs w:val="21"/>
        </w:rPr>
        <w:t>物理控制</w:t>
      </w:r>
      <w:r w:rsidR="00195C74" w:rsidRPr="003B4C5C">
        <w:rPr>
          <w:rFonts w:ascii="Euclid" w:hAnsi="Euclid"/>
          <w:szCs w:val="21"/>
        </w:rPr>
        <w:t>[</w:t>
      </w:r>
      <w:r w:rsidR="00195C74">
        <w:rPr>
          <w:rFonts w:ascii="Euclid" w:hAnsi="Euclid" w:hint="eastAsia"/>
          <w:szCs w:val="21"/>
        </w:rPr>
        <w:t>1</w:t>
      </w:r>
      <w:r w:rsidR="00477225">
        <w:rPr>
          <w:rFonts w:ascii="Euclid" w:hAnsi="Euclid" w:hint="eastAsia"/>
          <w:szCs w:val="21"/>
        </w:rPr>
        <w:t>1</w:t>
      </w:r>
      <w:r w:rsidR="00195C74" w:rsidRPr="003B4C5C">
        <w:rPr>
          <w:rFonts w:ascii="Euclid" w:hAnsi="Euclid"/>
          <w:szCs w:val="21"/>
        </w:rPr>
        <w:t>]</w:t>
      </w:r>
      <w:r w:rsidRPr="003B4C5C">
        <w:rPr>
          <w:rFonts w:ascii="Euclid" w:hAnsi="Euclid"/>
          <w:szCs w:val="21"/>
        </w:rPr>
        <w:t>，</w:t>
      </w:r>
      <w:r w:rsidRPr="00CA76A9">
        <w:rPr>
          <w:rFonts w:ascii="Euclid" w:hAnsi="Euclid"/>
          <w:szCs w:val="21"/>
        </w:rPr>
        <w:t>在传统强化学习范式下，该协同任务面临两个核心技术瓶颈：首先是探索的无序性。底层边缘无人机节点由于缺乏对宏观战术逻辑的语义解析</w:t>
      </w:r>
      <w:r w:rsidR="00CB44A6">
        <w:rPr>
          <w:rFonts w:ascii="Euclid" w:hAnsi="Euclid" w:hint="eastAsia"/>
          <w:szCs w:val="21"/>
        </w:rPr>
        <w:t>和</w:t>
      </w:r>
      <w:r w:rsidRPr="00CA76A9">
        <w:rPr>
          <w:rFonts w:ascii="Euclid" w:hAnsi="Euclid"/>
          <w:szCs w:val="21"/>
        </w:rPr>
        <w:t>先验感知能力，导致其只能在高维连续动作空间中进行盲目</w:t>
      </w:r>
      <w:r w:rsidR="00FC3CC4">
        <w:rPr>
          <w:rFonts w:ascii="Euclid" w:hAnsi="Euclid" w:hint="eastAsia"/>
          <w:szCs w:val="21"/>
        </w:rPr>
        <w:t>的</w:t>
      </w:r>
      <w:r w:rsidRPr="00CA76A9">
        <w:rPr>
          <w:rFonts w:ascii="Euclid" w:hAnsi="Euclid"/>
          <w:szCs w:val="21"/>
        </w:rPr>
        <w:t>试错探索</w:t>
      </w:r>
      <w:r w:rsidR="00BC302E">
        <w:rPr>
          <w:rFonts w:ascii="Euclid" w:hAnsi="Euclid" w:hint="eastAsia"/>
          <w:szCs w:val="21"/>
        </w:rPr>
        <w:t>，</w:t>
      </w:r>
      <w:r w:rsidRPr="00CA76A9">
        <w:rPr>
          <w:rFonts w:ascii="Euclid" w:hAnsi="Euclid"/>
          <w:szCs w:val="21"/>
        </w:rPr>
        <w:t>在缺乏战术先验</w:t>
      </w:r>
      <w:r w:rsidR="00B04749">
        <w:rPr>
          <w:rFonts w:ascii="Euclid" w:hAnsi="Euclid" w:hint="eastAsia"/>
          <w:szCs w:val="21"/>
        </w:rPr>
        <w:t>和</w:t>
      </w:r>
      <w:r w:rsidRPr="00CA76A9">
        <w:rPr>
          <w:rFonts w:ascii="Euclid" w:hAnsi="Euclid"/>
          <w:szCs w:val="21"/>
        </w:rPr>
        <w:t>物理约束引导的前提下，这种试</w:t>
      </w:r>
      <w:proofErr w:type="gramStart"/>
      <w:r w:rsidRPr="00CA76A9">
        <w:rPr>
          <w:rFonts w:ascii="Euclid" w:hAnsi="Euclid"/>
          <w:szCs w:val="21"/>
        </w:rPr>
        <w:t>错不仅</w:t>
      </w:r>
      <w:proofErr w:type="gramEnd"/>
      <w:r w:rsidR="00B745DA">
        <w:rPr>
          <w:rFonts w:ascii="Euclid" w:hAnsi="Euclid" w:hint="eastAsia"/>
          <w:szCs w:val="21"/>
        </w:rPr>
        <w:t>容易引发</w:t>
      </w:r>
      <w:r w:rsidRPr="00CA76A9">
        <w:rPr>
          <w:rFonts w:ascii="Euclid" w:hAnsi="Euclid"/>
          <w:szCs w:val="21"/>
        </w:rPr>
        <w:t>动作空间的维度灾难</w:t>
      </w:r>
      <w:r w:rsidR="00477225" w:rsidRPr="003B4C5C">
        <w:rPr>
          <w:rFonts w:ascii="Euclid" w:hAnsi="Euclid"/>
          <w:szCs w:val="21"/>
        </w:rPr>
        <w:t>[</w:t>
      </w:r>
      <w:r w:rsidR="00477225">
        <w:rPr>
          <w:rFonts w:ascii="Euclid" w:hAnsi="Euclid" w:hint="eastAsia"/>
          <w:szCs w:val="21"/>
        </w:rPr>
        <w:t>7</w:t>
      </w:r>
      <w:r w:rsidR="00477225" w:rsidRPr="003B4C5C">
        <w:rPr>
          <w:rFonts w:ascii="Euclid" w:hAnsi="Euclid"/>
          <w:szCs w:val="21"/>
        </w:rPr>
        <w:t>]</w:t>
      </w:r>
      <w:r w:rsidRPr="00CA76A9">
        <w:rPr>
          <w:rFonts w:ascii="Euclid" w:hAnsi="Euclid"/>
          <w:szCs w:val="21"/>
        </w:rPr>
        <w:t>，更会导致智能体频繁侵入高风险威胁区或发生编队碰撞，引发严重的安全边界越界风险</w:t>
      </w:r>
      <w:r w:rsidR="00471CC4" w:rsidRPr="003B4C5C">
        <w:rPr>
          <w:rFonts w:ascii="Euclid" w:hAnsi="Euclid"/>
          <w:szCs w:val="21"/>
        </w:rPr>
        <w:t>[</w:t>
      </w:r>
      <w:r w:rsidR="002C4DD3">
        <w:rPr>
          <w:rFonts w:ascii="Euclid" w:hAnsi="Euclid" w:hint="eastAsia"/>
          <w:szCs w:val="21"/>
        </w:rPr>
        <w:t>1</w:t>
      </w:r>
      <w:r w:rsidR="00EC79E3">
        <w:rPr>
          <w:rFonts w:ascii="Euclid" w:hAnsi="Euclid" w:hint="eastAsia"/>
          <w:szCs w:val="21"/>
        </w:rPr>
        <w:t>3</w:t>
      </w:r>
      <w:r w:rsidR="00471CC4" w:rsidRPr="003B4C5C">
        <w:rPr>
          <w:rFonts w:ascii="Euclid" w:hAnsi="Euclid"/>
          <w:szCs w:val="21"/>
        </w:rPr>
        <w:t>]</w:t>
      </w:r>
      <w:r w:rsidRPr="003B4C5C">
        <w:rPr>
          <w:rFonts w:ascii="Euclid" w:hAnsi="Euclid"/>
          <w:szCs w:val="21"/>
        </w:rPr>
        <w:t>。</w:t>
      </w:r>
      <w:r w:rsidR="00164D14" w:rsidRPr="00164D14">
        <w:rPr>
          <w:rFonts w:ascii="Euclid" w:hAnsi="Euclid"/>
          <w:szCs w:val="21"/>
        </w:rPr>
        <w:t>其次是策略重构的迟滞性。在高动态对抗战场中，指挥端下发的战术指令具有突发性</w:t>
      </w:r>
      <w:r w:rsidR="00B448E9">
        <w:rPr>
          <w:rFonts w:ascii="Euclid" w:hAnsi="Euclid" w:hint="eastAsia"/>
          <w:szCs w:val="21"/>
        </w:rPr>
        <w:t>和</w:t>
      </w:r>
      <w:r w:rsidR="00164D14" w:rsidRPr="00164D14">
        <w:rPr>
          <w:rFonts w:ascii="Euclid" w:hAnsi="Euclid"/>
          <w:szCs w:val="21"/>
        </w:rPr>
        <w:t>离散突变的特点。传统的扁平式</w:t>
      </w:r>
      <w:r w:rsidR="00164D14" w:rsidRPr="00164D14">
        <w:rPr>
          <w:rFonts w:ascii="Euclid" w:hAnsi="Euclid"/>
          <w:szCs w:val="21"/>
        </w:rPr>
        <w:t>MADRL</w:t>
      </w:r>
      <w:r w:rsidR="00164D14" w:rsidRPr="00164D14">
        <w:rPr>
          <w:rFonts w:ascii="Euclid" w:hAnsi="Euclid"/>
          <w:szCs w:val="21"/>
        </w:rPr>
        <w:t>算法缺乏对指令特征的泛化表征能力，在指令突变时，底层智能体难以即时响应，往往陷入策略惯性死锁，导致协同策略的敏捷重构能力严重不足</w:t>
      </w:r>
      <w:r w:rsidR="00087F41">
        <w:rPr>
          <w:rFonts w:ascii="Euclid" w:hAnsi="Euclid" w:hint="eastAsia"/>
          <w:szCs w:val="21"/>
        </w:rPr>
        <w:t>。</w:t>
      </w:r>
    </w:p>
    <w:p w14:paraId="2D460B08" w14:textId="53D7452C" w:rsidR="0032475B" w:rsidRPr="003B4C5C" w:rsidRDefault="00621F50">
      <w:pPr>
        <w:spacing w:line="320" w:lineRule="exact"/>
        <w:ind w:firstLine="420"/>
        <w:rPr>
          <w:rFonts w:ascii="Euclid" w:hAnsi="Euclid"/>
          <w:szCs w:val="21"/>
        </w:rPr>
      </w:pPr>
      <w:r w:rsidRPr="00621F50">
        <w:rPr>
          <w:rFonts w:ascii="Euclid" w:hAnsi="Euclid"/>
          <w:szCs w:val="21"/>
        </w:rPr>
        <w:t>因此，本文旨在构建一个意图驱动的跨域层级决策映射框架。该框架通过</w:t>
      </w:r>
      <w:proofErr w:type="gramStart"/>
      <w:r w:rsidRPr="00621F50">
        <w:rPr>
          <w:rFonts w:ascii="Euclid" w:hAnsi="Euclid"/>
          <w:szCs w:val="21"/>
        </w:rPr>
        <w:t>预训练</w:t>
      </w:r>
      <w:proofErr w:type="gramEnd"/>
      <w:r w:rsidRPr="00621F50">
        <w:rPr>
          <w:rFonts w:ascii="Euclid" w:hAnsi="Euclid"/>
          <w:szCs w:val="21"/>
        </w:rPr>
        <w:t>语义表征器对高层离散指令进行拓扑空间连续投影</w:t>
      </w:r>
      <w:r w:rsidR="00477225" w:rsidRPr="003B4C5C">
        <w:rPr>
          <w:rFonts w:ascii="Euclid" w:hAnsi="Euclid"/>
          <w:szCs w:val="21"/>
        </w:rPr>
        <w:t>[</w:t>
      </w:r>
      <w:r w:rsidR="00477225">
        <w:rPr>
          <w:rFonts w:ascii="Euclid" w:hAnsi="Euclid" w:hint="eastAsia"/>
          <w:szCs w:val="21"/>
        </w:rPr>
        <w:t>9,12</w:t>
      </w:r>
      <w:r w:rsidR="00477225" w:rsidRPr="003B4C5C">
        <w:rPr>
          <w:rFonts w:ascii="Euclid" w:hAnsi="Euclid"/>
          <w:szCs w:val="21"/>
        </w:rPr>
        <w:t>]</w:t>
      </w:r>
      <w:r w:rsidRPr="00621F50">
        <w:rPr>
          <w:rFonts w:ascii="Euclid" w:hAnsi="Euclid"/>
          <w:szCs w:val="21"/>
        </w:rPr>
        <w:t>，将其自适应转化为微观连续动作空间的硬性安全裁剪约束</w:t>
      </w:r>
      <w:r w:rsidR="00F67141" w:rsidRPr="003B4C5C">
        <w:rPr>
          <w:rFonts w:ascii="Euclid" w:hAnsi="Euclid"/>
          <w:szCs w:val="21"/>
        </w:rPr>
        <w:t>[</w:t>
      </w:r>
      <w:r w:rsidR="00F67141">
        <w:rPr>
          <w:rFonts w:ascii="Euclid" w:hAnsi="Euclid" w:hint="eastAsia"/>
          <w:szCs w:val="21"/>
        </w:rPr>
        <w:t>4</w:t>
      </w:r>
      <w:r w:rsidR="00F67141" w:rsidRPr="003B4C5C">
        <w:rPr>
          <w:rFonts w:ascii="Euclid" w:hAnsi="Euclid"/>
          <w:szCs w:val="21"/>
        </w:rPr>
        <w:t>]</w:t>
      </w:r>
      <w:r w:rsidRPr="00621F50">
        <w:rPr>
          <w:rFonts w:ascii="Euclid" w:hAnsi="Euclid"/>
          <w:szCs w:val="21"/>
        </w:rPr>
        <w:t>与动态势能引导信号</w:t>
      </w:r>
      <w:r w:rsidR="00F67141" w:rsidRPr="003B4C5C">
        <w:rPr>
          <w:rFonts w:ascii="Euclid" w:hAnsi="Euclid"/>
          <w:szCs w:val="21"/>
        </w:rPr>
        <w:t>[</w:t>
      </w:r>
      <w:r w:rsidR="00F67141">
        <w:rPr>
          <w:rFonts w:ascii="Euclid" w:hAnsi="Euclid" w:hint="eastAsia"/>
          <w:szCs w:val="21"/>
        </w:rPr>
        <w:t>8</w:t>
      </w:r>
      <w:r w:rsidR="00F67141" w:rsidRPr="003B4C5C">
        <w:rPr>
          <w:rFonts w:ascii="Euclid" w:hAnsi="Euclid"/>
          <w:szCs w:val="21"/>
        </w:rPr>
        <w:t>]</w:t>
      </w:r>
      <w:r w:rsidRPr="00621F50">
        <w:rPr>
          <w:rFonts w:ascii="Euclid" w:hAnsi="Euclid"/>
          <w:szCs w:val="21"/>
        </w:rPr>
        <w:t>，在从根本上杜绝无效探索的同时，大幅提升协同策略的收敛速度与泛化效能，实现无人集群协同调度效能的全局最优</w:t>
      </w:r>
      <w:r w:rsidR="00631C60">
        <w:rPr>
          <w:rFonts w:ascii="Euclid" w:hAnsi="Euclid" w:hint="eastAsia"/>
          <w:szCs w:val="21"/>
        </w:rPr>
        <w:t>。</w:t>
      </w:r>
    </w:p>
    <w:p w14:paraId="7321EA53" w14:textId="77777777" w:rsidR="0032475B" w:rsidRPr="003B4C5C" w:rsidRDefault="00000000">
      <w:pPr>
        <w:spacing w:line="320" w:lineRule="exact"/>
        <w:rPr>
          <w:rFonts w:ascii="Euclid" w:eastAsia="黑体" w:hAnsi="Euclid"/>
          <w:szCs w:val="21"/>
        </w:rPr>
      </w:pPr>
      <w:r w:rsidRPr="003B4C5C">
        <w:rPr>
          <w:rFonts w:ascii="Euclid" w:eastAsia="黑体" w:hAnsi="Euclid"/>
          <w:szCs w:val="21"/>
        </w:rPr>
        <w:t xml:space="preserve">2.2 </w:t>
      </w:r>
      <w:r w:rsidRPr="003B4C5C">
        <w:rPr>
          <w:rFonts w:ascii="Euclid" w:eastAsia="黑体" w:hAnsi="Euclid"/>
          <w:szCs w:val="21"/>
        </w:rPr>
        <w:t>空基多智能体协同调度模型构建</w:t>
      </w:r>
      <w:bookmarkEnd w:id="1"/>
      <w:bookmarkEnd w:id="2"/>
    </w:p>
    <w:p w14:paraId="3E104D9A" w14:textId="6919CB5D" w:rsidR="0032475B" w:rsidRPr="003B4C5C" w:rsidRDefault="00000000" w:rsidP="00F96757">
      <w:pPr>
        <w:spacing w:line="320" w:lineRule="exact"/>
        <w:ind w:firstLine="420"/>
        <w:rPr>
          <w:rFonts w:ascii="Euclid" w:hAnsi="Euclid"/>
          <w:iCs/>
          <w:szCs w:val="21"/>
        </w:rPr>
      </w:pPr>
      <w:r w:rsidRPr="003B4C5C">
        <w:rPr>
          <w:rFonts w:ascii="Euclid" w:hAnsi="Euclid"/>
          <w:szCs w:val="21"/>
        </w:rPr>
        <w:t>定义</w:t>
      </w:r>
      <w:r w:rsidR="00A00826">
        <w:rPr>
          <w:rFonts w:ascii="Euclid" w:hAnsi="Euclid" w:hint="eastAsia"/>
          <w:szCs w:val="21"/>
        </w:rPr>
        <w:t>前沿</w:t>
      </w:r>
      <w:r w:rsidRPr="003B4C5C">
        <w:rPr>
          <w:rFonts w:ascii="Euclid" w:hAnsi="Euclid"/>
          <w:szCs w:val="21"/>
        </w:rPr>
        <w:t>边缘无人机集合</w:t>
      </w:r>
      <w:r w:rsidR="00723B53">
        <w:rPr>
          <w:rFonts w:ascii="Euclid" w:hAnsi="Euclid" w:hint="eastAsia"/>
          <w:szCs w:val="21"/>
        </w:rPr>
        <w:t>为</w:t>
      </w:r>
      <w:r w:rsidR="00723B53" w:rsidRPr="00723B53">
        <w:rPr>
          <w:rFonts w:ascii="Euclid" w:hAnsi="Euclid"/>
          <w:position w:val="-10"/>
          <w:szCs w:val="21"/>
        </w:rPr>
        <w:object w:dxaOrig="1620" w:dyaOrig="320" w14:anchorId="713A4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16.15pt" o:ole="">
            <v:imagedata r:id="rId8" o:title=""/>
          </v:shape>
          <o:OLEObject Type="Embed" ProgID="Equation.DSMT4" ShapeID="_x0000_i1025" DrawAspect="Content" ObjectID="_1841437358" r:id="rId9"/>
        </w:object>
      </w:r>
      <w:r w:rsidRPr="003B4C5C">
        <w:rPr>
          <w:rFonts w:ascii="Euclid" w:hAnsi="Euclid"/>
          <w:szCs w:val="21"/>
        </w:rPr>
        <w:t>，待侦察的</w:t>
      </w:r>
      <w:r w:rsidR="0045226C" w:rsidRPr="0045226C">
        <w:rPr>
          <w:rFonts w:ascii="Euclid" w:hAnsi="Euclid"/>
          <w:szCs w:val="21"/>
        </w:rPr>
        <w:t>高价值移动</w:t>
      </w:r>
      <w:r w:rsidRPr="003B4C5C">
        <w:rPr>
          <w:rFonts w:ascii="Euclid" w:hAnsi="Euclid"/>
          <w:szCs w:val="21"/>
        </w:rPr>
        <w:t>目标集合</w:t>
      </w:r>
      <w:r w:rsidR="00F83322">
        <w:rPr>
          <w:rFonts w:ascii="Euclid" w:hAnsi="Euclid" w:hint="eastAsia"/>
          <w:szCs w:val="21"/>
        </w:rPr>
        <w:t>为</w:t>
      </w:r>
      <w:r w:rsidR="006F0F25" w:rsidRPr="006F0F25">
        <w:rPr>
          <w:rFonts w:ascii="Euclid" w:hAnsi="Euclid"/>
          <w:position w:val="-10"/>
          <w:szCs w:val="21"/>
        </w:rPr>
        <w:object w:dxaOrig="1680" w:dyaOrig="320" w14:anchorId="1B5BA7E4">
          <v:shape id="_x0000_i1026" type="#_x0000_t75" style="width:84pt;height:16.15pt" o:ole="">
            <v:imagedata r:id="rId10" o:title=""/>
          </v:shape>
          <o:OLEObject Type="Embed" ProgID="Equation.DSMT4" ShapeID="_x0000_i1026" DrawAspect="Content" ObjectID="_1841437359" r:id="rId11"/>
        </w:object>
      </w:r>
      <w:r w:rsidR="00F96757" w:rsidRPr="003B4C5C">
        <w:rPr>
          <w:rFonts w:ascii="Euclid" w:hAnsi="Euclid"/>
          <w:iCs/>
          <w:szCs w:val="21"/>
        </w:rPr>
        <w:t>，</w:t>
      </w:r>
      <w:r w:rsidRPr="003B4C5C">
        <w:rPr>
          <w:rFonts w:ascii="Euclid" w:hAnsi="Euclid"/>
          <w:szCs w:val="21"/>
        </w:rPr>
        <w:t>协同决策的离散时间步长设</w:t>
      </w:r>
      <w:r w:rsidR="00613591">
        <w:rPr>
          <w:rFonts w:ascii="Euclid" w:hAnsi="Euclid" w:hint="eastAsia"/>
          <w:szCs w:val="21"/>
        </w:rPr>
        <w:t>为</w:t>
      </w:r>
      <w:r w:rsidR="00613591" w:rsidRPr="00613591">
        <w:rPr>
          <w:rFonts w:ascii="Euclid" w:hAnsi="Euclid"/>
          <w:position w:val="-6"/>
          <w:szCs w:val="21"/>
        </w:rPr>
        <w:object w:dxaOrig="300" w:dyaOrig="279" w14:anchorId="66340C7B">
          <v:shape id="_x0000_i1027" type="#_x0000_t75" style="width:15pt;height:13.9pt" o:ole="">
            <v:imagedata r:id="rId12" o:title=""/>
          </v:shape>
          <o:OLEObject Type="Embed" ProgID="Equation.DSMT4" ShapeID="_x0000_i1027" DrawAspect="Content" ObjectID="_1841437360" r:id="rId13"/>
        </w:object>
      </w:r>
      <w:r w:rsidRPr="003B4C5C">
        <w:rPr>
          <w:rFonts w:ascii="Euclid" w:hAnsi="Euclid"/>
          <w:szCs w:val="21"/>
        </w:rPr>
        <w:t>。</w:t>
      </w:r>
    </w:p>
    <w:p w14:paraId="127DF3FA" w14:textId="79929AD2" w:rsidR="0032475B" w:rsidRPr="003B4C5C" w:rsidRDefault="00000000">
      <w:pPr>
        <w:spacing w:line="320" w:lineRule="exact"/>
        <w:rPr>
          <w:rFonts w:ascii="Euclid" w:hAnsi="Euclid"/>
          <w:szCs w:val="21"/>
        </w:rPr>
      </w:pPr>
      <w:r w:rsidRPr="003B4C5C">
        <w:rPr>
          <w:rFonts w:ascii="Euclid" w:eastAsia="黑体" w:hAnsi="Euclid"/>
          <w:szCs w:val="21"/>
        </w:rPr>
        <w:t>2.2.1</w:t>
      </w:r>
      <w:r w:rsidRPr="003B4C5C">
        <w:rPr>
          <w:rFonts w:ascii="Euclid" w:eastAsia="黑体" w:hAnsi="Euclid"/>
          <w:szCs w:val="21"/>
        </w:rPr>
        <w:t>无人机</w:t>
      </w:r>
      <w:r w:rsidR="00670D47" w:rsidRPr="00670D47">
        <w:rPr>
          <w:rFonts w:ascii="Euclid" w:eastAsia="黑体" w:hAnsi="Euclid"/>
          <w:szCs w:val="21"/>
        </w:rPr>
        <w:t>与移动目标运动学</w:t>
      </w:r>
      <w:r w:rsidRPr="003B4C5C">
        <w:rPr>
          <w:rFonts w:ascii="Euclid" w:eastAsia="黑体" w:hAnsi="Euclid"/>
          <w:szCs w:val="21"/>
        </w:rPr>
        <w:t>模型</w:t>
      </w:r>
    </w:p>
    <w:p w14:paraId="35BBE714" w14:textId="7C25F4AB" w:rsidR="0035669E" w:rsidRDefault="00000000" w:rsidP="0035669E">
      <w:pPr>
        <w:ind w:firstLine="420"/>
        <w:rPr>
          <w:rFonts w:ascii="Euclid" w:hAnsi="Euclid"/>
          <w:szCs w:val="21"/>
        </w:rPr>
      </w:pPr>
      <w:r w:rsidRPr="003B4C5C">
        <w:rPr>
          <w:rFonts w:ascii="Euclid" w:hAnsi="Euclid"/>
          <w:szCs w:val="21"/>
        </w:rPr>
        <w:t>本文</w:t>
      </w:r>
      <w:r w:rsidR="00EE38DB" w:rsidRPr="00EE38DB">
        <w:rPr>
          <w:rFonts w:ascii="Euclid" w:hAnsi="Euclid"/>
          <w:szCs w:val="21"/>
        </w:rPr>
        <w:t>采用三维连续质点运动学模型描述</w:t>
      </w:r>
      <w:r w:rsidR="00EE38DB">
        <w:rPr>
          <w:rFonts w:ascii="Euclid" w:hAnsi="Euclid" w:hint="eastAsia"/>
          <w:szCs w:val="21"/>
        </w:rPr>
        <w:t>无人机</w:t>
      </w:r>
      <w:r w:rsidR="00EE38DB" w:rsidRPr="00EE38DB">
        <w:rPr>
          <w:rFonts w:ascii="Euclid" w:hAnsi="Euclid"/>
          <w:szCs w:val="21"/>
        </w:rPr>
        <w:t>边缘节点</w:t>
      </w:r>
      <w:r w:rsidRPr="003B4C5C">
        <w:rPr>
          <w:rFonts w:ascii="Euclid" w:hAnsi="Euclid"/>
          <w:szCs w:val="21"/>
        </w:rPr>
        <w:t>。</w:t>
      </w:r>
      <w:r w:rsidR="00BD4DA3">
        <w:rPr>
          <w:rFonts w:ascii="Euclid" w:hAnsi="Euclid" w:hint="eastAsia"/>
          <w:szCs w:val="21"/>
        </w:rPr>
        <w:t>令</w:t>
      </w:r>
      <w:r w:rsidRPr="003B4C5C">
        <w:rPr>
          <w:rFonts w:ascii="Euclid" w:hAnsi="Euclid"/>
          <w:szCs w:val="21"/>
        </w:rPr>
        <w:t>无人</w:t>
      </w:r>
      <w:r w:rsidR="00BF5CC4">
        <w:rPr>
          <w:rFonts w:ascii="Euclid" w:hAnsi="Euclid" w:hint="eastAsia"/>
          <w:szCs w:val="21"/>
        </w:rPr>
        <w:t>机</w:t>
      </w:r>
      <w:r w:rsidR="00BF5CC4" w:rsidRPr="00BF5CC4">
        <w:rPr>
          <w:rFonts w:ascii="Euclid" w:hAnsi="Euclid"/>
          <w:position w:val="-6"/>
          <w:szCs w:val="21"/>
        </w:rPr>
        <w:object w:dxaOrig="620" w:dyaOrig="279" w14:anchorId="5890723B">
          <v:shape id="_x0000_i1028" type="#_x0000_t75" style="width:31.15pt;height:13.9pt" o:ole="">
            <v:imagedata r:id="rId14" o:title=""/>
          </v:shape>
          <o:OLEObject Type="Embed" ProgID="Equation.DSMT4" ShapeID="_x0000_i1028" DrawAspect="Content" ObjectID="_1841437361" r:id="rId15"/>
        </w:object>
      </w:r>
      <w:r w:rsidRPr="003B4C5C">
        <w:rPr>
          <w:rFonts w:ascii="Euclid" w:hAnsi="Euclid"/>
          <w:szCs w:val="21"/>
        </w:rPr>
        <w:t>在</w:t>
      </w:r>
      <w:r w:rsidR="00BD4DA3">
        <w:rPr>
          <w:rFonts w:ascii="Euclid" w:hAnsi="Euclid" w:hint="eastAsia"/>
          <w:szCs w:val="21"/>
        </w:rPr>
        <w:t>离散决策</w:t>
      </w:r>
      <w:r w:rsidR="00542B10">
        <w:rPr>
          <w:rFonts w:ascii="Euclid" w:hAnsi="Euclid" w:hint="eastAsia"/>
          <w:szCs w:val="21"/>
        </w:rPr>
        <w:t>时刻</w:t>
      </w:r>
      <w:r w:rsidR="00542B10" w:rsidRPr="00542B10">
        <w:rPr>
          <w:rFonts w:ascii="Euclid" w:hAnsi="Euclid"/>
          <w:position w:val="-6"/>
          <w:szCs w:val="21"/>
        </w:rPr>
        <w:object w:dxaOrig="139" w:dyaOrig="240" w14:anchorId="3F9F24B1">
          <v:shape id="_x0000_i1029" type="#_x0000_t75" style="width:7.15pt;height:12pt" o:ole="">
            <v:imagedata r:id="rId16" o:title=""/>
          </v:shape>
          <o:OLEObject Type="Embed" ProgID="Equation.DSMT4" ShapeID="_x0000_i1029" DrawAspect="Content" ObjectID="_1841437362" r:id="rId17"/>
        </w:object>
      </w:r>
      <w:r w:rsidRPr="003B4C5C">
        <w:rPr>
          <w:rFonts w:ascii="Euclid" w:hAnsi="Euclid"/>
          <w:szCs w:val="21"/>
        </w:rPr>
        <w:t>的三维空间位置向量</w:t>
      </w:r>
      <w:r w:rsidR="00420DEA">
        <w:rPr>
          <w:rFonts w:ascii="Euclid" w:hAnsi="Euclid" w:hint="eastAsia"/>
          <w:szCs w:val="21"/>
        </w:rPr>
        <w:t>为</w:t>
      </w:r>
      <w:r w:rsidR="00420DEA" w:rsidRPr="00420DEA">
        <w:rPr>
          <w:rFonts w:ascii="Euclid" w:hAnsi="Euclid"/>
          <w:position w:val="-12"/>
          <w:szCs w:val="21"/>
        </w:rPr>
        <w:object w:dxaOrig="2960" w:dyaOrig="380" w14:anchorId="3F787FFE">
          <v:shape id="_x0000_i1030" type="#_x0000_t75" style="width:148.15pt;height:19.15pt" o:ole="">
            <v:imagedata r:id="rId18" o:title=""/>
          </v:shape>
          <o:OLEObject Type="Embed" ProgID="Equation.DSMT4" ShapeID="_x0000_i1030" DrawAspect="Content" ObjectID="_1841437363" r:id="rId19"/>
        </w:object>
      </w:r>
      <w:r w:rsidRPr="003B4C5C">
        <w:rPr>
          <w:rFonts w:ascii="Euclid" w:hAnsi="Euclid"/>
          <w:szCs w:val="21"/>
        </w:rPr>
        <w:t>，其</w:t>
      </w:r>
      <w:r w:rsidR="00EF46C4" w:rsidRPr="00EF46C4">
        <w:rPr>
          <w:rFonts w:ascii="Euclid" w:hAnsi="Euclid"/>
          <w:szCs w:val="21"/>
        </w:rPr>
        <w:t>速度控制输入向量</w:t>
      </w:r>
      <w:r w:rsidR="0098569F">
        <w:rPr>
          <w:rFonts w:ascii="Euclid" w:hAnsi="Euclid" w:hint="eastAsia"/>
          <w:szCs w:val="21"/>
        </w:rPr>
        <w:t>为</w:t>
      </w:r>
      <w:r w:rsidR="0098569F" w:rsidRPr="0098569F">
        <w:rPr>
          <w:rFonts w:ascii="Euclid" w:hAnsi="Euclid"/>
          <w:position w:val="-12"/>
          <w:szCs w:val="21"/>
        </w:rPr>
        <w:object w:dxaOrig="3019" w:dyaOrig="380" w14:anchorId="2F07DF7C">
          <v:shape id="_x0000_i1031" type="#_x0000_t75" style="width:151.15pt;height:19.15pt" o:ole="">
            <v:imagedata r:id="rId20" o:title=""/>
          </v:shape>
          <o:OLEObject Type="Embed" ProgID="Equation.DSMT4" ShapeID="_x0000_i1031" DrawAspect="Content" ObjectID="_1841437364" r:id="rId21"/>
        </w:object>
      </w:r>
      <w:r w:rsidRPr="003B4C5C">
        <w:rPr>
          <w:rFonts w:ascii="Euclid" w:hAnsi="Euclid"/>
          <w:szCs w:val="21"/>
        </w:rPr>
        <w:t>，则无人机的</w:t>
      </w:r>
      <w:r w:rsidR="00EF46C4" w:rsidRPr="00EF46C4">
        <w:rPr>
          <w:rFonts w:ascii="Euclid" w:hAnsi="Euclid"/>
          <w:szCs w:val="21"/>
        </w:rPr>
        <w:t>位置状态转移方程</w:t>
      </w:r>
      <w:r w:rsidRPr="003B4C5C">
        <w:rPr>
          <w:rFonts w:ascii="Euclid" w:hAnsi="Euclid"/>
          <w:szCs w:val="21"/>
        </w:rPr>
        <w:t>表示</w:t>
      </w:r>
      <w:r w:rsidR="00EF46C4">
        <w:rPr>
          <w:rFonts w:ascii="Euclid" w:hAnsi="Euclid" w:hint="eastAsia"/>
          <w:szCs w:val="21"/>
        </w:rPr>
        <w:t>为</w:t>
      </w:r>
      <w:r w:rsidRPr="003B4C5C">
        <w:rPr>
          <w:rFonts w:ascii="Euclid" w:hAnsi="Euclid"/>
          <w:szCs w:val="21"/>
        </w:rPr>
        <w:t>：</w:t>
      </w:r>
    </w:p>
    <w:p w14:paraId="6BEE3A7E" w14:textId="38229C5E" w:rsidR="007718BC" w:rsidRDefault="007718BC" w:rsidP="007718BC">
      <w:pPr>
        <w:pStyle w:val="MTDisplayEquation"/>
        <w:rPr>
          <w:rFonts w:hint="eastAsia"/>
        </w:rPr>
      </w:pPr>
      <w:r>
        <w:tab/>
      </w:r>
      <w:r w:rsidRPr="007718BC">
        <w:rPr>
          <w:position w:val="-12"/>
        </w:rPr>
        <w:object w:dxaOrig="2380" w:dyaOrig="360" w14:anchorId="3B138B9F">
          <v:shape id="_x0000_i1870" type="#_x0000_t75" style="width:118.9pt;height:18pt" o:ole="">
            <v:imagedata r:id="rId22" o:title=""/>
          </v:shape>
          <o:OLEObject Type="Embed" ProgID="Equation.DSMT4" ShapeID="_x0000_i1870" DrawAspect="Content" ObjectID="_1841437365" r:id="rId23"/>
        </w:object>
      </w:r>
      <w:r>
        <w:tab/>
        <w:t>(</w:t>
      </w:r>
      <w:r w:rsidR="00A17ABB">
        <w:rPr>
          <w:noProof/>
        </w:rPr>
        <w:t>1</w:t>
      </w:r>
      <w:r w:rsidR="007468B6">
        <w:rPr>
          <w:rFonts w:hint="eastAsia"/>
          <w:noProof/>
        </w:rPr>
        <w:t>a</w:t>
      </w:r>
      <w:r>
        <w:t>)</w:t>
      </w:r>
    </w:p>
    <w:p w14:paraId="6019AF19" w14:textId="42A8C0A8" w:rsidR="003C0C3B" w:rsidRDefault="003C0C3B" w:rsidP="0035414B">
      <w:pPr>
        <w:ind w:firstLineChars="200" w:firstLine="420"/>
        <w:rPr>
          <w:rFonts w:ascii="Euclid" w:hAnsi="Euclid"/>
          <w:szCs w:val="21"/>
        </w:rPr>
      </w:pPr>
      <w:r>
        <w:rPr>
          <w:rFonts w:ascii="Euclid" w:hAnsi="Euclid" w:hint="eastAsia"/>
        </w:rPr>
        <w:t>类似地，</w:t>
      </w:r>
      <w:r w:rsidRPr="003C0C3B">
        <w:rPr>
          <w:rFonts w:ascii="Euclid" w:hAnsi="Euclid"/>
        </w:rPr>
        <w:t>对于待侦察的高价值移动目标</w:t>
      </w:r>
      <w:r w:rsidR="0035414B" w:rsidRPr="0035414B">
        <w:rPr>
          <w:rFonts w:ascii="Euclid" w:hAnsi="Euclid"/>
          <w:position w:val="-10"/>
        </w:rPr>
        <w:object w:dxaOrig="700" w:dyaOrig="320" w14:anchorId="101F2395">
          <v:shape id="_x0000_i1048" type="#_x0000_t75" style="width:34.9pt;height:16.15pt" o:ole="">
            <v:imagedata r:id="rId24" o:title=""/>
          </v:shape>
          <o:OLEObject Type="Embed" ProgID="Equation.DSMT4" ShapeID="_x0000_i1048" DrawAspect="Content" ObjectID="_1841437366" r:id="rId25"/>
        </w:object>
      </w:r>
      <w:r w:rsidR="00001FC2">
        <w:rPr>
          <w:rFonts w:ascii="Euclid" w:hAnsi="Euclid" w:hint="eastAsia"/>
        </w:rPr>
        <w:t>，</w:t>
      </w:r>
      <w:r w:rsidR="00001FC2" w:rsidRPr="00001FC2">
        <w:rPr>
          <w:rFonts w:ascii="Euclid" w:hAnsi="Euclid"/>
        </w:rPr>
        <w:t>其在时刻</w:t>
      </w:r>
      <w:r w:rsidR="00001FC2" w:rsidRPr="00542B10">
        <w:rPr>
          <w:rFonts w:ascii="Euclid" w:hAnsi="Euclid"/>
          <w:position w:val="-6"/>
          <w:szCs w:val="21"/>
        </w:rPr>
        <w:object w:dxaOrig="139" w:dyaOrig="240" w14:anchorId="782A2D44">
          <v:shape id="_x0000_i1043" type="#_x0000_t75" style="width:7.15pt;height:12pt" o:ole="">
            <v:imagedata r:id="rId16" o:title=""/>
          </v:shape>
          <o:OLEObject Type="Embed" ProgID="Equation.DSMT4" ShapeID="_x0000_i1043" DrawAspect="Content" ObjectID="_1841437367" r:id="rId26"/>
        </w:object>
      </w:r>
      <w:r w:rsidR="00001FC2">
        <w:rPr>
          <w:rFonts w:ascii="Euclid" w:hAnsi="Euclid" w:hint="eastAsia"/>
          <w:szCs w:val="21"/>
        </w:rPr>
        <w:t>的三维空间位置记为</w:t>
      </w:r>
      <w:r w:rsidR="0035414B" w:rsidRPr="0035414B">
        <w:rPr>
          <w:rFonts w:ascii="Euclid" w:hAnsi="Euclid"/>
          <w:position w:val="-14"/>
          <w:szCs w:val="21"/>
        </w:rPr>
        <w:object w:dxaOrig="1300" w:dyaOrig="400" w14:anchorId="416F82A9">
          <v:shape id="_x0000_i1053" type="#_x0000_t75" style="width:64.9pt;height:19.9pt" o:ole="">
            <v:imagedata r:id="rId27" o:title=""/>
          </v:shape>
          <o:OLEObject Type="Embed" ProgID="Equation.DSMT4" ShapeID="_x0000_i1053" DrawAspect="Content" ObjectID="_1841437368" r:id="rId28"/>
        </w:object>
      </w:r>
      <w:r w:rsidR="00001FC2">
        <w:rPr>
          <w:rFonts w:ascii="Euclid" w:hAnsi="Euclid" w:hint="eastAsia"/>
          <w:szCs w:val="21"/>
        </w:rPr>
        <w:t>，其状态转移方程定义为：</w:t>
      </w:r>
    </w:p>
    <w:p w14:paraId="5DD10B4B" w14:textId="3F122F56" w:rsidR="00001FC2" w:rsidRDefault="002E1012" w:rsidP="002E1012">
      <w:pPr>
        <w:pStyle w:val="MTDisplayEquation"/>
        <w:rPr>
          <w:rFonts w:hint="eastAsia"/>
        </w:rPr>
      </w:pPr>
      <w:r>
        <w:lastRenderedPageBreak/>
        <w:tab/>
      </w:r>
      <w:r w:rsidR="009E18CD" w:rsidRPr="002E1012">
        <w:rPr>
          <w:position w:val="-14"/>
        </w:rPr>
        <w:object w:dxaOrig="3280" w:dyaOrig="400" w14:anchorId="76FCFD97">
          <v:shape id="_x0000_i1124" type="#_x0000_t75" style="width:163.9pt;height:19.9pt" o:ole="">
            <v:imagedata r:id="rId29" o:title=""/>
          </v:shape>
          <o:OLEObject Type="Embed" ProgID="Equation.DSMT4" ShapeID="_x0000_i1124" DrawAspect="Content" ObjectID="_1841437369" r:id="rId30"/>
        </w:object>
      </w:r>
      <w:r>
        <w:tab/>
        <w:t>(</w:t>
      </w:r>
      <w:r w:rsidR="009E18CD">
        <w:rPr>
          <w:rFonts w:hint="eastAsia"/>
          <w:noProof/>
        </w:rPr>
        <w:t>1b</w:t>
      </w:r>
      <w:r>
        <w:t>)</w:t>
      </w:r>
    </w:p>
    <w:p w14:paraId="3A5C0CC0" w14:textId="731326AF" w:rsidR="00001FC2" w:rsidRPr="003B4C5C" w:rsidRDefault="009E18CD" w:rsidP="009E18CD">
      <w:pPr>
        <w:ind w:firstLineChars="200" w:firstLine="420"/>
        <w:rPr>
          <w:rFonts w:ascii="Euclid" w:hAnsi="Euclid" w:hint="eastAsia"/>
        </w:rPr>
      </w:pPr>
      <w:r>
        <w:rPr>
          <w:rFonts w:ascii="Euclid" w:hAnsi="Euclid" w:hint="eastAsia"/>
        </w:rPr>
        <w:t>式中，</w:t>
      </w:r>
      <w:r w:rsidRPr="009E18CD">
        <w:rPr>
          <w:rFonts w:ascii="Euclid" w:hAnsi="Euclid"/>
          <w:position w:val="-14"/>
        </w:rPr>
        <w:object w:dxaOrig="1260" w:dyaOrig="400" w14:anchorId="34C1DE3B">
          <v:shape id="_x0000_i1149" type="#_x0000_t75" style="width:63pt;height:19.9pt" o:ole="">
            <v:imagedata r:id="rId31" o:title=""/>
          </v:shape>
          <o:OLEObject Type="Embed" ProgID="Equation.DSMT4" ShapeID="_x0000_i1149" DrawAspect="Content" ObjectID="_1841437370" r:id="rId32"/>
        </w:object>
      </w:r>
      <w:r>
        <w:rPr>
          <w:rFonts w:ascii="Euclid" w:hAnsi="Euclid" w:hint="eastAsia"/>
        </w:rPr>
        <w:t>为移动目标的突发时变速度向量。</w:t>
      </w:r>
    </w:p>
    <w:p w14:paraId="7711E936" w14:textId="4BAB5EC0" w:rsidR="0032475B" w:rsidRPr="003B4C5C" w:rsidRDefault="00000000">
      <w:pPr>
        <w:spacing w:line="320" w:lineRule="exact"/>
        <w:rPr>
          <w:rFonts w:ascii="Euclid" w:hAnsi="Euclid"/>
          <w:szCs w:val="21"/>
        </w:rPr>
      </w:pPr>
      <w:r w:rsidRPr="003B4C5C">
        <w:rPr>
          <w:rFonts w:ascii="Euclid" w:eastAsia="黑体" w:hAnsi="Euclid"/>
          <w:szCs w:val="21"/>
        </w:rPr>
        <w:t>2.2.2</w:t>
      </w:r>
      <w:r w:rsidRPr="003B4C5C">
        <w:rPr>
          <w:rFonts w:ascii="Euclid" w:eastAsia="黑体" w:hAnsi="Euclid"/>
          <w:szCs w:val="21"/>
        </w:rPr>
        <w:t>指挥意图</w:t>
      </w:r>
      <w:r w:rsidR="00C12AA6" w:rsidRPr="00C12AA6">
        <w:rPr>
          <w:rFonts w:ascii="Euclid" w:eastAsia="黑体" w:hAnsi="Euclid"/>
          <w:szCs w:val="21"/>
        </w:rPr>
        <w:t>约束与安全动作可行域</w:t>
      </w:r>
    </w:p>
    <w:p w14:paraId="052CA8BE" w14:textId="77777777" w:rsidR="0032475B" w:rsidRPr="003B4C5C" w:rsidRDefault="0032475B">
      <w:pPr>
        <w:spacing w:line="320" w:lineRule="exact"/>
        <w:rPr>
          <w:rFonts w:ascii="Euclid" w:hAnsi="Euclid"/>
          <w:szCs w:val="21"/>
        </w:rPr>
      </w:pPr>
    </w:p>
    <w:p w14:paraId="1D5238B3" w14:textId="5FB4E4AA" w:rsidR="0032475B" w:rsidRDefault="00516752" w:rsidP="00A55017">
      <w:pPr>
        <w:ind w:firstLine="420"/>
        <w:rPr>
          <w:rFonts w:ascii="Euclid" w:hAnsi="Euclid"/>
          <w:szCs w:val="21"/>
        </w:rPr>
      </w:pPr>
      <w:r w:rsidRPr="00516752">
        <w:rPr>
          <w:rFonts w:ascii="Euclid" w:hAnsi="Euclid"/>
          <w:szCs w:val="21"/>
        </w:rPr>
        <w:t>指挥中心</w:t>
      </w:r>
      <w:r w:rsidR="00A55017">
        <w:rPr>
          <w:rFonts w:ascii="Euclid" w:hAnsi="Euclid" w:hint="eastAsia"/>
          <w:szCs w:val="21"/>
        </w:rPr>
        <w:t>节点</w:t>
      </w:r>
      <w:r w:rsidRPr="00516752">
        <w:rPr>
          <w:rFonts w:ascii="Euclid" w:hAnsi="Euclid"/>
          <w:szCs w:val="21"/>
        </w:rPr>
        <w:t>根据全局态势</w:t>
      </w:r>
      <w:r w:rsidR="00A55017" w:rsidRPr="00A55017">
        <w:rPr>
          <w:rFonts w:ascii="Euclid" w:hAnsi="Euclid"/>
          <w:position w:val="-14"/>
          <w:szCs w:val="21"/>
        </w:rPr>
        <w:object w:dxaOrig="560" w:dyaOrig="380" w14:anchorId="32BA863C">
          <v:shape id="_x0000_i1154" type="#_x0000_t75" style="width:28.15pt;height:19.15pt" o:ole="">
            <v:imagedata r:id="rId33" o:title=""/>
          </v:shape>
          <o:OLEObject Type="Embed" ProgID="Equation.DSMT4" ShapeID="_x0000_i1154" DrawAspect="Content" ObjectID="_1841437371" r:id="rId34"/>
        </w:object>
      </w:r>
      <w:r w:rsidRPr="003B4C5C">
        <w:rPr>
          <w:rFonts w:ascii="Euclid" w:hAnsi="Euclid"/>
          <w:szCs w:val="21"/>
        </w:rPr>
        <w:t>，在</w:t>
      </w:r>
      <w:r w:rsidRPr="003966D8">
        <w:rPr>
          <w:rFonts w:ascii="Euclid" w:hAnsi="Euclid"/>
          <w:i/>
          <w:iCs/>
          <w:szCs w:val="21"/>
        </w:rPr>
        <w:t xml:space="preserve"> t</w:t>
      </w:r>
      <w:r w:rsidRPr="003B4C5C">
        <w:rPr>
          <w:rFonts w:ascii="Euclid" w:hAnsi="Euclid"/>
          <w:szCs w:val="21"/>
        </w:rPr>
        <w:t xml:space="preserve"> </w:t>
      </w:r>
      <w:r w:rsidRPr="003B4C5C">
        <w:rPr>
          <w:rFonts w:ascii="Euclid" w:hAnsi="Euclid"/>
          <w:szCs w:val="21"/>
        </w:rPr>
        <w:t>时刻</w:t>
      </w:r>
      <w:r w:rsidR="00DB1FB1" w:rsidRPr="00DB1FB1">
        <w:rPr>
          <w:rFonts w:ascii="Euclid" w:hAnsi="Euclid"/>
          <w:szCs w:val="21"/>
        </w:rPr>
        <w:t>经由检索语义意图编码库输出</w:t>
      </w:r>
      <w:r w:rsidRPr="003B4C5C">
        <w:rPr>
          <w:rFonts w:ascii="Euclid" w:hAnsi="Euclid"/>
          <w:szCs w:val="21"/>
        </w:rPr>
        <w:t>战术意图特征向量</w:t>
      </w:r>
      <w:r w:rsidR="00AB27E6">
        <w:rPr>
          <w:rFonts w:ascii="Euclid" w:hAnsi="Euclid" w:hint="eastAsia"/>
          <w:szCs w:val="21"/>
        </w:rPr>
        <w:t>为</w:t>
      </w:r>
      <w:r w:rsidR="00AB27E6" w:rsidRPr="00AB27E6">
        <w:rPr>
          <w:rFonts w:ascii="Euclid" w:hAnsi="Euclid"/>
          <w:position w:val="-10"/>
          <w:szCs w:val="21"/>
        </w:rPr>
        <w:object w:dxaOrig="999" w:dyaOrig="360" w14:anchorId="0C41BF8C">
          <v:shape id="_x0000_i1158" type="#_x0000_t75" style="width:49.9pt;height:18pt" o:ole="">
            <v:imagedata r:id="rId35" o:title=""/>
          </v:shape>
          <o:OLEObject Type="Embed" ProgID="Equation.DSMT4" ShapeID="_x0000_i1158" DrawAspect="Content" ObjectID="_1841437372" r:id="rId36"/>
        </w:object>
      </w:r>
      <w:r w:rsidRPr="003B4C5C">
        <w:rPr>
          <w:rFonts w:ascii="Euclid" w:hAnsi="Euclid"/>
          <w:szCs w:val="21"/>
        </w:rPr>
        <w:t>，</w:t>
      </w:r>
      <w:r w:rsidR="00DB1FB1" w:rsidRPr="00DB1FB1">
        <w:rPr>
          <w:rFonts w:ascii="Euclid" w:hAnsi="Euclid"/>
          <w:szCs w:val="21"/>
        </w:rPr>
        <w:t>该向量从物理边界层面划定了底层执行节点绝对不可逾越的</w:t>
      </w:r>
      <w:proofErr w:type="gramStart"/>
      <w:r w:rsidR="00DB1FB1" w:rsidRPr="00DB1FB1">
        <w:rPr>
          <w:rFonts w:ascii="Euclid" w:hAnsi="Euclid"/>
          <w:szCs w:val="21"/>
        </w:rPr>
        <w:t>安全红</w:t>
      </w:r>
      <w:proofErr w:type="gramEnd"/>
      <w:r w:rsidR="00DB1FB1" w:rsidRPr="00DB1FB1">
        <w:rPr>
          <w:rFonts w:ascii="Euclid" w:hAnsi="Euclid"/>
          <w:szCs w:val="21"/>
        </w:rPr>
        <w:t>线</w:t>
      </w:r>
      <w:r w:rsidR="00A65734" w:rsidRPr="003B4C5C">
        <w:rPr>
          <w:rFonts w:ascii="Euclid" w:hAnsi="Euclid"/>
          <w:szCs w:val="21"/>
        </w:rPr>
        <w:t>[</w:t>
      </w:r>
      <w:r w:rsidR="00D47105">
        <w:rPr>
          <w:rFonts w:ascii="Euclid" w:hAnsi="Euclid" w:hint="eastAsia"/>
          <w:szCs w:val="21"/>
        </w:rPr>
        <w:t>1</w:t>
      </w:r>
      <w:r w:rsidR="00EC79E3">
        <w:rPr>
          <w:rFonts w:ascii="Euclid" w:hAnsi="Euclid" w:hint="eastAsia"/>
          <w:szCs w:val="21"/>
        </w:rPr>
        <w:t>4</w:t>
      </w:r>
      <w:r w:rsidR="00A65734" w:rsidRPr="003B4C5C">
        <w:rPr>
          <w:rFonts w:ascii="Euclid" w:hAnsi="Euclid"/>
          <w:szCs w:val="21"/>
        </w:rPr>
        <w:t>]</w:t>
      </w:r>
      <w:r w:rsidRPr="003B4C5C">
        <w:rPr>
          <w:rFonts w:ascii="Euclid" w:hAnsi="Euclid"/>
          <w:szCs w:val="21"/>
        </w:rPr>
        <w:t>。假设</w:t>
      </w:r>
      <w:r w:rsidR="00AB27E6">
        <w:rPr>
          <w:rFonts w:ascii="Euclid" w:hAnsi="Euclid" w:hint="eastAsia"/>
          <w:szCs w:val="21"/>
        </w:rPr>
        <w:t>由</w:t>
      </w:r>
      <w:r w:rsidR="00AB27E6" w:rsidRPr="00AB27E6">
        <w:rPr>
          <w:rFonts w:ascii="Euclid" w:hAnsi="Euclid"/>
          <w:position w:val="-10"/>
          <w:szCs w:val="21"/>
        </w:rPr>
        <w:object w:dxaOrig="999" w:dyaOrig="360" w14:anchorId="0556541D">
          <v:shape id="_x0000_i1162" type="#_x0000_t75" style="width:49.9pt;height:18pt" o:ole="">
            <v:imagedata r:id="rId37" o:title=""/>
          </v:shape>
          <o:OLEObject Type="Embed" ProgID="Equation.DSMT4" ShapeID="_x0000_i1162" DrawAspect="Content" ObjectID="_1841437373" r:id="rId38"/>
        </w:object>
      </w:r>
      <w:r w:rsidRPr="003B4C5C">
        <w:rPr>
          <w:rFonts w:ascii="Euclid" w:hAnsi="Euclid"/>
          <w:szCs w:val="21"/>
        </w:rPr>
        <w:t>实时</w:t>
      </w:r>
      <w:r w:rsidR="00DB1FB1" w:rsidRPr="00DB1FB1">
        <w:rPr>
          <w:rFonts w:ascii="Euclid" w:hAnsi="Euclid"/>
          <w:szCs w:val="21"/>
        </w:rPr>
        <w:t>映射的时空动作安全可行域</w:t>
      </w:r>
      <w:r w:rsidR="00C04C1E">
        <w:rPr>
          <w:rFonts w:ascii="Euclid" w:hAnsi="Euclid" w:hint="eastAsia"/>
          <w:szCs w:val="21"/>
        </w:rPr>
        <w:t>记为</w:t>
      </w:r>
      <w:r w:rsidR="00C04C1E" w:rsidRPr="00C04C1E">
        <w:rPr>
          <w:rFonts w:ascii="Euclid" w:hAnsi="Euclid"/>
          <w:position w:val="-10"/>
          <w:szCs w:val="21"/>
        </w:rPr>
        <w:object w:dxaOrig="800" w:dyaOrig="320" w14:anchorId="02908B87">
          <v:shape id="_x0000_i1165" type="#_x0000_t75" style="width:40.15pt;height:16.15pt" o:ole="">
            <v:imagedata r:id="rId39" o:title=""/>
          </v:shape>
          <o:OLEObject Type="Embed" ProgID="Equation.DSMT4" ShapeID="_x0000_i1165" DrawAspect="Content" ObjectID="_1841437374" r:id="rId40"/>
        </w:object>
      </w:r>
      <w:r w:rsidRPr="003B4C5C">
        <w:rPr>
          <w:rFonts w:ascii="Euclid" w:hAnsi="Euclid"/>
          <w:szCs w:val="21"/>
        </w:rPr>
        <w:t>，则无人机的</w:t>
      </w:r>
      <w:r w:rsidR="00DB1FB1" w:rsidRPr="00DB1FB1">
        <w:rPr>
          <w:rFonts w:ascii="Euclid" w:hAnsi="Euclid"/>
          <w:szCs w:val="21"/>
        </w:rPr>
        <w:t>控制动作输入</w:t>
      </w:r>
      <w:r w:rsidRPr="003B4C5C">
        <w:rPr>
          <w:rFonts w:ascii="Euclid" w:hAnsi="Euclid"/>
          <w:szCs w:val="21"/>
        </w:rPr>
        <w:t>必须满足以下硬</w:t>
      </w:r>
      <w:r w:rsidR="00A1793A">
        <w:rPr>
          <w:rFonts w:ascii="Euclid" w:hAnsi="Euclid" w:hint="eastAsia"/>
          <w:szCs w:val="21"/>
        </w:rPr>
        <w:t>性</w:t>
      </w:r>
      <w:r w:rsidRPr="003B4C5C">
        <w:rPr>
          <w:rFonts w:ascii="Euclid" w:hAnsi="Euclid"/>
          <w:szCs w:val="21"/>
        </w:rPr>
        <w:t>约束：</w:t>
      </w:r>
    </w:p>
    <w:p w14:paraId="1B7BFABA" w14:textId="38CEAD9E" w:rsidR="00A31762" w:rsidRPr="003B4C5C" w:rsidRDefault="00A31762" w:rsidP="00A31762">
      <w:pPr>
        <w:pStyle w:val="MTDisplayEquation"/>
        <w:rPr>
          <w:rFonts w:hint="eastAsia"/>
        </w:rPr>
      </w:pPr>
      <w:r>
        <w:tab/>
      </w:r>
      <w:r w:rsidRPr="00A31762">
        <w:rPr>
          <w:position w:val="-12"/>
        </w:rPr>
        <w:object w:dxaOrig="2460" w:dyaOrig="360" w14:anchorId="6C6CF9F8">
          <v:shape id="_x0000_i1225" type="#_x0000_t75" style="width:123pt;height:18pt" o:ole="">
            <v:imagedata r:id="rId41" o:title=""/>
          </v:shape>
          <o:OLEObject Type="Embed" ProgID="Equation.DSMT4" ShapeID="_x0000_i1225" DrawAspect="Content" ObjectID="_1841437375" r:id="rId42"/>
        </w:object>
      </w:r>
      <w:r>
        <w:tab/>
        <w:t>(</w:t>
      </w:r>
      <w:r w:rsidR="004C1D56">
        <w:rPr>
          <w:rFonts w:hint="eastAsia"/>
          <w:noProof/>
        </w:rPr>
        <w:t>2</w:t>
      </w:r>
      <w:r>
        <w:t>)</w:t>
      </w:r>
    </w:p>
    <w:p w14:paraId="57096F40" w14:textId="2A2DCC8D" w:rsidR="0032475B" w:rsidRPr="003B4C5C" w:rsidRDefault="00000000">
      <w:pPr>
        <w:spacing w:line="320" w:lineRule="exact"/>
        <w:ind w:firstLine="420"/>
        <w:rPr>
          <w:rFonts w:ascii="Euclid" w:hAnsi="Euclid"/>
          <w:szCs w:val="21"/>
        </w:rPr>
      </w:pPr>
      <w:r w:rsidRPr="003B4C5C">
        <w:rPr>
          <w:rFonts w:ascii="Euclid" w:hAnsi="Euclid"/>
          <w:szCs w:val="21"/>
        </w:rPr>
        <w:t>通过式</w:t>
      </w:r>
      <w:r w:rsidRPr="003B4C5C">
        <w:rPr>
          <w:rFonts w:ascii="Euclid" w:hAnsi="Euclid"/>
          <w:szCs w:val="21"/>
        </w:rPr>
        <w:t>(2)</w:t>
      </w:r>
      <w:r w:rsidRPr="003B4C5C">
        <w:rPr>
          <w:rFonts w:ascii="Euclid" w:hAnsi="Euclid"/>
          <w:szCs w:val="21"/>
        </w:rPr>
        <w:t>，宏观战术意图被转化为对底层物理动作的实时掩码截断，从根本上杜绝了无人机违背指挥逻辑的动作试错。</w:t>
      </w:r>
    </w:p>
    <w:p w14:paraId="1FFDCD88" w14:textId="77777777" w:rsidR="0032475B" w:rsidRPr="003B4C5C" w:rsidRDefault="00000000">
      <w:pPr>
        <w:spacing w:line="320" w:lineRule="exact"/>
        <w:rPr>
          <w:rFonts w:ascii="Euclid" w:hAnsi="Euclid"/>
          <w:szCs w:val="21"/>
        </w:rPr>
      </w:pPr>
      <w:r w:rsidRPr="003B4C5C">
        <w:rPr>
          <w:rFonts w:ascii="Euclid" w:eastAsia="黑体" w:hAnsi="Euclid"/>
          <w:szCs w:val="21"/>
        </w:rPr>
        <w:t>2.2.3</w:t>
      </w:r>
      <w:r w:rsidRPr="003B4C5C">
        <w:rPr>
          <w:rFonts w:ascii="Euclid" w:eastAsia="黑体" w:hAnsi="Euclid"/>
          <w:szCs w:val="21"/>
        </w:rPr>
        <w:t>协同调度联合代价函数</w:t>
      </w:r>
    </w:p>
    <w:p w14:paraId="66C2A7BB" w14:textId="28BD8BEA" w:rsidR="0032475B" w:rsidRPr="003B4C5C" w:rsidRDefault="00000000" w:rsidP="00B66C6F">
      <w:pPr>
        <w:ind w:firstLine="420"/>
        <w:rPr>
          <w:rFonts w:ascii="Euclid" w:hAnsi="Euclid"/>
          <w:szCs w:val="21"/>
        </w:rPr>
      </w:pPr>
      <w:r w:rsidRPr="003B4C5C">
        <w:rPr>
          <w:rFonts w:ascii="Euclid" w:hAnsi="Euclid"/>
          <w:szCs w:val="21"/>
        </w:rPr>
        <w:t>协同调度的</w:t>
      </w:r>
      <w:r w:rsidR="00F36256">
        <w:rPr>
          <w:rFonts w:ascii="Euclid" w:hAnsi="Euclid" w:hint="eastAsia"/>
          <w:szCs w:val="21"/>
        </w:rPr>
        <w:t>目标</w:t>
      </w:r>
      <w:r w:rsidRPr="003B4C5C">
        <w:rPr>
          <w:rFonts w:ascii="Euclid" w:hAnsi="Euclid"/>
          <w:szCs w:val="21"/>
        </w:rPr>
        <w:t>是引导集群以最快速度逼近目标，同时最大限度地保障编队安全并节省机动能耗。定义无人机</w:t>
      </w:r>
      <w:r w:rsidRPr="003B4C5C">
        <w:rPr>
          <w:rFonts w:ascii="Euclid" w:hAnsi="Euclid"/>
          <w:szCs w:val="21"/>
        </w:rPr>
        <w:t xml:space="preserve"> </w:t>
      </w:r>
      <w:proofErr w:type="spellStart"/>
      <w:r w:rsidRPr="003966D8">
        <w:rPr>
          <w:rFonts w:ascii="Euclid" w:hAnsi="Euclid"/>
          <w:i/>
          <w:iCs/>
          <w:szCs w:val="21"/>
        </w:rPr>
        <w:t>i</w:t>
      </w:r>
      <w:proofErr w:type="spellEnd"/>
      <w:r w:rsidRPr="003B4C5C">
        <w:rPr>
          <w:rFonts w:ascii="Euclid" w:hAnsi="Euclid"/>
          <w:szCs w:val="21"/>
        </w:rPr>
        <w:t xml:space="preserve"> </w:t>
      </w:r>
      <w:r w:rsidRPr="003B4C5C">
        <w:rPr>
          <w:rFonts w:ascii="Euclid" w:hAnsi="Euclid"/>
          <w:szCs w:val="21"/>
        </w:rPr>
        <w:t>与目标</w:t>
      </w:r>
      <w:r w:rsidRPr="003B4C5C">
        <w:rPr>
          <w:rFonts w:ascii="Euclid" w:hAnsi="Euclid"/>
          <w:szCs w:val="21"/>
        </w:rPr>
        <w:t xml:space="preserve"> </w:t>
      </w:r>
      <w:r w:rsidRPr="003966D8">
        <w:rPr>
          <w:rFonts w:ascii="Euclid" w:hAnsi="Euclid"/>
          <w:i/>
          <w:iCs/>
          <w:szCs w:val="21"/>
        </w:rPr>
        <w:t>j</w:t>
      </w:r>
      <w:r w:rsidRPr="003B4C5C">
        <w:rPr>
          <w:rFonts w:ascii="Euclid" w:hAnsi="Euclid"/>
          <w:szCs w:val="21"/>
        </w:rPr>
        <w:t xml:space="preserve"> </w:t>
      </w:r>
      <w:r w:rsidRPr="003B4C5C">
        <w:rPr>
          <w:rFonts w:ascii="Euclid" w:hAnsi="Euclid"/>
          <w:szCs w:val="21"/>
        </w:rPr>
        <w:t>之间的欧氏距离</w:t>
      </w:r>
      <w:r w:rsidR="0058314C">
        <w:rPr>
          <w:rFonts w:ascii="Euclid" w:hAnsi="Euclid" w:hint="eastAsia"/>
          <w:szCs w:val="21"/>
        </w:rPr>
        <w:t>为</w:t>
      </w:r>
      <w:r w:rsidR="0058314C" w:rsidRPr="0058314C">
        <w:rPr>
          <w:rFonts w:ascii="Euclid" w:hAnsi="Euclid"/>
          <w:position w:val="-14"/>
          <w:szCs w:val="21"/>
        </w:rPr>
        <w:object w:dxaOrig="2480" w:dyaOrig="400" w14:anchorId="02D6E304">
          <v:shape id="_x0000_i1231" type="#_x0000_t75" style="width:124.15pt;height:19.9pt" o:ole="">
            <v:imagedata r:id="rId43" o:title=""/>
          </v:shape>
          <o:OLEObject Type="Embed" ProgID="Equation.DSMT4" ShapeID="_x0000_i1231" DrawAspect="Content" ObjectID="_1841437376" r:id="rId44"/>
        </w:object>
      </w:r>
      <w:r w:rsidR="0058314C">
        <w:rPr>
          <w:rFonts w:ascii="Euclid" w:hAnsi="Euclid" w:hint="eastAsia"/>
          <w:szCs w:val="21"/>
        </w:rPr>
        <w:t>。</w:t>
      </w:r>
      <w:r w:rsidR="00B24E00" w:rsidRPr="00B24E00">
        <w:rPr>
          <w:rFonts w:ascii="Euclid" w:hAnsi="Euclid"/>
          <w:szCs w:val="21"/>
        </w:rPr>
        <w:t>系统整体调度优化模型包含以下三项代价函数</w:t>
      </w:r>
      <w:r w:rsidRPr="003B4C5C">
        <w:rPr>
          <w:rFonts w:ascii="Euclid" w:hAnsi="Euclid"/>
          <w:szCs w:val="21"/>
        </w:rPr>
        <w:t>：</w:t>
      </w:r>
    </w:p>
    <w:p w14:paraId="54A99C28" w14:textId="161BADF4" w:rsidR="0032475B" w:rsidRDefault="00000000" w:rsidP="00ED56F2">
      <w:pPr>
        <w:ind w:firstLine="420"/>
        <w:rPr>
          <w:rFonts w:ascii="Euclid" w:hAnsi="Euclid"/>
          <w:szCs w:val="21"/>
        </w:rPr>
      </w:pPr>
      <w:r w:rsidRPr="003B4C5C">
        <w:rPr>
          <w:rFonts w:ascii="Euclid" w:hAnsi="Euclid"/>
          <w:szCs w:val="21"/>
        </w:rPr>
        <w:t>（</w:t>
      </w:r>
      <w:r w:rsidRPr="003B4C5C">
        <w:rPr>
          <w:rFonts w:ascii="Euclid" w:hAnsi="Euclid"/>
          <w:szCs w:val="21"/>
        </w:rPr>
        <w:t>1</w:t>
      </w:r>
      <w:r w:rsidRPr="003B4C5C">
        <w:rPr>
          <w:rFonts w:ascii="Euclid" w:hAnsi="Euclid"/>
          <w:szCs w:val="21"/>
        </w:rPr>
        <w:t>）</w:t>
      </w:r>
      <w:r w:rsidR="00B24E00" w:rsidRPr="00B24E00">
        <w:rPr>
          <w:rFonts w:ascii="Euclid" w:hAnsi="Euclid"/>
          <w:szCs w:val="21"/>
        </w:rPr>
        <w:t>任务分散覆盖</w:t>
      </w:r>
      <w:r w:rsidR="00ED56F2">
        <w:rPr>
          <w:rFonts w:ascii="Euclid" w:hAnsi="Euclid" w:hint="eastAsia"/>
          <w:szCs w:val="21"/>
        </w:rPr>
        <w:t>代价</w:t>
      </w:r>
      <w:r w:rsidR="00ED56F2" w:rsidRPr="00ED56F2">
        <w:rPr>
          <w:rFonts w:ascii="Euclid" w:hAnsi="Euclid"/>
          <w:position w:val="-12"/>
          <w:szCs w:val="21"/>
        </w:rPr>
        <w:object w:dxaOrig="740" w:dyaOrig="360" w14:anchorId="4BCAF50B">
          <v:shape id="_x0000_i1239" type="#_x0000_t75" style="width:37.15pt;height:18pt" o:ole="">
            <v:imagedata r:id="rId45" o:title=""/>
          </v:shape>
          <o:OLEObject Type="Embed" ProgID="Equation.DSMT4" ShapeID="_x0000_i1239" DrawAspect="Content" ObjectID="_1841437377" r:id="rId46"/>
        </w:object>
      </w:r>
      <w:r w:rsidRPr="003B4C5C">
        <w:rPr>
          <w:rFonts w:ascii="Euclid" w:hAnsi="Euclid"/>
          <w:szCs w:val="21"/>
        </w:rPr>
        <w:t>，</w:t>
      </w:r>
      <w:r w:rsidR="00B24E00" w:rsidRPr="00B24E00">
        <w:rPr>
          <w:rFonts w:ascii="Euclid" w:hAnsi="Euclid"/>
          <w:szCs w:val="21"/>
        </w:rPr>
        <w:t>为了驱使多无人机集群在空间上快速分散并实现对所有目标点的饱和覆盖，本文不采用常规的</w:t>
      </w:r>
      <w:r w:rsidR="00B24E00" w:rsidRPr="00B24E00">
        <w:rPr>
          <w:rFonts w:ascii="Euclid" w:hAnsi="Euclid"/>
          <w:szCs w:val="21"/>
        </w:rPr>
        <w:t>“</w:t>
      </w:r>
      <w:r w:rsidR="00B24E00" w:rsidRPr="00B24E00">
        <w:rPr>
          <w:rFonts w:ascii="Euclid" w:hAnsi="Euclid"/>
          <w:szCs w:val="21"/>
        </w:rPr>
        <w:t>智能体寻优</w:t>
      </w:r>
      <w:r w:rsidR="00B24E00" w:rsidRPr="00B24E00">
        <w:rPr>
          <w:rFonts w:ascii="Euclid" w:hAnsi="Euclid"/>
          <w:szCs w:val="21"/>
        </w:rPr>
        <w:t>”</w:t>
      </w:r>
      <w:r w:rsidR="00B24E00" w:rsidRPr="00B24E00">
        <w:rPr>
          <w:rFonts w:ascii="Euclid" w:hAnsi="Euclid"/>
          <w:szCs w:val="21"/>
        </w:rPr>
        <w:t>累加，而是重构为以目标点为主导的最近邻距离之和</w:t>
      </w:r>
      <w:r w:rsidRPr="003B4C5C">
        <w:rPr>
          <w:rFonts w:ascii="Euclid" w:hAnsi="Euclid"/>
          <w:szCs w:val="21"/>
        </w:rPr>
        <w:t>：</w:t>
      </w:r>
    </w:p>
    <w:p w14:paraId="520F884B" w14:textId="5AA30D62" w:rsidR="004811F6" w:rsidRPr="004811F6" w:rsidRDefault="004811F6" w:rsidP="004811F6">
      <w:pPr>
        <w:pStyle w:val="MTDisplayEquation"/>
        <w:rPr>
          <w:rFonts w:hint="eastAsia"/>
        </w:rPr>
      </w:pPr>
      <w:r>
        <w:tab/>
      </w:r>
      <w:r w:rsidRPr="004811F6">
        <w:rPr>
          <w:position w:val="-30"/>
        </w:rPr>
        <w:object w:dxaOrig="2659" w:dyaOrig="560" w14:anchorId="5FB1B4E1">
          <v:shape id="_x0000_i1305" type="#_x0000_t75" style="width:133.15pt;height:28.15pt" o:ole="">
            <v:imagedata r:id="rId47" o:title=""/>
          </v:shape>
          <o:OLEObject Type="Embed" ProgID="Equation.DSMT4" ShapeID="_x0000_i1305" DrawAspect="Content" ObjectID="_1841437378" r:id="rId48"/>
        </w:object>
      </w:r>
      <w:r>
        <w:tab/>
        <w:t>(</w:t>
      </w:r>
      <w:r w:rsidR="004C1D56">
        <w:rPr>
          <w:rFonts w:hint="eastAsia"/>
          <w:noProof/>
        </w:rPr>
        <w:t>3</w:t>
      </w:r>
      <w:r>
        <w:t>)</w:t>
      </w:r>
    </w:p>
    <w:p w14:paraId="51F0A6F8" w14:textId="5CA5A9C8" w:rsidR="0032475B" w:rsidRDefault="00000000" w:rsidP="00812751">
      <w:pPr>
        <w:spacing w:line="320" w:lineRule="exact"/>
        <w:ind w:firstLine="420"/>
        <w:rPr>
          <w:rFonts w:ascii="Euclid" w:hAnsi="Euclid"/>
          <w:szCs w:val="21"/>
        </w:rPr>
      </w:pPr>
      <w:r w:rsidRPr="003B4C5C">
        <w:rPr>
          <w:rFonts w:ascii="Euclid" w:hAnsi="Euclid"/>
          <w:szCs w:val="21"/>
        </w:rPr>
        <w:t>（</w:t>
      </w:r>
      <w:r w:rsidRPr="003B4C5C">
        <w:rPr>
          <w:rFonts w:ascii="Euclid" w:hAnsi="Euclid"/>
          <w:szCs w:val="21"/>
        </w:rPr>
        <w:t>2</w:t>
      </w:r>
      <w:r w:rsidRPr="003B4C5C">
        <w:rPr>
          <w:rFonts w:ascii="Euclid" w:hAnsi="Euclid"/>
          <w:szCs w:val="21"/>
        </w:rPr>
        <w:t>）机动能耗</w:t>
      </w:r>
      <w:r w:rsidR="0095618C">
        <w:rPr>
          <w:rFonts w:ascii="Euclid" w:hAnsi="Euclid" w:hint="eastAsia"/>
          <w:szCs w:val="21"/>
        </w:rPr>
        <w:t>代价</w:t>
      </w:r>
      <w:r w:rsidR="0095618C" w:rsidRPr="0095618C">
        <w:rPr>
          <w:rFonts w:ascii="Euclid" w:hAnsi="Euclid"/>
          <w:position w:val="-14"/>
          <w:szCs w:val="21"/>
        </w:rPr>
        <w:object w:dxaOrig="880" w:dyaOrig="380" w14:anchorId="3C703245">
          <v:shape id="_x0000_i1309" type="#_x0000_t75" style="width:43.9pt;height:19.15pt" o:ole="">
            <v:imagedata r:id="rId49" o:title=""/>
          </v:shape>
          <o:OLEObject Type="Embed" ProgID="Equation.DSMT4" ShapeID="_x0000_i1309" DrawAspect="Content" ObjectID="_1841437379" r:id="rId50"/>
        </w:object>
      </w:r>
      <w:r w:rsidRPr="003B4C5C">
        <w:rPr>
          <w:rFonts w:ascii="Euclid" w:hAnsi="Euclid"/>
          <w:szCs w:val="21"/>
        </w:rPr>
        <w:t>，</w:t>
      </w:r>
      <w:r w:rsidR="00B24E00" w:rsidRPr="00B24E00">
        <w:rPr>
          <w:rFonts w:ascii="Euclid" w:hAnsi="Euclid"/>
          <w:szCs w:val="21"/>
        </w:rPr>
        <w:t>为了规避无人机执行无效的高频大幅度机动、抑制过大的速度控制能量损耗，通过对速度控制向量</w:t>
      </w:r>
      <w:r w:rsidR="00373036">
        <w:rPr>
          <w:rFonts w:ascii="Euclid" w:hAnsi="Euclid" w:hint="eastAsia"/>
          <w:szCs w:val="21"/>
        </w:rPr>
        <w:t>的</w:t>
      </w:r>
      <w:r w:rsidR="00D50A06" w:rsidRPr="00373036">
        <w:rPr>
          <w:rFonts w:ascii="Euclid" w:hAnsi="Euclid"/>
          <w:position w:val="-6"/>
          <w:szCs w:val="21"/>
        </w:rPr>
        <w:object w:dxaOrig="220" w:dyaOrig="279" w14:anchorId="571E5A1A">
          <v:shape id="_x0000_i1315" type="#_x0000_t75" style="width:10.9pt;height:13.9pt" o:ole="">
            <v:imagedata r:id="rId51" o:title=""/>
          </v:shape>
          <o:OLEObject Type="Embed" ProgID="Equation.DSMT4" ShapeID="_x0000_i1315" DrawAspect="Content" ObjectID="_1841437380" r:id="rId52"/>
        </w:object>
      </w:r>
      <w:r w:rsidR="00B24E00" w:rsidRPr="00B24E00">
        <w:rPr>
          <w:rFonts w:ascii="Euclid" w:hAnsi="Euclid"/>
          <w:szCs w:val="21"/>
        </w:rPr>
        <w:t>范数施加惩罚，以限制控制输入的总能量</w:t>
      </w:r>
      <w:r w:rsidRPr="003B4C5C">
        <w:rPr>
          <w:rFonts w:ascii="Euclid" w:hAnsi="Euclid"/>
          <w:szCs w:val="21"/>
        </w:rPr>
        <w:t>：</w:t>
      </w:r>
    </w:p>
    <w:p w14:paraId="7BFDC346" w14:textId="02BAA0F6" w:rsidR="00D50A06" w:rsidRPr="003B4C5C" w:rsidRDefault="00D50A06" w:rsidP="00D50A06">
      <w:pPr>
        <w:pStyle w:val="MTDisplayEquation"/>
        <w:rPr>
          <w:rFonts w:hint="eastAsia"/>
        </w:rPr>
      </w:pPr>
      <w:r>
        <w:tab/>
      </w:r>
      <w:r w:rsidRPr="00D50A06">
        <w:rPr>
          <w:position w:val="-28"/>
        </w:rPr>
        <w:object w:dxaOrig="2100" w:dyaOrig="680" w14:anchorId="5B8B9200">
          <v:shape id="_x0000_i1387" type="#_x0000_t75" style="width:105pt;height:34.15pt" o:ole="">
            <v:imagedata r:id="rId53" o:title=""/>
          </v:shape>
          <o:OLEObject Type="Embed" ProgID="Equation.DSMT4" ShapeID="_x0000_i1387" DrawAspect="Content" ObjectID="_1841437381" r:id="rId54"/>
        </w:object>
      </w:r>
      <w:r>
        <w:tab/>
        <w:t>(</w:t>
      </w:r>
      <w:r w:rsidR="004C1D56">
        <w:rPr>
          <w:rFonts w:hint="eastAsia"/>
          <w:noProof/>
        </w:rPr>
        <w:t>4</w:t>
      </w:r>
      <w:r>
        <w:t>)</w:t>
      </w:r>
    </w:p>
    <w:p w14:paraId="431771F4" w14:textId="08C3F3AF" w:rsidR="0032475B" w:rsidRDefault="00000000">
      <w:pPr>
        <w:spacing w:line="320" w:lineRule="exact"/>
        <w:ind w:firstLine="420"/>
        <w:rPr>
          <w:rFonts w:ascii="Euclid" w:hAnsi="Euclid"/>
          <w:szCs w:val="21"/>
        </w:rPr>
      </w:pPr>
      <w:r w:rsidRPr="003B4C5C">
        <w:rPr>
          <w:rFonts w:ascii="Euclid" w:hAnsi="Euclid"/>
          <w:szCs w:val="21"/>
        </w:rPr>
        <w:t>（</w:t>
      </w:r>
      <w:r w:rsidRPr="003B4C5C">
        <w:rPr>
          <w:rFonts w:ascii="Euclid" w:hAnsi="Euclid"/>
          <w:szCs w:val="21"/>
        </w:rPr>
        <w:t>3</w:t>
      </w:r>
      <w:r w:rsidRPr="003B4C5C">
        <w:rPr>
          <w:rFonts w:ascii="Euclid" w:hAnsi="Euclid"/>
          <w:szCs w:val="21"/>
        </w:rPr>
        <w:t>）</w:t>
      </w:r>
      <w:r w:rsidR="005E0F85" w:rsidRPr="005E0F85">
        <w:rPr>
          <w:rFonts w:ascii="Euclid" w:hAnsi="Euclid"/>
          <w:szCs w:val="21"/>
        </w:rPr>
        <w:t>集群避障安全</w:t>
      </w:r>
      <w:r w:rsidR="0063316F">
        <w:rPr>
          <w:rFonts w:ascii="Euclid" w:hAnsi="Euclid" w:hint="eastAsia"/>
          <w:szCs w:val="21"/>
        </w:rPr>
        <w:t>代价</w:t>
      </w:r>
      <w:r w:rsidR="0063316F" w:rsidRPr="0063316F">
        <w:rPr>
          <w:rFonts w:ascii="Euclid" w:hAnsi="Euclid"/>
          <w:position w:val="-12"/>
          <w:szCs w:val="21"/>
        </w:rPr>
        <w:object w:dxaOrig="720" w:dyaOrig="360" w14:anchorId="0C897ABA">
          <v:shape id="_x0000_i1391" type="#_x0000_t75" style="width:36pt;height:18pt" o:ole="">
            <v:imagedata r:id="rId55" o:title=""/>
          </v:shape>
          <o:OLEObject Type="Embed" ProgID="Equation.DSMT4" ShapeID="_x0000_i1391" DrawAspect="Content" ObjectID="_1841437382" r:id="rId56"/>
        </w:object>
      </w:r>
      <w:r w:rsidRPr="003B4C5C">
        <w:rPr>
          <w:rFonts w:ascii="Euclid" w:hAnsi="Euclid"/>
          <w:szCs w:val="21"/>
        </w:rPr>
        <w:t>，设集群内部的最小安全防撞距离阈值</w:t>
      </w:r>
      <w:r w:rsidR="00271CAC">
        <w:rPr>
          <w:rFonts w:ascii="Euclid" w:hAnsi="Euclid" w:hint="eastAsia"/>
          <w:szCs w:val="21"/>
        </w:rPr>
        <w:t>为</w:t>
      </w:r>
      <w:r w:rsidR="00271CAC" w:rsidRPr="00271CAC">
        <w:rPr>
          <w:rFonts w:ascii="Euclid" w:hAnsi="Euclid"/>
          <w:position w:val="-12"/>
          <w:szCs w:val="21"/>
        </w:rPr>
        <w:object w:dxaOrig="460" w:dyaOrig="360" w14:anchorId="604A9BE2">
          <v:shape id="_x0000_i1396" type="#_x0000_t75" style="width:22.9pt;height:18pt" o:ole="">
            <v:imagedata r:id="rId57" o:title=""/>
          </v:shape>
          <o:OLEObject Type="Embed" ProgID="Equation.DSMT4" ShapeID="_x0000_i1396" DrawAspect="Content" ObjectID="_1841437383" r:id="rId58"/>
        </w:object>
      </w:r>
      <w:r w:rsidRPr="003B4C5C">
        <w:rPr>
          <w:rFonts w:ascii="Euclid" w:hAnsi="Euclid"/>
          <w:szCs w:val="21"/>
        </w:rPr>
        <w:t>。</w:t>
      </w:r>
      <w:r w:rsidR="005E0F85" w:rsidRPr="005E0F85">
        <w:rPr>
          <w:rFonts w:ascii="Euclid" w:hAnsi="Euclid"/>
          <w:szCs w:val="21"/>
        </w:rPr>
        <w:t>采用</w:t>
      </w:r>
      <w:proofErr w:type="gramStart"/>
      <w:r w:rsidR="005E0F85" w:rsidRPr="005E0F85">
        <w:rPr>
          <w:rFonts w:ascii="Euclid" w:hAnsi="Euclid"/>
          <w:szCs w:val="21"/>
        </w:rPr>
        <w:t>单边非</w:t>
      </w:r>
      <w:proofErr w:type="gramEnd"/>
      <w:r w:rsidR="005E0F85" w:rsidRPr="005E0F85">
        <w:rPr>
          <w:rFonts w:ascii="Euclid" w:hAnsi="Euclid"/>
          <w:szCs w:val="21"/>
        </w:rPr>
        <w:t>负截断惩罚函数约束无人机间的相对空间物理距离</w:t>
      </w:r>
      <w:r w:rsidRPr="003B4C5C">
        <w:rPr>
          <w:rFonts w:ascii="Euclid" w:hAnsi="Euclid"/>
          <w:szCs w:val="21"/>
        </w:rPr>
        <w:t>：</w:t>
      </w:r>
    </w:p>
    <w:p w14:paraId="7CAA08A9" w14:textId="1AEB5CBD" w:rsidR="008F59EC" w:rsidRPr="003B4C5C" w:rsidRDefault="008F59EC" w:rsidP="008F59EC">
      <w:pPr>
        <w:pStyle w:val="MTDisplayEquation"/>
        <w:rPr>
          <w:rFonts w:hint="eastAsia"/>
        </w:rPr>
      </w:pPr>
      <w:r>
        <w:tab/>
      </w:r>
      <w:r w:rsidRPr="008F59EC">
        <w:rPr>
          <w:position w:val="-28"/>
        </w:rPr>
        <w:object w:dxaOrig="4380" w:dyaOrig="680" w14:anchorId="21FBC3EC">
          <v:shape id="_x0000_i1474" type="#_x0000_t75" style="width:219pt;height:34.15pt" o:ole="">
            <v:imagedata r:id="rId59" o:title=""/>
          </v:shape>
          <o:OLEObject Type="Embed" ProgID="Equation.DSMT4" ShapeID="_x0000_i1474" DrawAspect="Content" ObjectID="_1841437384" r:id="rId60"/>
        </w:object>
      </w:r>
      <w:r>
        <w:tab/>
        <w:t>(</w:t>
      </w:r>
      <w:r w:rsidR="004C1D56">
        <w:rPr>
          <w:rFonts w:hint="eastAsia"/>
          <w:noProof/>
        </w:rPr>
        <w:t>5</w:t>
      </w:r>
      <w:r>
        <w:t>)</w:t>
      </w:r>
    </w:p>
    <w:p w14:paraId="1CCE996B" w14:textId="2783ABAC" w:rsidR="0032475B" w:rsidRDefault="006702E4">
      <w:pPr>
        <w:spacing w:line="320" w:lineRule="exact"/>
        <w:ind w:firstLine="420"/>
        <w:rPr>
          <w:rFonts w:ascii="Euclid" w:hAnsi="Euclid"/>
          <w:szCs w:val="21"/>
        </w:rPr>
      </w:pPr>
      <w:r w:rsidRPr="006702E4">
        <w:rPr>
          <w:rFonts w:ascii="Euclid" w:hAnsi="Euclid"/>
          <w:szCs w:val="21"/>
        </w:rPr>
        <w:t>综合上述运动学状态转移方程与系统代价函数，受制于宏观战术意图的多无人机层级协同调度问题可转化为如下时域有限步极小化联合代价求解模型</w:t>
      </w:r>
      <w:r w:rsidRPr="003B4C5C">
        <w:rPr>
          <w:rFonts w:ascii="Euclid" w:hAnsi="Euclid"/>
          <w:szCs w:val="21"/>
        </w:rPr>
        <w:t>：</w:t>
      </w:r>
    </w:p>
    <w:p w14:paraId="19A50BB5" w14:textId="2B13D4DC" w:rsidR="004D09E2" w:rsidRDefault="004D09E2" w:rsidP="004D09E2">
      <w:pPr>
        <w:pStyle w:val="MTDisplayEquation"/>
      </w:pPr>
      <w:r>
        <w:tab/>
      </w:r>
      <w:r w:rsidRPr="004D09E2">
        <w:rPr>
          <w:position w:val="-28"/>
        </w:rPr>
        <w:object w:dxaOrig="4620" w:dyaOrig="680" w14:anchorId="1587D34D">
          <v:shape id="_x0000_i1554" type="#_x0000_t75" style="width:231pt;height:34.15pt" o:ole="">
            <v:imagedata r:id="rId61" o:title=""/>
          </v:shape>
          <o:OLEObject Type="Embed" ProgID="Equation.DSMT4" ShapeID="_x0000_i1554" DrawAspect="Content" ObjectID="_1841437385" r:id="rId62"/>
        </w:object>
      </w:r>
      <w:r>
        <w:tab/>
        <w:t>(</w:t>
      </w:r>
      <w:r w:rsidR="004C1D56">
        <w:rPr>
          <w:rFonts w:hint="eastAsia"/>
          <w:noProof/>
        </w:rPr>
        <w:t>6</w:t>
      </w:r>
      <w:r>
        <w:t>)</w:t>
      </w:r>
    </w:p>
    <w:p w14:paraId="26C0E4E6" w14:textId="3139B4AD" w:rsidR="004D09E2" w:rsidRDefault="004D09E2" w:rsidP="004D09E2">
      <w:pPr>
        <w:ind w:firstLineChars="200" w:firstLine="420"/>
      </w:pPr>
      <w:r>
        <w:rPr>
          <w:rFonts w:hint="eastAsia"/>
        </w:rPr>
        <w:t>约束条件为：</w:t>
      </w:r>
    </w:p>
    <w:p w14:paraId="45C7F420" w14:textId="5102735C" w:rsidR="004D09E2" w:rsidRDefault="00342316" w:rsidP="00342316">
      <w:pPr>
        <w:pStyle w:val="MTDisplayEquation"/>
      </w:pPr>
      <w:r>
        <w:lastRenderedPageBreak/>
        <w:tab/>
      </w:r>
      <w:r w:rsidRPr="00342316">
        <w:rPr>
          <w:position w:val="-12"/>
        </w:rPr>
        <w:object w:dxaOrig="2439" w:dyaOrig="360" w14:anchorId="65631CD6">
          <v:shape id="_x0000_i1635" type="#_x0000_t75" style="width:121.9pt;height:18pt" o:ole="">
            <v:imagedata r:id="rId63" o:title=""/>
          </v:shape>
          <o:OLEObject Type="Embed" ProgID="Equation.DSMT4" ShapeID="_x0000_i1635" DrawAspect="Content" ObjectID="_1841437386" r:id="rId64"/>
        </w:object>
      </w:r>
      <w:r>
        <w:tab/>
        <w:t>(</w:t>
      </w:r>
      <w:r>
        <w:rPr>
          <w:rFonts w:hint="eastAsia"/>
          <w:noProof/>
        </w:rPr>
        <w:t>6a</w:t>
      </w:r>
      <w:r>
        <w:t>)</w:t>
      </w:r>
    </w:p>
    <w:p w14:paraId="20BD8783" w14:textId="2B612E55" w:rsidR="00342316" w:rsidRPr="00342316" w:rsidRDefault="00342316" w:rsidP="00342316">
      <w:pPr>
        <w:pStyle w:val="MTDisplayEquation"/>
        <w:rPr>
          <w:rFonts w:hint="eastAsia"/>
        </w:rPr>
      </w:pPr>
      <w:r>
        <w:tab/>
      </w:r>
      <w:r w:rsidRPr="00342316">
        <w:rPr>
          <w:position w:val="-12"/>
        </w:rPr>
        <w:object w:dxaOrig="2980" w:dyaOrig="360" w14:anchorId="2447BD3E">
          <v:shape id="_x0000_i1719" type="#_x0000_t75" style="width:148.9pt;height:18pt" o:ole="">
            <v:imagedata r:id="rId65" o:title=""/>
          </v:shape>
          <o:OLEObject Type="Embed" ProgID="Equation.DSMT4" ShapeID="_x0000_i1719" DrawAspect="Content" ObjectID="_1841437387" r:id="rId66"/>
        </w:object>
      </w:r>
      <w:r>
        <w:tab/>
        <w:t>(</w:t>
      </w:r>
      <w:r>
        <w:rPr>
          <w:rFonts w:hint="eastAsia"/>
          <w:noProof/>
        </w:rPr>
        <w:t>6b</w:t>
      </w:r>
      <w:r>
        <w:t>)</w:t>
      </w:r>
    </w:p>
    <w:p w14:paraId="7E4C21AC" w14:textId="4577C33F" w:rsidR="0032475B" w:rsidRPr="003B4C5C" w:rsidRDefault="00000000" w:rsidP="00D61D7F">
      <w:pPr>
        <w:spacing w:line="320" w:lineRule="exact"/>
        <w:ind w:firstLine="420"/>
        <w:rPr>
          <w:rFonts w:ascii="Euclid" w:hAnsi="Euclid"/>
        </w:rPr>
      </w:pPr>
      <w:r w:rsidRPr="003B4C5C">
        <w:rPr>
          <w:rFonts w:ascii="Euclid" w:hAnsi="Euclid"/>
          <w:szCs w:val="21"/>
        </w:rPr>
        <w:t>式中</w:t>
      </w:r>
      <w:r w:rsidR="00AA65BB">
        <w:rPr>
          <w:rFonts w:ascii="Euclid" w:hAnsi="Euclid" w:hint="eastAsia"/>
          <w:szCs w:val="21"/>
        </w:rPr>
        <w:t>，</w:t>
      </w:r>
      <w:r w:rsidR="00AA65BB" w:rsidRPr="00AA65BB">
        <w:rPr>
          <w:rFonts w:ascii="Euclid" w:hAnsi="Euclid"/>
          <w:position w:val="-12"/>
          <w:szCs w:val="21"/>
        </w:rPr>
        <w:object w:dxaOrig="240" w:dyaOrig="360" w14:anchorId="6BF52C77">
          <v:shape id="_x0000_i1723" type="#_x0000_t75" style="width:12pt;height:18pt" o:ole="">
            <v:imagedata r:id="rId67" o:title=""/>
          </v:shape>
          <o:OLEObject Type="Embed" ProgID="Equation.DSMT4" ShapeID="_x0000_i1723" DrawAspect="Content" ObjectID="_1841437388" r:id="rId68"/>
        </w:object>
      </w:r>
      <w:r w:rsidR="00AA65BB">
        <w:rPr>
          <w:rFonts w:ascii="Euclid" w:hAnsi="Euclid" w:hint="eastAsia"/>
          <w:szCs w:val="21"/>
        </w:rPr>
        <w:t>，</w:t>
      </w:r>
      <w:r w:rsidR="00AA65BB" w:rsidRPr="00AA65BB">
        <w:rPr>
          <w:rFonts w:ascii="Euclid" w:hAnsi="Euclid"/>
          <w:position w:val="-12"/>
          <w:szCs w:val="21"/>
        </w:rPr>
        <w:object w:dxaOrig="279" w:dyaOrig="360" w14:anchorId="4C0971B6">
          <v:shape id="_x0000_i1727" type="#_x0000_t75" style="width:13.9pt;height:18pt" o:ole="">
            <v:imagedata r:id="rId69" o:title=""/>
          </v:shape>
          <o:OLEObject Type="Embed" ProgID="Equation.DSMT4" ShapeID="_x0000_i1727" DrawAspect="Content" ObjectID="_1841437389" r:id="rId70"/>
        </w:object>
      </w:r>
      <w:r w:rsidR="00AA65BB">
        <w:rPr>
          <w:rFonts w:ascii="Euclid" w:hAnsi="Euclid" w:hint="eastAsia"/>
          <w:szCs w:val="21"/>
        </w:rPr>
        <w:t>，</w:t>
      </w:r>
      <w:r w:rsidR="00AA65BB" w:rsidRPr="00AA65BB">
        <w:rPr>
          <w:rFonts w:ascii="Euclid" w:hAnsi="Euclid"/>
          <w:position w:val="-12"/>
          <w:szCs w:val="21"/>
        </w:rPr>
        <w:object w:dxaOrig="260" w:dyaOrig="360" w14:anchorId="50CB1FD2">
          <v:shape id="_x0000_i1731" type="#_x0000_t75" style="width:13.15pt;height:18pt" o:ole="">
            <v:imagedata r:id="rId71" o:title=""/>
          </v:shape>
          <o:OLEObject Type="Embed" ProgID="Equation.DSMT4" ShapeID="_x0000_i1731" DrawAspect="Content" ObjectID="_1841437390" r:id="rId72"/>
        </w:object>
      </w:r>
      <w:r w:rsidRPr="003B4C5C">
        <w:rPr>
          <w:rFonts w:ascii="Euclid" w:hAnsi="Euclid"/>
          <w:szCs w:val="21"/>
        </w:rPr>
        <w:t>分别为对应代价的权重系数</w:t>
      </w:r>
      <w:r w:rsidR="003B016B">
        <w:rPr>
          <w:rFonts w:ascii="Euclid" w:hAnsi="Euclid" w:hint="eastAsia"/>
          <w:szCs w:val="21"/>
        </w:rPr>
        <w:t>，</w:t>
      </w:r>
      <w:r w:rsidR="003B016B" w:rsidRPr="003B016B">
        <w:rPr>
          <w:rFonts w:ascii="Euclid" w:hAnsi="Euclid"/>
          <w:position w:val="-12"/>
          <w:szCs w:val="21"/>
        </w:rPr>
        <w:object w:dxaOrig="440" w:dyaOrig="360" w14:anchorId="262FFB5D">
          <v:shape id="_x0000_i1735" type="#_x0000_t75" style="width:22.15pt;height:18pt" o:ole="">
            <v:imagedata r:id="rId73" o:title=""/>
          </v:shape>
          <o:OLEObject Type="Embed" ProgID="Equation.DSMT4" ShapeID="_x0000_i1735" DrawAspect="Content" ObjectID="_1841437391" r:id="rId74"/>
        </w:object>
      </w:r>
      <w:r w:rsidRPr="003B4C5C">
        <w:rPr>
          <w:rFonts w:ascii="Euclid" w:hAnsi="Euclid"/>
          <w:szCs w:val="21"/>
        </w:rPr>
        <w:t>为无人机的物理最大飞行速度极限</w:t>
      </w:r>
      <w:r w:rsidR="00295C5A">
        <w:rPr>
          <w:rFonts w:ascii="Euclid" w:hAnsi="Euclid" w:hint="eastAsia"/>
          <w:szCs w:val="21"/>
        </w:rPr>
        <w:t>；</w:t>
      </w:r>
      <w:r w:rsidR="00295C5A" w:rsidRPr="00295C5A">
        <w:rPr>
          <w:rFonts w:ascii="Euclid" w:hAnsi="Euclid"/>
          <w:szCs w:val="21"/>
        </w:rPr>
        <w:t>约束（</w:t>
      </w:r>
      <w:r w:rsidR="00295C5A" w:rsidRPr="00295C5A">
        <w:rPr>
          <w:rFonts w:ascii="Euclid" w:hAnsi="Euclid"/>
          <w:szCs w:val="21"/>
        </w:rPr>
        <w:t>6a</w:t>
      </w:r>
      <w:r w:rsidR="00295C5A" w:rsidRPr="00295C5A">
        <w:rPr>
          <w:rFonts w:ascii="Euclid" w:hAnsi="Euclid"/>
          <w:szCs w:val="21"/>
        </w:rPr>
        <w:t>）划定了智能体电机的最大输出功率限制；约束（</w:t>
      </w:r>
      <w:r w:rsidR="00295C5A" w:rsidRPr="00295C5A">
        <w:rPr>
          <w:rFonts w:ascii="Euclid" w:hAnsi="Euclid"/>
          <w:szCs w:val="21"/>
        </w:rPr>
        <w:t>6b</w:t>
      </w:r>
      <w:r w:rsidR="00295C5A" w:rsidRPr="00295C5A">
        <w:rPr>
          <w:rFonts w:ascii="Euclid" w:hAnsi="Euclid"/>
          <w:szCs w:val="21"/>
        </w:rPr>
        <w:t>）通过战术意图生成的</w:t>
      </w:r>
      <w:proofErr w:type="gramStart"/>
      <w:r w:rsidR="00295C5A" w:rsidRPr="00295C5A">
        <w:rPr>
          <w:rFonts w:ascii="Euclid" w:hAnsi="Euclid"/>
          <w:szCs w:val="21"/>
        </w:rPr>
        <w:t>凸</w:t>
      </w:r>
      <w:proofErr w:type="gramEnd"/>
      <w:r w:rsidR="00295C5A" w:rsidRPr="00295C5A">
        <w:rPr>
          <w:rFonts w:ascii="Euclid" w:hAnsi="Euclid"/>
          <w:szCs w:val="21"/>
        </w:rPr>
        <w:t>空间限制了动作的合法性与安全性</w:t>
      </w:r>
      <w:r w:rsidR="00295C5A">
        <w:rPr>
          <w:rFonts w:ascii="Euclid" w:hAnsi="Euclid" w:hint="eastAsia"/>
          <w:szCs w:val="21"/>
        </w:rPr>
        <w:t>。</w:t>
      </w:r>
    </w:p>
    <w:p w14:paraId="54CCC7C5" w14:textId="77777777" w:rsidR="0032475B" w:rsidRPr="003B4C5C" w:rsidRDefault="00000000">
      <w:pPr>
        <w:spacing w:line="320" w:lineRule="exact"/>
        <w:rPr>
          <w:rFonts w:ascii="Euclid" w:eastAsia="微软雅黑" w:hAnsi="Euclid"/>
          <w:sz w:val="18"/>
          <w:szCs w:val="18"/>
        </w:rPr>
      </w:pPr>
      <w:r w:rsidRPr="003B4C5C">
        <w:rPr>
          <w:rFonts w:ascii="Euclid" w:eastAsia="黑体" w:hAnsi="Euclid"/>
          <w:sz w:val="24"/>
        </w:rPr>
        <w:t>3.</w:t>
      </w:r>
      <w:r w:rsidRPr="003B4C5C">
        <w:rPr>
          <w:rFonts w:ascii="Euclid" w:eastAsia="黑体" w:hAnsi="Euclid"/>
          <w:sz w:val="24"/>
        </w:rPr>
        <w:t>意图增强的马尔可夫决策建模</w:t>
      </w:r>
    </w:p>
    <w:p w14:paraId="4F18C5AE" w14:textId="4744B8C4" w:rsidR="0032475B" w:rsidRPr="003B4C5C" w:rsidRDefault="00000000">
      <w:pPr>
        <w:spacing w:line="320" w:lineRule="exact"/>
        <w:ind w:firstLine="420"/>
        <w:rPr>
          <w:rFonts w:ascii="Euclid" w:hAnsi="Euclid"/>
          <w:szCs w:val="21"/>
        </w:rPr>
      </w:pPr>
      <w:r w:rsidRPr="003B4C5C">
        <w:rPr>
          <w:rFonts w:ascii="Euclid" w:hAnsi="Euclid"/>
          <w:szCs w:val="21"/>
        </w:rPr>
        <w:t>为了将第</w:t>
      </w:r>
      <w:r w:rsidRPr="003B4C5C">
        <w:rPr>
          <w:rFonts w:ascii="Euclid" w:hAnsi="Euclid"/>
          <w:szCs w:val="21"/>
        </w:rPr>
        <w:t>2</w:t>
      </w:r>
      <w:r w:rsidRPr="003B4C5C">
        <w:rPr>
          <w:rFonts w:ascii="Euclid" w:hAnsi="Euclid"/>
          <w:szCs w:val="21"/>
        </w:rPr>
        <w:t>节提出的</w:t>
      </w:r>
      <w:r w:rsidR="00F82413">
        <w:rPr>
          <w:rFonts w:ascii="Euclid" w:hAnsi="Euclid" w:hint="eastAsia"/>
          <w:szCs w:val="21"/>
        </w:rPr>
        <w:t>层级</w:t>
      </w:r>
      <w:r w:rsidRPr="003B4C5C">
        <w:rPr>
          <w:rFonts w:ascii="Euclid" w:hAnsi="Euclid"/>
          <w:szCs w:val="21"/>
        </w:rPr>
        <w:t>联合优化</w:t>
      </w:r>
      <w:r w:rsidR="00F82413">
        <w:rPr>
          <w:rFonts w:ascii="Euclid" w:hAnsi="Euclid" w:hint="eastAsia"/>
          <w:szCs w:val="21"/>
        </w:rPr>
        <w:t>控制</w:t>
      </w:r>
      <w:r w:rsidRPr="003B4C5C">
        <w:rPr>
          <w:rFonts w:ascii="Euclid" w:hAnsi="Euclid"/>
          <w:szCs w:val="21"/>
        </w:rPr>
        <w:t>模型转化为强化学习的求解框架，本文</w:t>
      </w:r>
      <w:r w:rsidR="00012C8C" w:rsidRPr="003B4C5C">
        <w:rPr>
          <w:rFonts w:ascii="Euclid" w:hAnsi="Euclid"/>
          <w:szCs w:val="21"/>
        </w:rPr>
        <w:t>在标准的分散式部分可观测马尔可夫决策过程（</w:t>
      </w:r>
      <w:r w:rsidR="00012C8C" w:rsidRPr="003B4C5C">
        <w:rPr>
          <w:rFonts w:ascii="Euclid" w:hAnsi="Euclid"/>
          <w:szCs w:val="21"/>
        </w:rPr>
        <w:t>Dec-POMDP</w:t>
      </w:r>
      <w:r w:rsidR="00012C8C" w:rsidRPr="003B4C5C">
        <w:rPr>
          <w:rFonts w:ascii="Euclid" w:hAnsi="Euclid"/>
          <w:szCs w:val="21"/>
        </w:rPr>
        <w:t>）基础上</w:t>
      </w:r>
      <w:r w:rsidRPr="003B4C5C">
        <w:rPr>
          <w:rFonts w:ascii="Euclid" w:hAnsi="Euclid"/>
          <w:szCs w:val="21"/>
        </w:rPr>
        <w:t>进行扩展，提出了一种意图增强的</w:t>
      </w:r>
      <w:r w:rsidR="00753925" w:rsidRPr="003B4C5C">
        <w:rPr>
          <w:rFonts w:ascii="Euclid" w:hAnsi="Euclid"/>
          <w:szCs w:val="21"/>
        </w:rPr>
        <w:t>I-Dec-POMDP</w:t>
      </w:r>
      <w:r w:rsidRPr="003B4C5C">
        <w:rPr>
          <w:rFonts w:ascii="Euclid" w:hAnsi="Euclid"/>
          <w:szCs w:val="21"/>
        </w:rPr>
        <w:t>（</w:t>
      </w:r>
      <w:r w:rsidRPr="003B4C5C">
        <w:rPr>
          <w:rFonts w:ascii="Euclid" w:hAnsi="Euclid"/>
          <w:szCs w:val="21"/>
        </w:rPr>
        <w:t>Intent-enhanced Dec-POMDP</w:t>
      </w:r>
      <w:r w:rsidRPr="003B4C5C">
        <w:rPr>
          <w:rFonts w:ascii="Euclid" w:hAnsi="Euclid"/>
          <w:szCs w:val="21"/>
        </w:rPr>
        <w:t>）</w:t>
      </w:r>
      <w:r w:rsidR="00753925" w:rsidRPr="003B4C5C">
        <w:rPr>
          <w:rFonts w:ascii="Euclid" w:hAnsi="Euclid"/>
          <w:szCs w:val="21"/>
        </w:rPr>
        <w:t>模型</w:t>
      </w:r>
      <w:r w:rsidR="00A60CD7" w:rsidRPr="003B4C5C">
        <w:rPr>
          <w:rFonts w:ascii="Euclid" w:hAnsi="Euclid"/>
          <w:szCs w:val="21"/>
        </w:rPr>
        <w:t>[</w:t>
      </w:r>
      <w:r w:rsidR="00A60CD7">
        <w:rPr>
          <w:rFonts w:ascii="Euclid" w:hAnsi="Euclid" w:hint="eastAsia"/>
          <w:szCs w:val="21"/>
        </w:rPr>
        <w:t>15</w:t>
      </w:r>
      <w:r w:rsidR="00A60CD7" w:rsidRPr="003B4C5C">
        <w:rPr>
          <w:rFonts w:ascii="Euclid" w:hAnsi="Euclid"/>
          <w:szCs w:val="21"/>
        </w:rPr>
        <w:t>]</w:t>
      </w:r>
      <w:r w:rsidRPr="003B4C5C">
        <w:rPr>
          <w:rFonts w:ascii="Euclid" w:hAnsi="Euclid"/>
          <w:szCs w:val="21"/>
        </w:rPr>
        <w:t>。</w:t>
      </w:r>
    </w:p>
    <w:p w14:paraId="04647A62" w14:textId="155B4284" w:rsidR="0032475B" w:rsidRPr="003E370C" w:rsidRDefault="00000000" w:rsidP="00CC7CA7">
      <w:pPr>
        <w:ind w:firstLine="420"/>
        <w:rPr>
          <w:rFonts w:ascii="Euclid" w:hAnsi="Euclid"/>
          <w:szCs w:val="21"/>
        </w:rPr>
      </w:pPr>
      <w:r w:rsidRPr="00864255">
        <w:rPr>
          <w:rFonts w:ascii="Euclid" w:hAnsi="Euclid"/>
          <w:szCs w:val="21"/>
        </w:rPr>
        <w:t>该过程</w:t>
      </w:r>
      <w:r w:rsidRPr="003B4C5C">
        <w:rPr>
          <w:rFonts w:ascii="Euclid" w:hAnsi="Euclid"/>
          <w:szCs w:val="21"/>
        </w:rPr>
        <w:t>可由一个扩展多元</w:t>
      </w:r>
      <w:r w:rsidR="00261DE8">
        <w:rPr>
          <w:rFonts w:ascii="Euclid" w:hAnsi="Euclid" w:hint="eastAsia"/>
          <w:szCs w:val="21"/>
        </w:rPr>
        <w:t>组</w:t>
      </w:r>
      <w:r w:rsidR="00261DE8" w:rsidRPr="00261DE8">
        <w:rPr>
          <w:rFonts w:ascii="Euclid" w:hAnsi="Euclid"/>
          <w:position w:val="-10"/>
          <w:szCs w:val="21"/>
        </w:rPr>
        <w:object w:dxaOrig="2360" w:dyaOrig="320" w14:anchorId="7E716375">
          <v:shape id="_x0000_i1948" type="#_x0000_t75" style="width:118.15pt;height:16.15pt" o:ole="">
            <v:imagedata r:id="rId75" o:title=""/>
          </v:shape>
          <o:OLEObject Type="Embed" ProgID="Equation.DSMT4" ShapeID="_x0000_i1948" DrawAspect="Content" ObjectID="_1841437392" r:id="rId76"/>
        </w:object>
      </w:r>
      <w:r w:rsidR="003E370C">
        <w:rPr>
          <w:rFonts w:ascii="Euclid" w:hAnsi="Euclid" w:hint="eastAsia"/>
        </w:rPr>
        <w:t>描述</w:t>
      </w:r>
      <w:r w:rsidRPr="003B4C5C">
        <w:rPr>
          <w:rFonts w:ascii="Euclid" w:hAnsi="Euclid"/>
          <w:szCs w:val="21"/>
        </w:rPr>
        <w:t>，其</w:t>
      </w:r>
      <w:r w:rsidR="007C560B">
        <w:rPr>
          <w:rFonts w:ascii="Euclid" w:hAnsi="Euclid" w:hint="eastAsia"/>
          <w:szCs w:val="21"/>
        </w:rPr>
        <w:t>中</w:t>
      </w:r>
      <w:r w:rsidR="007C560B" w:rsidRPr="007C560B">
        <w:rPr>
          <w:rFonts w:ascii="Euclid" w:hAnsi="Euclid"/>
          <w:position w:val="-10"/>
          <w:szCs w:val="21"/>
        </w:rPr>
        <w:object w:dxaOrig="1620" w:dyaOrig="320" w14:anchorId="1F9BFA73">
          <v:shape id="_x0000_i1952" type="#_x0000_t75" style="width:81pt;height:16.15pt" o:ole="">
            <v:imagedata r:id="rId77" o:title=""/>
          </v:shape>
          <o:OLEObject Type="Embed" ProgID="Equation.DSMT4" ShapeID="_x0000_i1952" DrawAspect="Content" ObjectID="_1841437393" r:id="rId78"/>
        </w:object>
      </w:r>
      <w:r w:rsidRPr="003B4C5C">
        <w:rPr>
          <w:rFonts w:ascii="Euclid" w:hAnsi="Euclid"/>
          <w:szCs w:val="21"/>
        </w:rPr>
        <w:t>为边缘无人机集合</w:t>
      </w:r>
      <w:r w:rsidR="002E2904">
        <w:rPr>
          <w:rFonts w:ascii="Euclid" w:hAnsi="Euclid" w:hint="eastAsia"/>
          <w:szCs w:val="21"/>
        </w:rPr>
        <w:t>，</w:t>
      </w:r>
      <w:r w:rsidR="002E2904" w:rsidRPr="002E2904">
        <w:rPr>
          <w:rFonts w:ascii="Euclid" w:hAnsi="Euclid"/>
          <w:position w:val="-4"/>
          <w:szCs w:val="21"/>
        </w:rPr>
        <w:object w:dxaOrig="240" w:dyaOrig="260" w14:anchorId="0168D9BA">
          <v:shape id="_x0000_i1956" type="#_x0000_t75" style="width:12pt;height:13.15pt" o:ole="">
            <v:imagedata r:id="rId79" o:title=""/>
          </v:shape>
          <o:OLEObject Type="Embed" ProgID="Equation.DSMT4" ShapeID="_x0000_i1956" DrawAspect="Content" ObjectID="_1841437394" r:id="rId80"/>
        </w:object>
      </w:r>
      <w:r w:rsidRPr="003B4C5C">
        <w:rPr>
          <w:rFonts w:ascii="Euclid" w:hAnsi="Euclid"/>
          <w:szCs w:val="21"/>
        </w:rPr>
        <w:t>为空基全局状态空间</w:t>
      </w:r>
      <w:r w:rsidR="00A0304E">
        <w:rPr>
          <w:rFonts w:ascii="Euclid" w:hAnsi="Euclid" w:hint="eastAsia"/>
          <w:szCs w:val="21"/>
        </w:rPr>
        <w:t>，</w:t>
      </w:r>
      <w:r w:rsidR="00A0304E" w:rsidRPr="00A0304E">
        <w:rPr>
          <w:rFonts w:ascii="Euclid" w:hAnsi="Euclid"/>
          <w:position w:val="-4"/>
          <w:szCs w:val="21"/>
        </w:rPr>
        <w:object w:dxaOrig="260" w:dyaOrig="260" w14:anchorId="61877363">
          <v:shape id="_x0000_i1960" type="#_x0000_t75" style="width:13.15pt;height:13.15pt" o:ole="">
            <v:imagedata r:id="rId81" o:title=""/>
          </v:shape>
          <o:OLEObject Type="Embed" ProgID="Equation.DSMT4" ShapeID="_x0000_i1960" DrawAspect="Content" ObjectID="_1841437395" r:id="rId82"/>
        </w:object>
      </w:r>
      <w:r w:rsidRPr="003B4C5C">
        <w:rPr>
          <w:rFonts w:ascii="Euclid" w:hAnsi="Euclid"/>
          <w:szCs w:val="21"/>
        </w:rPr>
        <w:t>为</w:t>
      </w:r>
      <w:r w:rsidR="000039D5">
        <w:rPr>
          <w:rFonts w:ascii="Euclid" w:hAnsi="Euclid" w:hint="eastAsia"/>
          <w:szCs w:val="21"/>
        </w:rPr>
        <w:t>无人机</w:t>
      </w:r>
      <w:r w:rsidRPr="003B4C5C">
        <w:rPr>
          <w:rFonts w:ascii="Euclid" w:hAnsi="Euclid"/>
          <w:szCs w:val="21"/>
        </w:rPr>
        <w:t>局部观测空间</w:t>
      </w:r>
      <w:r w:rsidR="00913FB0">
        <w:rPr>
          <w:rFonts w:ascii="Euclid" w:hAnsi="Euclid" w:hint="eastAsia"/>
          <w:szCs w:val="21"/>
        </w:rPr>
        <w:t>，</w:t>
      </w:r>
      <w:r w:rsidR="00913FB0" w:rsidRPr="00913FB0">
        <w:rPr>
          <w:rFonts w:ascii="Euclid" w:hAnsi="Euclid"/>
          <w:position w:val="-6"/>
          <w:szCs w:val="21"/>
        </w:rPr>
        <w:object w:dxaOrig="279" w:dyaOrig="279" w14:anchorId="5A549707">
          <v:shape id="_x0000_i1964" type="#_x0000_t75" style="width:13.9pt;height:13.9pt" o:ole="">
            <v:imagedata r:id="rId83" o:title=""/>
          </v:shape>
          <o:OLEObject Type="Embed" ProgID="Equation.DSMT4" ShapeID="_x0000_i1964" DrawAspect="Content" ObjectID="_1841437396" r:id="rId84"/>
        </w:object>
      </w:r>
      <w:r w:rsidRPr="003B4C5C">
        <w:rPr>
          <w:rFonts w:ascii="Euclid" w:hAnsi="Euclid"/>
          <w:szCs w:val="21"/>
        </w:rPr>
        <w:t>为联合动作空间</w:t>
      </w:r>
      <w:r w:rsidR="00D67D87">
        <w:rPr>
          <w:rFonts w:ascii="Euclid" w:hAnsi="Euclid" w:hint="eastAsia"/>
          <w:szCs w:val="21"/>
        </w:rPr>
        <w:t>，</w:t>
      </w:r>
      <w:r w:rsidR="00D67D87" w:rsidRPr="00D67D87">
        <w:rPr>
          <w:rFonts w:ascii="Euclid" w:hAnsi="Euclid"/>
          <w:position w:val="-4"/>
          <w:szCs w:val="21"/>
        </w:rPr>
        <w:object w:dxaOrig="240" w:dyaOrig="260" w14:anchorId="011BC2BB">
          <v:shape id="_x0000_i1968" type="#_x0000_t75" style="width:12pt;height:13.15pt" o:ole="">
            <v:imagedata r:id="rId85" o:title=""/>
          </v:shape>
          <o:OLEObject Type="Embed" ProgID="Equation.DSMT4" ShapeID="_x0000_i1968" DrawAspect="Content" ObjectID="_1841437397" r:id="rId86"/>
        </w:object>
      </w:r>
      <w:r w:rsidRPr="003B4C5C">
        <w:rPr>
          <w:rFonts w:ascii="Euclid" w:hAnsi="Euclid"/>
          <w:szCs w:val="21"/>
        </w:rPr>
        <w:t>为指挥中心</w:t>
      </w:r>
      <w:r w:rsidR="00AF577B" w:rsidRPr="00864255">
        <w:rPr>
          <w:rFonts w:ascii="Euclid" w:hAnsi="Euclid"/>
          <w:szCs w:val="21"/>
        </w:rPr>
        <w:t>意图编码模块</w:t>
      </w:r>
      <w:r w:rsidRPr="003B4C5C">
        <w:rPr>
          <w:rFonts w:ascii="Euclid" w:hAnsi="Euclid"/>
          <w:szCs w:val="21"/>
        </w:rPr>
        <w:t>生成的意图特征空间</w:t>
      </w:r>
      <w:r w:rsidR="00EC64A0">
        <w:rPr>
          <w:rFonts w:ascii="Euclid" w:hAnsi="Euclid" w:hint="eastAsia"/>
          <w:szCs w:val="21"/>
        </w:rPr>
        <w:t>，</w:t>
      </w:r>
      <w:r w:rsidR="00EC64A0" w:rsidRPr="00EC64A0">
        <w:rPr>
          <w:rFonts w:ascii="Euclid" w:hAnsi="Euclid"/>
          <w:position w:val="-6"/>
          <w:szCs w:val="21"/>
        </w:rPr>
        <w:object w:dxaOrig="260" w:dyaOrig="279" w14:anchorId="6CE295AE">
          <v:shape id="_x0000_i1972" type="#_x0000_t75" style="width:13.15pt;height:13.9pt" o:ole="">
            <v:imagedata r:id="rId87" o:title=""/>
          </v:shape>
          <o:OLEObject Type="Embed" ProgID="Equation.DSMT4" ShapeID="_x0000_i1972" DrawAspect="Content" ObjectID="_1841437398" r:id="rId88"/>
        </w:object>
      </w:r>
      <w:r w:rsidRPr="003B4C5C">
        <w:rPr>
          <w:rFonts w:ascii="Euclid" w:hAnsi="Euclid"/>
          <w:szCs w:val="21"/>
        </w:rPr>
        <w:t>为状态转移概率</w:t>
      </w:r>
      <w:r w:rsidR="0052703B" w:rsidRPr="0052703B">
        <w:rPr>
          <w:rFonts w:ascii="Euclid" w:hAnsi="Euclid"/>
          <w:szCs w:val="21"/>
        </w:rPr>
        <w:t>密度函数</w:t>
      </w:r>
      <w:r w:rsidR="0052703B">
        <w:rPr>
          <w:rFonts w:ascii="Euclid" w:hAnsi="Euclid" w:hint="eastAsia"/>
          <w:szCs w:val="21"/>
        </w:rPr>
        <w:t>，</w:t>
      </w:r>
      <w:r w:rsidR="0052703B" w:rsidRPr="0052703B">
        <w:rPr>
          <w:rFonts w:ascii="Euclid" w:hAnsi="Euclid"/>
          <w:position w:val="-6"/>
          <w:szCs w:val="21"/>
        </w:rPr>
        <w:object w:dxaOrig="279" w:dyaOrig="279" w14:anchorId="039147F4">
          <v:shape id="_x0000_i1976" type="#_x0000_t75" style="width:13.9pt;height:13.9pt" o:ole="">
            <v:imagedata r:id="rId89" o:title=""/>
          </v:shape>
          <o:OLEObject Type="Embed" ProgID="Equation.DSMT4" ShapeID="_x0000_i1976" DrawAspect="Content" ObjectID="_1841437399" r:id="rId90"/>
        </w:object>
      </w:r>
      <w:r w:rsidRPr="003B4C5C">
        <w:rPr>
          <w:rFonts w:ascii="Euclid" w:hAnsi="Euclid"/>
          <w:szCs w:val="21"/>
        </w:rPr>
        <w:t>为</w:t>
      </w:r>
      <w:r w:rsidR="005A486A" w:rsidRPr="005A486A">
        <w:rPr>
          <w:rFonts w:ascii="Euclid" w:hAnsi="Euclid"/>
          <w:szCs w:val="21"/>
        </w:rPr>
        <w:t>联合奖励引导函数</w:t>
      </w:r>
      <w:r w:rsidR="005A486A">
        <w:rPr>
          <w:rFonts w:ascii="Euclid" w:hAnsi="Euclid" w:hint="eastAsia"/>
          <w:szCs w:val="21"/>
        </w:rPr>
        <w:t>，</w:t>
      </w:r>
      <w:r w:rsidR="005A486A" w:rsidRPr="005A486A">
        <w:rPr>
          <w:rFonts w:ascii="Euclid" w:hAnsi="Euclid"/>
          <w:position w:val="-10"/>
          <w:szCs w:val="21"/>
        </w:rPr>
        <w:object w:dxaOrig="859" w:dyaOrig="320" w14:anchorId="6E8F2D8B">
          <v:shape id="_x0000_i1980" type="#_x0000_t75" style="width:43.15pt;height:16.15pt" o:ole="">
            <v:imagedata r:id="rId91" o:title=""/>
          </v:shape>
          <o:OLEObject Type="Embed" ProgID="Equation.DSMT4" ShapeID="_x0000_i1980" DrawAspect="Content" ObjectID="_1841437400" r:id="rId92"/>
        </w:object>
      </w:r>
      <w:r w:rsidRPr="003B4C5C">
        <w:rPr>
          <w:rFonts w:ascii="Euclid" w:hAnsi="Euclid"/>
          <w:szCs w:val="21"/>
        </w:rPr>
        <w:t>为</w:t>
      </w:r>
      <w:r w:rsidR="00467ABB" w:rsidRPr="00467ABB">
        <w:rPr>
          <w:rFonts w:ascii="Euclid" w:hAnsi="Euclid"/>
          <w:szCs w:val="21"/>
        </w:rPr>
        <w:t>马尔可夫序列的折扣因子</w:t>
      </w:r>
      <w:r w:rsidRPr="003B4C5C">
        <w:rPr>
          <w:rFonts w:ascii="Euclid" w:hAnsi="Euclid"/>
          <w:szCs w:val="21"/>
        </w:rPr>
        <w:t>。</w:t>
      </w:r>
    </w:p>
    <w:p w14:paraId="1DB7B0BC" w14:textId="77777777" w:rsidR="0032475B" w:rsidRPr="003B4C5C" w:rsidRDefault="00000000">
      <w:pPr>
        <w:spacing w:line="320" w:lineRule="exact"/>
        <w:rPr>
          <w:rFonts w:ascii="Euclid" w:eastAsia="黑体" w:hAnsi="Euclid"/>
          <w:szCs w:val="21"/>
        </w:rPr>
      </w:pPr>
      <w:r w:rsidRPr="003B4C5C">
        <w:rPr>
          <w:rFonts w:ascii="Euclid" w:eastAsia="黑体" w:hAnsi="Euclid"/>
          <w:szCs w:val="21"/>
        </w:rPr>
        <w:t xml:space="preserve">3.1 </w:t>
      </w:r>
      <w:r w:rsidRPr="003B4C5C">
        <w:rPr>
          <w:rFonts w:ascii="Euclid" w:eastAsia="黑体" w:hAnsi="Euclid"/>
          <w:szCs w:val="21"/>
        </w:rPr>
        <w:t>意图融合的状态与观测空间</w:t>
      </w:r>
    </w:p>
    <w:p w14:paraId="4DB97FEB" w14:textId="5C5B2215" w:rsidR="0032475B" w:rsidRDefault="00000000" w:rsidP="008921E9">
      <w:pPr>
        <w:spacing w:line="320" w:lineRule="exact"/>
        <w:ind w:firstLine="420"/>
        <w:rPr>
          <w:rFonts w:ascii="Euclid" w:hAnsi="Euclid"/>
          <w:szCs w:val="21"/>
        </w:rPr>
      </w:pPr>
      <w:r w:rsidRPr="003B4C5C">
        <w:rPr>
          <w:rFonts w:ascii="Euclid" w:hAnsi="Euclid"/>
          <w:szCs w:val="21"/>
        </w:rPr>
        <w:t>在任意</w:t>
      </w:r>
      <w:r w:rsidR="00BD21C9">
        <w:rPr>
          <w:rFonts w:ascii="Euclid" w:hAnsi="Euclid" w:hint="eastAsia"/>
          <w:szCs w:val="21"/>
        </w:rPr>
        <w:t>离散</w:t>
      </w:r>
      <w:r w:rsidRPr="003B4C5C">
        <w:rPr>
          <w:rFonts w:ascii="Euclid" w:hAnsi="Euclid"/>
          <w:szCs w:val="21"/>
        </w:rPr>
        <w:t>决策</w:t>
      </w:r>
      <w:r w:rsidR="008B177D">
        <w:rPr>
          <w:rFonts w:ascii="Euclid" w:hAnsi="Euclid" w:hint="eastAsia"/>
          <w:szCs w:val="21"/>
        </w:rPr>
        <w:t>时隙</w:t>
      </w:r>
      <w:r w:rsidR="008B177D" w:rsidRPr="008B177D">
        <w:rPr>
          <w:rFonts w:ascii="Euclid" w:hAnsi="Euclid"/>
          <w:position w:val="-6"/>
          <w:szCs w:val="21"/>
        </w:rPr>
        <w:object w:dxaOrig="139" w:dyaOrig="240" w14:anchorId="45F34159">
          <v:shape id="_x0000_i1984" type="#_x0000_t75" style="width:7.15pt;height:12pt" o:ole="">
            <v:imagedata r:id="rId93" o:title=""/>
          </v:shape>
          <o:OLEObject Type="Embed" ProgID="Equation.DSMT4" ShapeID="_x0000_i1984" DrawAspect="Content" ObjectID="_1841437401" r:id="rId94"/>
        </w:object>
      </w:r>
      <w:r w:rsidRPr="003B4C5C">
        <w:rPr>
          <w:rFonts w:ascii="Euclid" w:hAnsi="Euclid"/>
          <w:szCs w:val="21"/>
        </w:rPr>
        <w:t>，系统的全局</w:t>
      </w:r>
      <w:r w:rsidR="00397174">
        <w:rPr>
          <w:rFonts w:ascii="Euclid" w:hAnsi="Euclid" w:hint="eastAsia"/>
          <w:szCs w:val="21"/>
        </w:rPr>
        <w:t>物理</w:t>
      </w:r>
      <w:r w:rsidRPr="003B4C5C">
        <w:rPr>
          <w:rFonts w:ascii="Euclid" w:hAnsi="Euclid"/>
          <w:szCs w:val="21"/>
        </w:rPr>
        <w:t>状态</w:t>
      </w:r>
      <w:r w:rsidR="00397174">
        <w:rPr>
          <w:rFonts w:ascii="Euclid" w:hAnsi="Euclid" w:hint="eastAsia"/>
          <w:szCs w:val="21"/>
        </w:rPr>
        <w:t>为</w:t>
      </w:r>
      <w:r w:rsidR="00397174" w:rsidRPr="00397174">
        <w:rPr>
          <w:rFonts w:ascii="Euclid" w:hAnsi="Euclid"/>
          <w:position w:val="-10"/>
          <w:szCs w:val="21"/>
        </w:rPr>
        <w:object w:dxaOrig="820" w:dyaOrig="320" w14:anchorId="6C1DFC02">
          <v:shape id="_x0000_i1988" type="#_x0000_t75" style="width:40.9pt;height:16.15pt" o:ole="">
            <v:imagedata r:id="rId95" o:title=""/>
          </v:shape>
          <o:OLEObject Type="Embed" ProgID="Equation.DSMT4" ShapeID="_x0000_i1988" DrawAspect="Content" ObjectID="_1841437402" r:id="rId96"/>
        </w:object>
      </w:r>
      <w:r w:rsidR="00D065BD">
        <w:rPr>
          <w:rFonts w:ascii="Euclid" w:hAnsi="Euclid" w:hint="eastAsia"/>
          <w:szCs w:val="21"/>
        </w:rPr>
        <w:t>，</w:t>
      </w:r>
      <w:r w:rsidR="00D065BD" w:rsidRPr="00D065BD">
        <w:rPr>
          <w:rFonts w:ascii="Euclid" w:hAnsi="Euclid"/>
          <w:szCs w:val="21"/>
        </w:rPr>
        <w:t>其包含了所有无人机节点与对方移动目标的精确位置及物理运动状态信息，该全局状态仅在算法集中训练阶段对全局状态价值评估网络（</w:t>
      </w:r>
      <w:r w:rsidR="00D065BD" w:rsidRPr="00D065BD">
        <w:rPr>
          <w:rFonts w:ascii="Euclid" w:hAnsi="Euclid"/>
          <w:szCs w:val="21"/>
        </w:rPr>
        <w:t>Critic</w:t>
      </w:r>
      <w:r w:rsidR="00D065BD" w:rsidRPr="00D065BD">
        <w:rPr>
          <w:rFonts w:ascii="Euclid" w:hAnsi="Euclid"/>
          <w:szCs w:val="21"/>
        </w:rPr>
        <w:t>）可见</w:t>
      </w:r>
      <w:r w:rsidR="00617AD5">
        <w:rPr>
          <w:rFonts w:ascii="Euclid" w:hAnsi="Euclid" w:hint="eastAsia"/>
          <w:szCs w:val="21"/>
        </w:rPr>
        <w:t>，</w:t>
      </w:r>
      <w:r w:rsidR="000849C4" w:rsidRPr="000849C4">
        <w:rPr>
          <w:rFonts w:ascii="Euclid" w:hAnsi="Euclid"/>
          <w:szCs w:val="21"/>
        </w:rPr>
        <w:t>由于空基对抗环境中存在探测盲区与通信约束，单架无人</w:t>
      </w:r>
      <w:r w:rsidR="00EA580B">
        <w:rPr>
          <w:rFonts w:ascii="Euclid" w:hAnsi="Euclid" w:hint="eastAsia"/>
          <w:szCs w:val="21"/>
        </w:rPr>
        <w:t>机</w:t>
      </w:r>
      <w:proofErr w:type="spellStart"/>
      <w:r w:rsidR="00EA580B" w:rsidRPr="003966D8">
        <w:rPr>
          <w:rFonts w:ascii="Euclid" w:hAnsi="Euclid"/>
          <w:i/>
          <w:iCs/>
          <w:szCs w:val="21"/>
        </w:rPr>
        <w:t>i</w:t>
      </w:r>
      <w:proofErr w:type="spellEnd"/>
      <w:r w:rsidRPr="003B4C5C">
        <w:rPr>
          <w:rFonts w:ascii="Euclid" w:hAnsi="Euclid"/>
          <w:szCs w:val="21"/>
        </w:rPr>
        <w:t>只能获取局部</w:t>
      </w:r>
      <w:r w:rsidR="00D05559">
        <w:rPr>
          <w:rFonts w:ascii="Euclid" w:hAnsi="Euclid" w:hint="eastAsia"/>
          <w:szCs w:val="21"/>
        </w:rPr>
        <w:t>的观测消息</w:t>
      </w:r>
      <w:r w:rsidR="00D05559" w:rsidRPr="00D05559">
        <w:rPr>
          <w:rFonts w:ascii="Euclid" w:hAnsi="Euclid"/>
          <w:position w:val="-12"/>
          <w:szCs w:val="21"/>
        </w:rPr>
        <w:object w:dxaOrig="920" w:dyaOrig="360" w14:anchorId="6A636677">
          <v:shape id="_x0000_i1992" type="#_x0000_t75" style="width:46.15pt;height:18pt" o:ole="">
            <v:imagedata r:id="rId97" o:title=""/>
          </v:shape>
          <o:OLEObject Type="Embed" ProgID="Equation.DSMT4" ShapeID="_x0000_i1992" DrawAspect="Content" ObjectID="_1841437403" r:id="rId98"/>
        </w:object>
      </w:r>
      <w:r w:rsidR="00511D4B">
        <w:rPr>
          <w:rFonts w:ascii="Euclid" w:hAnsi="Euclid" w:hint="eastAsia"/>
          <w:szCs w:val="21"/>
        </w:rPr>
        <w:t>，</w:t>
      </w:r>
      <w:r w:rsidR="003D2767" w:rsidRPr="003D2767">
        <w:rPr>
          <w:rFonts w:ascii="Euclid" w:hAnsi="Euclid"/>
          <w:szCs w:val="21"/>
        </w:rPr>
        <w:t>为了使底层边缘智能体能够自适应感知宏观战术逻辑并克服空间</w:t>
      </w:r>
      <w:proofErr w:type="gramStart"/>
      <w:r w:rsidR="003D2767" w:rsidRPr="003D2767">
        <w:rPr>
          <w:rFonts w:ascii="Euclid" w:hAnsi="Euclid"/>
          <w:szCs w:val="21"/>
        </w:rPr>
        <w:t>不</w:t>
      </w:r>
      <w:proofErr w:type="gramEnd"/>
      <w:r w:rsidR="003D2767" w:rsidRPr="003D2767">
        <w:rPr>
          <w:rFonts w:ascii="Euclid" w:hAnsi="Euclid"/>
          <w:szCs w:val="21"/>
        </w:rPr>
        <w:t>完备性，指挥中心节点广播分发的时变连续战术意图特征向量</w:t>
      </w:r>
      <w:r w:rsidR="003D2767" w:rsidRPr="003D2767">
        <w:rPr>
          <w:rFonts w:ascii="Euclid" w:hAnsi="Euclid"/>
          <w:position w:val="-10"/>
          <w:szCs w:val="21"/>
        </w:rPr>
        <w:object w:dxaOrig="859" w:dyaOrig="320" w14:anchorId="3044A96B">
          <v:shape id="_x0000_i1996" type="#_x0000_t75" style="width:43.15pt;height:16.15pt" o:ole="">
            <v:imagedata r:id="rId99" o:title=""/>
          </v:shape>
          <o:OLEObject Type="Embed" ProgID="Equation.DSMT4" ShapeID="_x0000_i1996" DrawAspect="Content" ObjectID="_1841437404" r:id="rId100"/>
        </w:object>
      </w:r>
      <w:r w:rsidR="00E00DF5" w:rsidRPr="00E00DF5">
        <w:rPr>
          <w:rFonts w:ascii="Euclid" w:hAnsi="Euclid"/>
          <w:szCs w:val="21"/>
        </w:rPr>
        <w:t>被作为观测的先验条件，直接拼接到单机观测特征空间中</w:t>
      </w:r>
      <w:r w:rsidRPr="003B4C5C">
        <w:rPr>
          <w:rFonts w:ascii="Euclid" w:hAnsi="Euclid"/>
          <w:szCs w:val="21"/>
        </w:rPr>
        <w:t>。无人机</w:t>
      </w:r>
      <w:proofErr w:type="spellStart"/>
      <w:r w:rsidR="00146865" w:rsidRPr="003966D8">
        <w:rPr>
          <w:rFonts w:ascii="Euclid" w:hAnsi="Euclid"/>
          <w:i/>
          <w:iCs/>
          <w:szCs w:val="21"/>
        </w:rPr>
        <w:t>i</w:t>
      </w:r>
      <w:proofErr w:type="spellEnd"/>
      <w:r w:rsidRPr="003B4C5C">
        <w:rPr>
          <w:rFonts w:ascii="Euclid" w:hAnsi="Euclid"/>
          <w:szCs w:val="21"/>
        </w:rPr>
        <w:t>的局部观测向量定义为：</w:t>
      </w:r>
    </w:p>
    <w:p w14:paraId="2FC3EF1A" w14:textId="58123A16" w:rsidR="002B0E7A" w:rsidRPr="003B4C5C" w:rsidRDefault="002B0E7A" w:rsidP="002B0E7A">
      <w:pPr>
        <w:pStyle w:val="MTDisplayEquation"/>
        <w:rPr>
          <w:rFonts w:hint="eastAsia"/>
        </w:rPr>
      </w:pPr>
      <w:r>
        <w:tab/>
      </w:r>
      <w:r w:rsidRPr="002B0E7A">
        <w:rPr>
          <w:position w:val="-16"/>
        </w:rPr>
        <w:object w:dxaOrig="3320" w:dyaOrig="480" w14:anchorId="3F3DD404">
          <v:shape id="_x0000_i2135" type="#_x0000_t75" style="width:166.15pt;height:24pt" o:ole="">
            <v:imagedata r:id="rId101" o:title=""/>
          </v:shape>
          <o:OLEObject Type="Embed" ProgID="Equation.DSMT4" ShapeID="_x0000_i2135" DrawAspect="Content" ObjectID="_1841437405" r:id="rId102"/>
        </w:object>
      </w:r>
      <w:r>
        <w:tab/>
        <w:t>(</w:t>
      </w:r>
      <w:r w:rsidR="004C1D56">
        <w:rPr>
          <w:rFonts w:hint="eastAsia"/>
          <w:noProof/>
        </w:rPr>
        <w:t>7</w:t>
      </w:r>
      <w:r>
        <w:t>)</w:t>
      </w:r>
    </w:p>
    <w:p w14:paraId="5939649F" w14:textId="0AFA0548" w:rsidR="0032475B" w:rsidRPr="003B4C5C" w:rsidRDefault="00000000" w:rsidP="00F16CF1">
      <w:pPr>
        <w:ind w:firstLine="420"/>
        <w:rPr>
          <w:rFonts w:ascii="Euclid" w:hAnsi="Euclid"/>
          <w:szCs w:val="21"/>
        </w:rPr>
      </w:pPr>
      <w:r w:rsidRPr="003B4C5C">
        <w:rPr>
          <w:rFonts w:ascii="Euclid" w:hAnsi="Euclid"/>
          <w:szCs w:val="21"/>
        </w:rPr>
        <w:t>式中</w:t>
      </w:r>
      <w:r w:rsidR="00AC1ACD">
        <w:rPr>
          <w:rFonts w:ascii="Euclid" w:hAnsi="Euclid" w:hint="eastAsia"/>
          <w:szCs w:val="21"/>
        </w:rPr>
        <w:t>，</w:t>
      </w:r>
      <w:r w:rsidR="00AC1ACD" w:rsidRPr="00AC1ACD">
        <w:rPr>
          <w:rFonts w:ascii="Euclid" w:hAnsi="Euclid"/>
          <w:position w:val="-14"/>
          <w:szCs w:val="21"/>
        </w:rPr>
        <w:object w:dxaOrig="840" w:dyaOrig="400" w14:anchorId="21ED1C59">
          <v:shape id="_x0000_i2339" type="#_x0000_t75" style="width:42pt;height:19.9pt" o:ole="">
            <v:imagedata r:id="rId103" o:title=""/>
          </v:shape>
          <o:OLEObject Type="Embed" ProgID="Equation.DSMT4" ShapeID="_x0000_i2339" DrawAspect="Content" ObjectID="_1841437406" r:id="rId104"/>
        </w:object>
      </w:r>
      <w:r w:rsidRPr="003B4C5C">
        <w:rPr>
          <w:rFonts w:ascii="Euclid" w:hAnsi="Euclid"/>
          <w:szCs w:val="21"/>
        </w:rPr>
        <w:t>为当前分配给该无人机的</w:t>
      </w:r>
      <w:r w:rsidR="00DA755E" w:rsidRPr="00DA755E">
        <w:rPr>
          <w:rFonts w:ascii="Euclid" w:hAnsi="Euclid"/>
          <w:szCs w:val="21"/>
        </w:rPr>
        <w:t>目标相对空间物理位置向量</w:t>
      </w:r>
      <w:r w:rsidRPr="003B4C5C">
        <w:rPr>
          <w:rFonts w:ascii="Euclid" w:hAnsi="Euclid"/>
          <w:szCs w:val="21"/>
        </w:rPr>
        <w:t>。</w:t>
      </w:r>
      <w:r w:rsidR="00EF179B" w:rsidRPr="00EF179B">
        <w:rPr>
          <w:rFonts w:ascii="Euclid" w:hAnsi="Euclid"/>
          <w:szCs w:val="21"/>
        </w:rPr>
        <w:t>通过这种高阶特征空间融合，强化学习底层决策网络具备了感知并对齐高层战术约束条件的基础能力</w:t>
      </w:r>
      <w:r w:rsidRPr="003B4C5C">
        <w:rPr>
          <w:rFonts w:ascii="Euclid" w:hAnsi="Euclid"/>
          <w:szCs w:val="21"/>
        </w:rPr>
        <w:t>。</w:t>
      </w:r>
    </w:p>
    <w:p w14:paraId="09D61FF3" w14:textId="586A8AA3" w:rsidR="0032475B" w:rsidRPr="003B4C5C" w:rsidRDefault="00000000">
      <w:pPr>
        <w:spacing w:line="320" w:lineRule="exact"/>
        <w:rPr>
          <w:rFonts w:ascii="Euclid" w:eastAsia="黑体" w:hAnsi="Euclid"/>
          <w:szCs w:val="21"/>
        </w:rPr>
      </w:pPr>
      <w:r w:rsidRPr="003B4C5C">
        <w:rPr>
          <w:rFonts w:ascii="Euclid" w:eastAsia="黑体" w:hAnsi="Euclid"/>
          <w:szCs w:val="21"/>
        </w:rPr>
        <w:t xml:space="preserve">3.2 </w:t>
      </w:r>
      <w:r w:rsidR="00516752">
        <w:rPr>
          <w:rFonts w:ascii="Euclid" w:eastAsia="黑体" w:hAnsi="Euclid" w:hint="eastAsia"/>
          <w:szCs w:val="21"/>
        </w:rPr>
        <w:t>意图</w:t>
      </w:r>
      <w:r w:rsidRPr="003B4C5C">
        <w:rPr>
          <w:rFonts w:ascii="Euclid" w:eastAsia="黑体" w:hAnsi="Euclid"/>
          <w:szCs w:val="21"/>
        </w:rPr>
        <w:t>驱动的时空动作掩码机制</w:t>
      </w:r>
    </w:p>
    <w:p w14:paraId="76946E3D" w14:textId="1438B0ED" w:rsidR="0032475B" w:rsidRPr="003B4C5C" w:rsidRDefault="00000000">
      <w:pPr>
        <w:spacing w:line="320" w:lineRule="exact"/>
        <w:ind w:firstLine="420"/>
        <w:rPr>
          <w:rFonts w:ascii="Euclid" w:hAnsi="Euclid"/>
          <w:szCs w:val="21"/>
        </w:rPr>
      </w:pPr>
      <w:r w:rsidRPr="003B4C5C">
        <w:rPr>
          <w:rFonts w:ascii="Euclid" w:hAnsi="Euclid"/>
          <w:szCs w:val="21"/>
        </w:rPr>
        <w:t>在多智能体</w:t>
      </w:r>
      <w:r w:rsidR="00E7481D" w:rsidRPr="00E7481D">
        <w:rPr>
          <w:rFonts w:ascii="Euclid" w:hAnsi="Euclid"/>
          <w:szCs w:val="21"/>
        </w:rPr>
        <w:t>协同</w:t>
      </w:r>
      <w:r w:rsidRPr="003B4C5C">
        <w:rPr>
          <w:rFonts w:ascii="Euclid" w:hAnsi="Euclid"/>
          <w:szCs w:val="21"/>
        </w:rPr>
        <w:t>调度中，如果让无人机在不受限的高维动作</w:t>
      </w:r>
      <w:r w:rsidR="00A61804">
        <w:rPr>
          <w:rFonts w:ascii="Euclid" w:hAnsi="Euclid" w:hint="eastAsia"/>
          <w:szCs w:val="21"/>
        </w:rPr>
        <w:t>空间</w:t>
      </w:r>
      <w:r w:rsidR="00A61804" w:rsidRPr="00A61804">
        <w:rPr>
          <w:rFonts w:ascii="Euclid" w:hAnsi="Euclid"/>
          <w:position w:val="-12"/>
          <w:szCs w:val="21"/>
        </w:rPr>
        <w:object w:dxaOrig="300" w:dyaOrig="360" w14:anchorId="121EA5AE">
          <v:shape id="_x0000_i2343" type="#_x0000_t75" style="width:15pt;height:18pt" o:ole="">
            <v:imagedata r:id="rId105" o:title=""/>
          </v:shape>
          <o:OLEObject Type="Embed" ProgID="Equation.DSMT4" ShapeID="_x0000_i2343" DrawAspect="Content" ObjectID="_1841437407" r:id="rId106"/>
        </w:object>
      </w:r>
      <w:r w:rsidRPr="003B4C5C">
        <w:rPr>
          <w:rFonts w:ascii="Euclid" w:hAnsi="Euclid"/>
          <w:szCs w:val="21"/>
        </w:rPr>
        <w:t>中自由探索，</w:t>
      </w:r>
      <w:r w:rsidR="0051483C">
        <w:rPr>
          <w:rFonts w:ascii="Euclid" w:hAnsi="Euclid" w:hint="eastAsia"/>
          <w:szCs w:val="21"/>
        </w:rPr>
        <w:t>容易</w:t>
      </w:r>
      <w:r w:rsidRPr="003B4C5C">
        <w:rPr>
          <w:rFonts w:ascii="Euclid" w:hAnsi="Euclid"/>
          <w:szCs w:val="21"/>
        </w:rPr>
        <w:t>产生危险动作，导致训练难以收敛。为此，本文设计了基于</w:t>
      </w:r>
      <w:r w:rsidR="006A3D04" w:rsidRPr="003B4C5C">
        <w:rPr>
          <w:rFonts w:ascii="Euclid" w:hAnsi="Euclid"/>
          <w:szCs w:val="21"/>
        </w:rPr>
        <w:t>意图</w:t>
      </w:r>
      <w:r w:rsidRPr="003B4C5C">
        <w:rPr>
          <w:rFonts w:ascii="Euclid" w:hAnsi="Euclid"/>
          <w:szCs w:val="21"/>
        </w:rPr>
        <w:t>认知推理的时空动作掩码（</w:t>
      </w:r>
      <w:r w:rsidRPr="003B4C5C">
        <w:rPr>
          <w:rFonts w:ascii="Euclid" w:hAnsi="Euclid"/>
          <w:szCs w:val="21"/>
        </w:rPr>
        <w:t>Action Masking</w:t>
      </w:r>
      <w:r w:rsidRPr="003B4C5C">
        <w:rPr>
          <w:rFonts w:ascii="Euclid" w:hAnsi="Euclid"/>
          <w:szCs w:val="21"/>
        </w:rPr>
        <w:t>）机制。</w:t>
      </w:r>
    </w:p>
    <w:p w14:paraId="37560682" w14:textId="434BF5C9" w:rsidR="0032475B" w:rsidRDefault="00793C8F">
      <w:pPr>
        <w:spacing w:line="320" w:lineRule="exact"/>
        <w:ind w:firstLine="420"/>
        <w:rPr>
          <w:rFonts w:ascii="Euclid" w:hAnsi="Euclid"/>
          <w:szCs w:val="21"/>
        </w:rPr>
      </w:pPr>
      <w:r w:rsidRPr="00793C8F">
        <w:rPr>
          <w:rFonts w:ascii="Euclid" w:hAnsi="Euclid"/>
          <w:szCs w:val="21"/>
        </w:rPr>
        <w:t>指挥中心意图编码模块根据全局态势进行推理</w:t>
      </w:r>
      <w:r w:rsidR="00000000" w:rsidRPr="003B4C5C">
        <w:rPr>
          <w:rFonts w:ascii="Euclid" w:hAnsi="Euclid"/>
          <w:szCs w:val="21"/>
        </w:rPr>
        <w:t>，不仅输出意图</w:t>
      </w:r>
      <w:r w:rsidR="00184761">
        <w:rPr>
          <w:rFonts w:ascii="Euclid" w:hAnsi="Euclid" w:hint="eastAsia"/>
          <w:szCs w:val="21"/>
        </w:rPr>
        <w:t>向量</w:t>
      </w:r>
      <w:r w:rsidR="00184761" w:rsidRPr="00184761">
        <w:rPr>
          <w:rFonts w:ascii="Euclid" w:hAnsi="Euclid"/>
          <w:position w:val="-10"/>
          <w:szCs w:val="21"/>
        </w:rPr>
        <w:object w:dxaOrig="440" w:dyaOrig="320" w14:anchorId="7342DA3A">
          <v:shape id="_x0000_i2347" type="#_x0000_t75" style="width:22.15pt;height:16.15pt" o:ole="">
            <v:imagedata r:id="rId107" o:title=""/>
          </v:shape>
          <o:OLEObject Type="Embed" ProgID="Equation.DSMT4" ShapeID="_x0000_i2347" DrawAspect="Content" ObjectID="_1841437408" r:id="rId108"/>
        </w:object>
      </w:r>
      <w:r w:rsidR="00000000" w:rsidRPr="003B4C5C">
        <w:rPr>
          <w:rFonts w:ascii="Euclid" w:hAnsi="Euclid"/>
          <w:szCs w:val="21"/>
        </w:rPr>
        <w:t>，还同步生成针对当前战术的安全性硬约束规则集。定义动作掩码</w:t>
      </w:r>
      <w:r w:rsidR="00DA097F">
        <w:rPr>
          <w:rFonts w:ascii="Euclid" w:hAnsi="Euclid" w:hint="eastAsia"/>
          <w:szCs w:val="21"/>
        </w:rPr>
        <w:t>函数为</w:t>
      </w:r>
      <w:r w:rsidR="00DA097F" w:rsidRPr="00DA097F">
        <w:rPr>
          <w:rFonts w:ascii="Euclid" w:hAnsi="Euclid"/>
          <w:position w:val="-12"/>
          <w:szCs w:val="21"/>
        </w:rPr>
        <w:object w:dxaOrig="1840" w:dyaOrig="360" w14:anchorId="2B0BCD07">
          <v:shape id="_x0000_i2352" type="#_x0000_t75" style="width:91.9pt;height:18pt" o:ole="">
            <v:imagedata r:id="rId109" o:title=""/>
          </v:shape>
          <o:OLEObject Type="Embed" ProgID="Equation.DSMT4" ShapeID="_x0000_i2352" DrawAspect="Content" ObjectID="_1841437409" r:id="rId110"/>
        </w:object>
      </w:r>
      <w:r w:rsidR="00000000" w:rsidRPr="003B4C5C">
        <w:rPr>
          <w:rFonts w:ascii="Euclid" w:hAnsi="Euclid"/>
          <w:szCs w:val="21"/>
        </w:rPr>
        <w:t>。对于无人机策略网络输出的任意候选</w:t>
      </w:r>
      <w:r w:rsidR="002A62F0">
        <w:rPr>
          <w:rFonts w:ascii="Euclid" w:hAnsi="Euclid" w:hint="eastAsia"/>
          <w:szCs w:val="21"/>
        </w:rPr>
        <w:t>动作</w:t>
      </w:r>
      <w:r w:rsidR="002A62F0" w:rsidRPr="002A62F0">
        <w:rPr>
          <w:rFonts w:ascii="Euclid" w:hAnsi="Euclid"/>
          <w:position w:val="-12"/>
          <w:szCs w:val="21"/>
        </w:rPr>
        <w:object w:dxaOrig="740" w:dyaOrig="360" w14:anchorId="307F66F8">
          <v:shape id="_x0000_i2356" type="#_x0000_t75" style="width:37.15pt;height:18pt" o:ole="">
            <v:imagedata r:id="rId111" o:title=""/>
          </v:shape>
          <o:OLEObject Type="Embed" ProgID="Equation.DSMT4" ShapeID="_x0000_i2356" DrawAspect="Content" ObjectID="_1841437410" r:id="rId112"/>
        </w:object>
      </w:r>
      <w:r w:rsidR="00000000" w:rsidRPr="003B4C5C">
        <w:rPr>
          <w:rFonts w:ascii="Euclid" w:hAnsi="Euclid"/>
          <w:szCs w:val="21"/>
        </w:rPr>
        <w:t>，其掩码指示值计算为：</w:t>
      </w:r>
    </w:p>
    <w:p w14:paraId="7F82067C" w14:textId="052A0D16" w:rsidR="009D0970" w:rsidRPr="009D0970" w:rsidRDefault="009D0970" w:rsidP="009D0970">
      <w:pPr>
        <w:pStyle w:val="MTDisplayEquation"/>
        <w:rPr>
          <w:rFonts w:hint="eastAsia"/>
        </w:rPr>
      </w:pPr>
      <w:r>
        <w:tab/>
      </w:r>
      <w:r w:rsidR="00281704" w:rsidRPr="00281704">
        <w:rPr>
          <w:position w:val="-32"/>
        </w:rPr>
        <w:object w:dxaOrig="3080" w:dyaOrig="760" w14:anchorId="7C751DC1">
          <v:shape id="_x0000_i3653" type="#_x0000_t75" style="width:154.15pt;height:37.9pt" o:ole="">
            <v:imagedata r:id="rId113" o:title=""/>
          </v:shape>
          <o:OLEObject Type="Embed" ProgID="Equation.DSMT4" ShapeID="_x0000_i3653" DrawAspect="Content" ObjectID="_1841437411" r:id="rId114"/>
        </w:object>
      </w:r>
      <w:r>
        <w:tab/>
        <w:t>(</w:t>
      </w:r>
      <w:r w:rsidR="007B15F7">
        <w:rPr>
          <w:rFonts w:hint="eastAsia"/>
          <w:noProof/>
        </w:rPr>
        <w:t>8</w:t>
      </w:r>
      <w:r>
        <w:t>)</w:t>
      </w:r>
    </w:p>
    <w:p w14:paraId="38A9359E" w14:textId="0AD1B862" w:rsidR="0032475B" w:rsidRDefault="00000000">
      <w:pPr>
        <w:spacing w:line="320" w:lineRule="exact"/>
        <w:ind w:firstLine="420"/>
        <w:rPr>
          <w:rFonts w:ascii="Euclid" w:hAnsi="Euclid"/>
          <w:szCs w:val="21"/>
        </w:rPr>
      </w:pPr>
      <w:r w:rsidRPr="003B4C5C">
        <w:rPr>
          <w:rFonts w:ascii="Euclid" w:hAnsi="Euclid"/>
          <w:szCs w:val="21"/>
        </w:rPr>
        <w:t>在底层</w:t>
      </w:r>
      <w:r w:rsidRPr="003B4C5C">
        <w:rPr>
          <w:rFonts w:ascii="Euclid" w:hAnsi="Euclid"/>
          <w:szCs w:val="21"/>
        </w:rPr>
        <w:t xml:space="preserve"> Actor </w:t>
      </w:r>
      <w:r w:rsidRPr="003B4C5C">
        <w:rPr>
          <w:rFonts w:ascii="Euclid" w:hAnsi="Euclid"/>
          <w:szCs w:val="21"/>
        </w:rPr>
        <w:t>网络的输出端，</w:t>
      </w:r>
      <w:r w:rsidR="00EF72AF" w:rsidRPr="00EF72AF">
        <w:rPr>
          <w:rFonts w:ascii="Euclid" w:hAnsi="Euclid"/>
          <w:szCs w:val="21"/>
        </w:rPr>
        <w:t>设策略网络输出的原始未受约束的动作概率分布</w:t>
      </w:r>
      <w:r w:rsidR="00EF72AF">
        <w:rPr>
          <w:rFonts w:ascii="Euclid" w:hAnsi="Euclid" w:hint="eastAsia"/>
          <w:szCs w:val="21"/>
        </w:rPr>
        <w:t>为</w:t>
      </w:r>
      <w:r w:rsidR="00EF72AF" w:rsidRPr="00EF72AF">
        <w:rPr>
          <w:rFonts w:ascii="Euclid" w:hAnsi="Euclid"/>
          <w:position w:val="-12"/>
          <w:szCs w:val="21"/>
        </w:rPr>
        <w:object w:dxaOrig="1400" w:dyaOrig="360" w14:anchorId="3C1C5401">
          <v:shape id="_x0000_i2586" type="#_x0000_t75" style="width:70.15pt;height:18pt" o:ole="">
            <v:imagedata r:id="rId115" o:title=""/>
          </v:shape>
          <o:OLEObject Type="Embed" ProgID="Equation.DSMT4" ShapeID="_x0000_i2586" DrawAspect="Content" ObjectID="_1841437412" r:id="rId116"/>
        </w:object>
      </w:r>
      <w:r w:rsidRPr="003B4C5C">
        <w:rPr>
          <w:rFonts w:ascii="Euclid" w:hAnsi="Euclid"/>
          <w:szCs w:val="21"/>
        </w:rPr>
        <w:t>，通过引入掩码向量进行哈达</w:t>
      </w:r>
      <w:proofErr w:type="gramStart"/>
      <w:r w:rsidRPr="003B4C5C">
        <w:rPr>
          <w:rFonts w:ascii="Euclid" w:hAnsi="Euclid"/>
          <w:szCs w:val="21"/>
        </w:rPr>
        <w:t>玛</w:t>
      </w:r>
      <w:proofErr w:type="gramEnd"/>
      <w:r w:rsidRPr="003B4C5C">
        <w:rPr>
          <w:rFonts w:ascii="Euclid" w:hAnsi="Euclid"/>
          <w:szCs w:val="21"/>
        </w:rPr>
        <w:t>乘积并重新归一化，得到无人机实际执行的策略</w:t>
      </w:r>
      <w:r w:rsidR="00BD2006">
        <w:rPr>
          <w:rFonts w:ascii="Euclid" w:hAnsi="Euclid" w:hint="eastAsia"/>
          <w:szCs w:val="21"/>
        </w:rPr>
        <w:t>分布</w:t>
      </w:r>
      <w:r w:rsidR="00BD2006" w:rsidRPr="00BD2006">
        <w:rPr>
          <w:rFonts w:ascii="Euclid" w:hAnsi="Euclid"/>
          <w:position w:val="-12"/>
          <w:szCs w:val="21"/>
        </w:rPr>
        <w:object w:dxaOrig="380" w:dyaOrig="360" w14:anchorId="0CC0EAD3">
          <v:shape id="_x0000_i2593" type="#_x0000_t75" style="width:19.15pt;height:18pt" o:ole="">
            <v:imagedata r:id="rId117" o:title=""/>
          </v:shape>
          <o:OLEObject Type="Embed" ProgID="Equation.DSMT4" ShapeID="_x0000_i2593" DrawAspect="Content" ObjectID="_1841437413" r:id="rId118"/>
        </w:object>
      </w:r>
      <w:r w:rsidRPr="003B4C5C">
        <w:rPr>
          <w:rFonts w:ascii="Euclid" w:hAnsi="Euclid"/>
          <w:szCs w:val="21"/>
        </w:rPr>
        <w:t>如下：</w:t>
      </w:r>
    </w:p>
    <w:p w14:paraId="43DF6552" w14:textId="32C9E1B2" w:rsidR="00EA0C3C" w:rsidRPr="003B4C5C" w:rsidRDefault="00811B6D" w:rsidP="00811B6D">
      <w:pPr>
        <w:pStyle w:val="MTDisplayEquation"/>
        <w:rPr>
          <w:rFonts w:hint="eastAsia"/>
        </w:rPr>
      </w:pPr>
      <w:r>
        <w:tab/>
      </w:r>
      <w:r w:rsidRPr="00811B6D">
        <w:rPr>
          <w:position w:val="-46"/>
        </w:rPr>
        <w:object w:dxaOrig="5179" w:dyaOrig="840" w14:anchorId="1F6D3316">
          <v:shape id="_x0000_i2829" type="#_x0000_t75" style="width:259.15pt;height:42pt" o:ole="">
            <v:imagedata r:id="rId119" o:title=""/>
          </v:shape>
          <o:OLEObject Type="Embed" ProgID="Equation.DSMT4" ShapeID="_x0000_i2829" DrawAspect="Content" ObjectID="_1841437414" r:id="rId120"/>
        </w:object>
      </w:r>
      <w:r>
        <w:tab/>
        <w:t>(</w:t>
      </w:r>
      <w:r w:rsidR="007B709D">
        <w:rPr>
          <w:rFonts w:hint="eastAsia"/>
          <w:noProof/>
        </w:rPr>
        <w:t>9</w:t>
      </w:r>
      <w:r>
        <w:t>)</w:t>
      </w:r>
    </w:p>
    <w:p w14:paraId="5B973348" w14:textId="66355625" w:rsidR="00827A91" w:rsidRPr="003B4C5C" w:rsidRDefault="00827A91" w:rsidP="00443F12">
      <w:pPr>
        <w:spacing w:line="320" w:lineRule="exact"/>
        <w:ind w:firstLineChars="200" w:firstLine="420"/>
        <w:rPr>
          <w:rFonts w:ascii="Euclid" w:hAnsi="Euclid"/>
          <w:szCs w:val="21"/>
        </w:rPr>
      </w:pPr>
      <w:r w:rsidRPr="003B4C5C">
        <w:rPr>
          <w:rFonts w:ascii="Euclid" w:hAnsi="Euclid"/>
          <w:szCs w:val="21"/>
        </w:rPr>
        <w:lastRenderedPageBreak/>
        <w:t>该机制在数学层面上直接截断了</w:t>
      </w:r>
      <w:r w:rsidR="00984BAE">
        <w:rPr>
          <w:rFonts w:ascii="Euclid" w:hAnsi="Euclid" w:hint="eastAsia"/>
          <w:szCs w:val="21"/>
        </w:rPr>
        <w:t>无效</w:t>
      </w:r>
      <w:r w:rsidRPr="003B4C5C">
        <w:rPr>
          <w:rFonts w:ascii="Euclid" w:hAnsi="Euclid"/>
          <w:szCs w:val="21"/>
        </w:rPr>
        <w:t>探索空间，保障了智能体在复杂环境中的协同调度安全性。</w:t>
      </w:r>
    </w:p>
    <w:p w14:paraId="59D43875" w14:textId="77777777" w:rsidR="0032475B" w:rsidRPr="003B4C5C" w:rsidRDefault="00000000">
      <w:pPr>
        <w:spacing w:line="320" w:lineRule="exact"/>
        <w:rPr>
          <w:rFonts w:ascii="Euclid" w:eastAsia="黑体" w:hAnsi="Euclid"/>
          <w:szCs w:val="21"/>
        </w:rPr>
      </w:pPr>
      <w:r w:rsidRPr="003B4C5C">
        <w:rPr>
          <w:rFonts w:ascii="Euclid" w:eastAsia="黑体" w:hAnsi="Euclid"/>
          <w:szCs w:val="21"/>
        </w:rPr>
        <w:t xml:space="preserve">3.3 </w:t>
      </w:r>
      <w:r w:rsidRPr="003B4C5C">
        <w:rPr>
          <w:rFonts w:ascii="Euclid" w:eastAsia="黑体" w:hAnsi="Euclid"/>
          <w:szCs w:val="21"/>
        </w:rPr>
        <w:t>意图语义引导的动态势能奖励塑形</w:t>
      </w:r>
    </w:p>
    <w:p w14:paraId="3D86D026" w14:textId="263466A6" w:rsidR="0032475B" w:rsidRPr="003B4C5C" w:rsidRDefault="00000000">
      <w:pPr>
        <w:spacing w:line="320" w:lineRule="exact"/>
        <w:ind w:firstLine="420"/>
        <w:rPr>
          <w:rFonts w:ascii="Euclid" w:hAnsi="Euclid"/>
          <w:szCs w:val="21"/>
        </w:rPr>
      </w:pPr>
      <w:r w:rsidRPr="003B4C5C">
        <w:rPr>
          <w:rFonts w:ascii="Euclid" w:hAnsi="Euclid"/>
          <w:szCs w:val="21"/>
        </w:rPr>
        <w:t>空基协同任务具有长期稀疏奖励特性，如果仅依靠最终任务成功与否来分配奖励，会引发宏微观信用分配问题。为此，本文结合第二章的物理代价模型与强化学习奖励塑形理论，设计了双层奖励机制。</w:t>
      </w:r>
    </w:p>
    <w:p w14:paraId="77EC0E01" w14:textId="01985129" w:rsidR="0032475B" w:rsidRPr="003B4C5C" w:rsidRDefault="00000000">
      <w:pPr>
        <w:spacing w:line="320" w:lineRule="exact"/>
        <w:ind w:firstLine="420"/>
        <w:rPr>
          <w:rFonts w:ascii="Euclid" w:hAnsi="Euclid"/>
          <w:b/>
          <w:bCs/>
          <w:szCs w:val="21"/>
        </w:rPr>
      </w:pPr>
      <w:r w:rsidRPr="003B4C5C">
        <w:rPr>
          <w:rFonts w:ascii="Euclid" w:hAnsi="Euclid"/>
          <w:szCs w:val="21"/>
        </w:rPr>
        <w:t>（</w:t>
      </w:r>
      <w:r w:rsidRPr="003B4C5C">
        <w:rPr>
          <w:rFonts w:ascii="Euclid" w:hAnsi="Euclid"/>
          <w:szCs w:val="21"/>
        </w:rPr>
        <w:t>1</w:t>
      </w:r>
      <w:r w:rsidRPr="003B4C5C">
        <w:rPr>
          <w:rFonts w:ascii="Euclid" w:hAnsi="Euclid"/>
          <w:szCs w:val="21"/>
        </w:rPr>
        <w:t>）环境基础</w:t>
      </w:r>
      <w:r w:rsidR="00D56901">
        <w:rPr>
          <w:rFonts w:ascii="Euclid" w:hAnsi="Euclid" w:hint="eastAsia"/>
          <w:szCs w:val="21"/>
        </w:rPr>
        <w:t>反馈</w:t>
      </w:r>
      <w:r w:rsidR="00955AF2">
        <w:rPr>
          <w:rFonts w:ascii="Euclid" w:hAnsi="Euclid" w:hint="eastAsia"/>
          <w:szCs w:val="21"/>
        </w:rPr>
        <w:t>奖励</w:t>
      </w:r>
      <w:r w:rsidR="00955AF2" w:rsidRPr="00955AF2">
        <w:rPr>
          <w:rFonts w:ascii="Euclid" w:hAnsi="Euclid"/>
          <w:position w:val="-12"/>
          <w:szCs w:val="21"/>
        </w:rPr>
        <w:object w:dxaOrig="700" w:dyaOrig="360" w14:anchorId="4E9CA7AF">
          <v:shape id="_x0000_i2833" type="#_x0000_t75" style="width:34.9pt;height:18pt" o:ole="">
            <v:imagedata r:id="rId121" o:title=""/>
          </v:shape>
          <o:OLEObject Type="Embed" ProgID="Equation.DSMT4" ShapeID="_x0000_i2833" DrawAspect="Content" ObjectID="_1841437415" r:id="rId122"/>
        </w:object>
      </w:r>
    </w:p>
    <w:p w14:paraId="35E23227" w14:textId="77777777" w:rsidR="0032475B" w:rsidRDefault="00000000">
      <w:pPr>
        <w:spacing w:line="320" w:lineRule="exact"/>
        <w:ind w:firstLine="420"/>
        <w:rPr>
          <w:rFonts w:ascii="Euclid" w:hAnsi="Euclid"/>
          <w:szCs w:val="21"/>
        </w:rPr>
      </w:pPr>
      <w:r w:rsidRPr="003B4C5C">
        <w:rPr>
          <w:rFonts w:ascii="Euclid" w:hAnsi="Euclid"/>
          <w:szCs w:val="21"/>
        </w:rPr>
        <w:t>将第</w:t>
      </w:r>
      <w:r w:rsidRPr="003B4C5C">
        <w:rPr>
          <w:rFonts w:ascii="Euclid" w:hAnsi="Euclid"/>
          <w:szCs w:val="21"/>
        </w:rPr>
        <w:t>2.2</w:t>
      </w:r>
      <w:r w:rsidRPr="003B4C5C">
        <w:rPr>
          <w:rFonts w:ascii="Euclid" w:hAnsi="Euclid"/>
          <w:szCs w:val="21"/>
        </w:rPr>
        <w:t>节中的协同代价模型（任务代价、能耗代价、防撞代价）转化为强化学习的基础即时奖励。为了促使无人机最小化代价，奖励函数取其负值：</w:t>
      </w:r>
    </w:p>
    <w:p w14:paraId="02C003D0" w14:textId="2567A3AA" w:rsidR="001018B5" w:rsidRPr="003B4C5C" w:rsidRDefault="00CB4F0F" w:rsidP="00CB4F0F">
      <w:pPr>
        <w:pStyle w:val="MTDisplayEquation"/>
        <w:rPr>
          <w:rFonts w:hint="eastAsia"/>
        </w:rPr>
      </w:pPr>
      <w:r>
        <w:tab/>
      </w:r>
      <w:r w:rsidRPr="00CB4F0F">
        <w:rPr>
          <w:position w:val="-16"/>
        </w:rPr>
        <w:object w:dxaOrig="4380" w:dyaOrig="440" w14:anchorId="020C9CBD">
          <v:shape id="_x0000_i3077" type="#_x0000_t75" style="width:219pt;height:22.15pt" o:ole="">
            <v:imagedata r:id="rId123" o:title=""/>
          </v:shape>
          <o:OLEObject Type="Embed" ProgID="Equation.DSMT4" ShapeID="_x0000_i3077" DrawAspect="Content" ObjectID="_1841437416" r:id="rId124"/>
        </w:object>
      </w:r>
      <w:r>
        <w:tab/>
        <w:t>(</w:t>
      </w:r>
      <w:r>
        <w:rPr>
          <w:noProof/>
        </w:rPr>
        <w:t>1</w:t>
      </w:r>
      <w:r>
        <w:rPr>
          <w:rFonts w:hint="eastAsia"/>
          <w:noProof/>
        </w:rPr>
        <w:t>0</w:t>
      </w:r>
      <w:r>
        <w:t>)</w:t>
      </w:r>
    </w:p>
    <w:p w14:paraId="5020A8EB" w14:textId="72CC8C0A" w:rsidR="0032475B" w:rsidRPr="003B4C5C" w:rsidRDefault="00CC0108">
      <w:pPr>
        <w:spacing w:line="320" w:lineRule="exact"/>
        <w:ind w:firstLine="420"/>
        <w:rPr>
          <w:rFonts w:ascii="Euclid" w:hAnsi="Euclid"/>
          <w:szCs w:val="21"/>
        </w:rPr>
      </w:pPr>
      <w:r w:rsidRPr="003B4C5C">
        <w:rPr>
          <w:rFonts w:ascii="Euclid" w:hAnsi="Euclid"/>
          <w:szCs w:val="21"/>
        </w:rPr>
        <w:t>式中，</w:t>
      </w:r>
      <w:r w:rsidR="0025689F" w:rsidRPr="00AA65BB">
        <w:rPr>
          <w:rFonts w:ascii="Euclid" w:hAnsi="Euclid"/>
          <w:position w:val="-12"/>
          <w:szCs w:val="21"/>
        </w:rPr>
        <w:object w:dxaOrig="240" w:dyaOrig="360" w14:anchorId="5E61B92C">
          <v:shape id="_x0000_i3078" type="#_x0000_t75" style="width:12pt;height:18pt" o:ole="">
            <v:imagedata r:id="rId67" o:title=""/>
          </v:shape>
          <o:OLEObject Type="Embed" ProgID="Equation.DSMT4" ShapeID="_x0000_i3078" DrawAspect="Content" ObjectID="_1841437417" r:id="rId125"/>
        </w:object>
      </w:r>
      <w:r w:rsidR="0025689F">
        <w:rPr>
          <w:rFonts w:ascii="Euclid" w:hAnsi="Euclid" w:hint="eastAsia"/>
          <w:szCs w:val="21"/>
        </w:rPr>
        <w:t>，</w:t>
      </w:r>
      <w:r w:rsidR="0025689F" w:rsidRPr="00AA65BB">
        <w:rPr>
          <w:rFonts w:ascii="Euclid" w:hAnsi="Euclid"/>
          <w:position w:val="-12"/>
          <w:szCs w:val="21"/>
        </w:rPr>
        <w:object w:dxaOrig="279" w:dyaOrig="360" w14:anchorId="6609A938">
          <v:shape id="_x0000_i3079" type="#_x0000_t75" style="width:13.9pt;height:18pt" o:ole="">
            <v:imagedata r:id="rId69" o:title=""/>
          </v:shape>
          <o:OLEObject Type="Embed" ProgID="Equation.DSMT4" ShapeID="_x0000_i3079" DrawAspect="Content" ObjectID="_1841437418" r:id="rId126"/>
        </w:object>
      </w:r>
      <w:r w:rsidR="0025689F">
        <w:rPr>
          <w:rFonts w:ascii="Euclid" w:hAnsi="Euclid" w:hint="eastAsia"/>
          <w:szCs w:val="21"/>
        </w:rPr>
        <w:t>，</w:t>
      </w:r>
      <w:r w:rsidR="0025689F" w:rsidRPr="00AA65BB">
        <w:rPr>
          <w:rFonts w:ascii="Euclid" w:hAnsi="Euclid"/>
          <w:position w:val="-12"/>
          <w:szCs w:val="21"/>
        </w:rPr>
        <w:object w:dxaOrig="260" w:dyaOrig="360" w14:anchorId="1BADBA30">
          <v:shape id="_x0000_i3080" type="#_x0000_t75" style="width:13.15pt;height:18pt" o:ole="">
            <v:imagedata r:id="rId71" o:title=""/>
          </v:shape>
          <o:OLEObject Type="Embed" ProgID="Equation.DSMT4" ShapeID="_x0000_i3080" DrawAspect="Content" ObjectID="_1841437419" r:id="rId127"/>
        </w:object>
      </w:r>
      <w:r w:rsidRPr="003B4C5C">
        <w:rPr>
          <w:rFonts w:ascii="Euclid" w:hAnsi="Euclid"/>
        </w:rPr>
        <w:t>沿用第</w:t>
      </w:r>
      <w:r w:rsidRPr="003B4C5C">
        <w:rPr>
          <w:rFonts w:ascii="Euclid" w:hAnsi="Euclid"/>
        </w:rPr>
        <w:t>2.2.3</w:t>
      </w:r>
      <w:r w:rsidRPr="003B4C5C">
        <w:rPr>
          <w:rFonts w:ascii="Euclid" w:hAnsi="Euclid"/>
        </w:rPr>
        <w:t>节的定义，分别为任务距离、机动能耗与防撞安全对应的非负惩罚权重系数。</w:t>
      </w:r>
    </w:p>
    <w:p w14:paraId="0FFD2640" w14:textId="1081B7B9" w:rsidR="0032475B" w:rsidRPr="003B4C5C" w:rsidRDefault="00000000">
      <w:pPr>
        <w:spacing w:line="320" w:lineRule="exact"/>
        <w:ind w:left="420"/>
        <w:rPr>
          <w:rFonts w:ascii="Euclid" w:hAnsi="Euclid"/>
          <w:b/>
          <w:bCs/>
          <w:szCs w:val="21"/>
        </w:rPr>
      </w:pPr>
      <w:r w:rsidRPr="003B4C5C">
        <w:rPr>
          <w:rFonts w:ascii="Euclid" w:hAnsi="Euclid"/>
          <w:szCs w:val="21"/>
        </w:rPr>
        <w:t>（</w:t>
      </w:r>
      <w:r w:rsidRPr="003B4C5C">
        <w:rPr>
          <w:rFonts w:ascii="Euclid" w:hAnsi="Euclid"/>
          <w:szCs w:val="21"/>
        </w:rPr>
        <w:t>2</w:t>
      </w:r>
      <w:r w:rsidRPr="003B4C5C">
        <w:rPr>
          <w:rFonts w:ascii="Euclid" w:hAnsi="Euclid"/>
          <w:szCs w:val="21"/>
        </w:rPr>
        <w:t>）动态意图势能</w:t>
      </w:r>
      <w:r w:rsidR="00A403C3">
        <w:rPr>
          <w:rFonts w:ascii="Euclid" w:hAnsi="Euclid" w:hint="eastAsia"/>
          <w:szCs w:val="21"/>
        </w:rPr>
        <w:t>奖励</w:t>
      </w:r>
      <w:r w:rsidR="00A403C3" w:rsidRPr="00A403C3">
        <w:rPr>
          <w:rFonts w:ascii="Euclid" w:hAnsi="Euclid"/>
          <w:position w:val="-12"/>
          <w:szCs w:val="21"/>
        </w:rPr>
        <w:object w:dxaOrig="800" w:dyaOrig="360" w14:anchorId="44B11C50">
          <v:shape id="_x0000_i3084" type="#_x0000_t75" style="width:40.15pt;height:18pt" o:ole="">
            <v:imagedata r:id="rId128" o:title=""/>
          </v:shape>
          <o:OLEObject Type="Embed" ProgID="Equation.DSMT4" ShapeID="_x0000_i3084" DrawAspect="Content" ObjectID="_1841437420" r:id="rId129"/>
        </w:object>
      </w:r>
    </w:p>
    <w:p w14:paraId="7DB127C8" w14:textId="49AE42A2" w:rsidR="0032475B" w:rsidRDefault="00000000">
      <w:pPr>
        <w:spacing w:line="320" w:lineRule="exact"/>
        <w:ind w:firstLine="420"/>
        <w:rPr>
          <w:rFonts w:ascii="Euclid" w:hAnsi="Euclid"/>
          <w:szCs w:val="21"/>
        </w:rPr>
      </w:pPr>
      <w:r w:rsidRPr="003B4C5C">
        <w:rPr>
          <w:rFonts w:ascii="Euclid" w:hAnsi="Euclid"/>
          <w:szCs w:val="21"/>
        </w:rPr>
        <w:t>为了引导无人机时刻遵循大飞机的战术意图，定义状态</w:t>
      </w:r>
      <w:r w:rsidRPr="003B4C5C">
        <w:rPr>
          <w:rFonts w:ascii="Euclid" w:hAnsi="Euclid"/>
          <w:szCs w:val="21"/>
        </w:rPr>
        <w:t>-</w:t>
      </w:r>
      <w:r w:rsidRPr="003B4C5C">
        <w:rPr>
          <w:rFonts w:ascii="Euclid" w:hAnsi="Euclid"/>
          <w:szCs w:val="21"/>
        </w:rPr>
        <w:t>意图契合度势能</w:t>
      </w:r>
      <w:r w:rsidR="00AD2A03">
        <w:rPr>
          <w:rFonts w:ascii="Euclid" w:hAnsi="Euclid" w:hint="eastAsia"/>
          <w:szCs w:val="21"/>
        </w:rPr>
        <w:t>函数</w:t>
      </w:r>
      <w:r w:rsidR="00AD2A03" w:rsidRPr="00AD2A03">
        <w:rPr>
          <w:rFonts w:ascii="Euclid" w:hAnsi="Euclid"/>
          <w:position w:val="-10"/>
          <w:szCs w:val="21"/>
        </w:rPr>
        <w:object w:dxaOrig="760" w:dyaOrig="320" w14:anchorId="6042402B">
          <v:shape id="_x0000_i3088" type="#_x0000_t75" style="width:37.9pt;height:16.15pt" o:ole="">
            <v:imagedata r:id="rId130" o:title=""/>
          </v:shape>
          <o:OLEObject Type="Embed" ProgID="Equation.DSMT4" ShapeID="_x0000_i3088" DrawAspect="Content" ObjectID="_1841437421" r:id="rId131"/>
        </w:object>
      </w:r>
      <w:r w:rsidRPr="003B4C5C">
        <w:rPr>
          <w:rFonts w:ascii="Euclid" w:hAnsi="Euclid"/>
          <w:szCs w:val="21"/>
        </w:rPr>
        <w:t>，用于衡量无人机当前物理状态与宏观意图目标的相似度距离。基于</w:t>
      </w:r>
      <w:r w:rsidRPr="003B4C5C">
        <w:rPr>
          <w:rFonts w:ascii="Euclid" w:hAnsi="Euclid"/>
          <w:szCs w:val="21"/>
        </w:rPr>
        <w:t xml:space="preserve"> Ng </w:t>
      </w:r>
      <w:r w:rsidRPr="003B4C5C">
        <w:rPr>
          <w:rFonts w:ascii="Euclid" w:hAnsi="Euclid"/>
          <w:szCs w:val="21"/>
        </w:rPr>
        <w:t>等人提出的经典奖励塑形定理</w:t>
      </w:r>
      <w:r w:rsidR="00305562" w:rsidRPr="003B4C5C">
        <w:rPr>
          <w:rFonts w:ascii="Euclid" w:hAnsi="Euclid"/>
          <w:szCs w:val="21"/>
        </w:rPr>
        <w:t>[</w:t>
      </w:r>
      <w:r w:rsidR="00305562">
        <w:rPr>
          <w:rFonts w:ascii="Euclid" w:hAnsi="Euclid" w:hint="eastAsia"/>
          <w:szCs w:val="21"/>
        </w:rPr>
        <w:t>1</w:t>
      </w:r>
      <w:r w:rsidR="00080E21">
        <w:rPr>
          <w:rFonts w:ascii="Euclid" w:hAnsi="Euclid" w:hint="eastAsia"/>
          <w:szCs w:val="21"/>
        </w:rPr>
        <w:t>6</w:t>
      </w:r>
      <w:r w:rsidR="00305562" w:rsidRPr="003B4C5C">
        <w:rPr>
          <w:rFonts w:ascii="Euclid" w:hAnsi="Euclid"/>
          <w:szCs w:val="21"/>
        </w:rPr>
        <w:t>]</w:t>
      </w:r>
      <w:r w:rsidRPr="003B4C5C">
        <w:rPr>
          <w:rFonts w:ascii="Euclid" w:hAnsi="Euclid"/>
          <w:szCs w:val="21"/>
        </w:rPr>
        <w:t>，设计内部动态势能奖励：</w:t>
      </w:r>
    </w:p>
    <w:p w14:paraId="7E167A26" w14:textId="44BD8A2E" w:rsidR="00711DD5" w:rsidRPr="003B4C5C" w:rsidRDefault="00711DD5" w:rsidP="00711DD5">
      <w:pPr>
        <w:pStyle w:val="MTDisplayEquation"/>
        <w:rPr>
          <w:rFonts w:hint="eastAsia"/>
        </w:rPr>
      </w:pPr>
      <w:r>
        <w:tab/>
      </w:r>
      <w:r w:rsidRPr="00711DD5">
        <w:rPr>
          <w:position w:val="-14"/>
        </w:rPr>
        <w:object w:dxaOrig="4060" w:dyaOrig="400" w14:anchorId="66EC23BD">
          <v:shape id="_x0000_i3355" type="#_x0000_t75" style="width:202.9pt;height:19.9pt" o:ole="">
            <v:imagedata r:id="rId132" o:title=""/>
          </v:shape>
          <o:OLEObject Type="Embed" ProgID="Equation.DSMT4" ShapeID="_x0000_i3355" DrawAspect="Content" ObjectID="_1841437422" r:id="rId133"/>
        </w:object>
      </w:r>
      <w:r>
        <w:tab/>
        <w:t>(</w:t>
      </w:r>
      <w:r>
        <w:rPr>
          <w:noProof/>
        </w:rPr>
        <w:t>1</w:t>
      </w:r>
      <w:r w:rsidR="00010BEA">
        <w:rPr>
          <w:rFonts w:hint="eastAsia"/>
          <w:noProof/>
        </w:rPr>
        <w:t>1</w:t>
      </w:r>
      <w:r>
        <w:t>)</w:t>
      </w:r>
    </w:p>
    <w:p w14:paraId="6F316D02" w14:textId="561DC55C" w:rsidR="0032475B" w:rsidRPr="003B4C5C" w:rsidRDefault="00000000">
      <w:pPr>
        <w:spacing w:line="320" w:lineRule="exact"/>
        <w:ind w:firstLine="420"/>
        <w:rPr>
          <w:rFonts w:ascii="Euclid" w:hAnsi="Euclid"/>
          <w:szCs w:val="21"/>
        </w:rPr>
      </w:pPr>
      <w:r w:rsidRPr="003B4C5C">
        <w:rPr>
          <w:rFonts w:ascii="Euclid" w:hAnsi="Euclid"/>
          <w:szCs w:val="21"/>
        </w:rPr>
        <w:t>式</w:t>
      </w:r>
      <w:r w:rsidRPr="003B4C5C">
        <w:rPr>
          <w:rFonts w:ascii="Euclid" w:hAnsi="Euclid"/>
          <w:szCs w:val="21"/>
        </w:rPr>
        <w:t>(11)</w:t>
      </w:r>
      <w:r w:rsidRPr="003B4C5C">
        <w:rPr>
          <w:rFonts w:ascii="Euclid" w:hAnsi="Euclid"/>
          <w:szCs w:val="21"/>
        </w:rPr>
        <w:t>构建了一种密集引导信号，当无人机的状态转移更加贴合指挥意图时，势能差值为正，给予智能体即时正向激励。</w:t>
      </w:r>
    </w:p>
    <w:p w14:paraId="562FDFDC" w14:textId="77777777" w:rsidR="0032475B" w:rsidRPr="003B4C5C" w:rsidRDefault="00000000">
      <w:pPr>
        <w:spacing w:line="320" w:lineRule="exact"/>
        <w:ind w:firstLine="420"/>
        <w:rPr>
          <w:rFonts w:ascii="Euclid" w:hAnsi="Euclid"/>
          <w:szCs w:val="21"/>
        </w:rPr>
      </w:pPr>
      <w:r w:rsidRPr="003B4C5C">
        <w:rPr>
          <w:rFonts w:ascii="Euclid" w:hAnsi="Euclid"/>
          <w:szCs w:val="21"/>
        </w:rPr>
        <w:t>（</w:t>
      </w:r>
      <w:r w:rsidRPr="003B4C5C">
        <w:rPr>
          <w:rFonts w:ascii="Euclid" w:hAnsi="Euclid"/>
          <w:szCs w:val="21"/>
        </w:rPr>
        <w:t>3</w:t>
      </w:r>
      <w:r w:rsidRPr="003B4C5C">
        <w:rPr>
          <w:rFonts w:ascii="Euclid" w:hAnsi="Euclid"/>
          <w:szCs w:val="21"/>
        </w:rPr>
        <w:t>）联合奖励函数</w:t>
      </w:r>
    </w:p>
    <w:p w14:paraId="05ABD7C3" w14:textId="0EECD609" w:rsidR="0032475B" w:rsidRDefault="00000000" w:rsidP="00002F48">
      <w:pPr>
        <w:spacing w:line="320" w:lineRule="exact"/>
        <w:ind w:firstLine="420"/>
        <w:rPr>
          <w:rFonts w:ascii="Euclid" w:hAnsi="Euclid"/>
          <w:szCs w:val="21"/>
        </w:rPr>
      </w:pPr>
      <w:r w:rsidRPr="003B4C5C">
        <w:rPr>
          <w:rFonts w:ascii="Euclid" w:hAnsi="Euclid"/>
          <w:szCs w:val="21"/>
        </w:rPr>
        <w:t>最终，</w:t>
      </w:r>
      <w:r w:rsidR="00002F48" w:rsidRPr="00002F48">
        <w:rPr>
          <w:rFonts w:ascii="Euclid" w:hAnsi="Euclid" w:hint="eastAsia"/>
          <w:szCs w:val="21"/>
        </w:rPr>
        <w:t>底层边缘执行节点在离散时间步</w:t>
      </w:r>
      <w:r w:rsidR="00111D4A" w:rsidRPr="003966D8">
        <w:rPr>
          <w:rFonts w:ascii="Euclid" w:hAnsi="Euclid"/>
          <w:i/>
          <w:iCs/>
          <w:szCs w:val="21"/>
        </w:rPr>
        <w:t>t</w:t>
      </w:r>
      <w:r w:rsidR="00111D4A">
        <w:rPr>
          <w:rFonts w:ascii="Euclid" w:hAnsi="Euclid" w:hint="eastAsia"/>
          <w:szCs w:val="21"/>
        </w:rPr>
        <w:t xml:space="preserve"> </w:t>
      </w:r>
      <w:r w:rsidR="00002F48" w:rsidRPr="00002F48">
        <w:rPr>
          <w:rFonts w:ascii="Euclid" w:hAnsi="Euclid" w:hint="eastAsia"/>
          <w:szCs w:val="21"/>
        </w:rPr>
        <w:t>接收到的联合反馈奖励定义为外在物理环境奖励与内在动态意图引导奖励的加权之和</w:t>
      </w:r>
      <w:r w:rsidRPr="003B4C5C">
        <w:rPr>
          <w:rFonts w:ascii="Euclid" w:hAnsi="Euclid"/>
          <w:szCs w:val="21"/>
        </w:rPr>
        <w:t>：</w:t>
      </w:r>
    </w:p>
    <w:p w14:paraId="7F934997" w14:textId="21F6C7BE" w:rsidR="00B41533" w:rsidRPr="00B41533" w:rsidRDefault="006F4CA3" w:rsidP="006F4CA3">
      <w:pPr>
        <w:pStyle w:val="MTDisplayEquation"/>
        <w:rPr>
          <w:rFonts w:hint="eastAsia"/>
        </w:rPr>
      </w:pPr>
      <w:r>
        <w:tab/>
      </w:r>
      <w:r w:rsidRPr="006F4CA3">
        <w:rPr>
          <w:position w:val="-12"/>
        </w:rPr>
        <w:object w:dxaOrig="2400" w:dyaOrig="360" w14:anchorId="071FC9A9">
          <v:shape id="_x0000_i3625" type="#_x0000_t75" style="width:120pt;height:18pt" o:ole="">
            <v:imagedata r:id="rId134" o:title=""/>
          </v:shape>
          <o:OLEObject Type="Embed" ProgID="Equation.DSMT4" ShapeID="_x0000_i3625" DrawAspect="Content" ObjectID="_1841437423" r:id="rId135"/>
        </w:object>
      </w:r>
      <w:r>
        <w:tab/>
        <w:t>(</w:t>
      </w:r>
      <w:r>
        <w:rPr>
          <w:noProof/>
        </w:rPr>
        <w:t>1</w:t>
      </w:r>
      <w:r>
        <w:rPr>
          <w:rFonts w:hint="eastAsia"/>
          <w:noProof/>
        </w:rPr>
        <w:t>2</w:t>
      </w:r>
      <w:r>
        <w:t>)</w:t>
      </w:r>
    </w:p>
    <w:p w14:paraId="35664385" w14:textId="05517470" w:rsidR="0032475B" w:rsidRPr="003B4C5C" w:rsidRDefault="00827A91">
      <w:pPr>
        <w:spacing w:line="320" w:lineRule="exact"/>
        <w:ind w:firstLine="420"/>
        <w:rPr>
          <w:rFonts w:ascii="Euclid" w:hAnsi="Euclid"/>
          <w:szCs w:val="21"/>
        </w:rPr>
      </w:pPr>
      <w:r w:rsidRPr="003B4C5C">
        <w:rPr>
          <w:rFonts w:ascii="Euclid" w:hAnsi="Euclid"/>
          <w:szCs w:val="21"/>
        </w:rPr>
        <w:t>式</w:t>
      </w:r>
      <w:r w:rsidRPr="003B4C5C">
        <w:rPr>
          <w:rFonts w:ascii="Euclid" w:hAnsi="Euclid"/>
          <w:szCs w:val="21"/>
        </w:rPr>
        <w:t>12</w:t>
      </w:r>
      <w:r w:rsidRPr="003B4C5C">
        <w:rPr>
          <w:rFonts w:ascii="Euclid" w:hAnsi="Euclid"/>
          <w:szCs w:val="21"/>
        </w:rPr>
        <w:t>中</w:t>
      </w:r>
      <w:r w:rsidR="00660B4C">
        <w:rPr>
          <w:rFonts w:ascii="Euclid" w:hAnsi="Euclid" w:hint="eastAsia"/>
          <w:szCs w:val="21"/>
        </w:rPr>
        <w:t>，</w:t>
      </w:r>
      <w:r w:rsidR="00660B4C" w:rsidRPr="00660B4C">
        <w:rPr>
          <w:rFonts w:ascii="Euclid" w:hAnsi="Euclid"/>
          <w:position w:val="-10"/>
          <w:szCs w:val="21"/>
        </w:rPr>
        <w:object w:dxaOrig="200" w:dyaOrig="260" w14:anchorId="394F051C">
          <v:shape id="_x0000_i3629" type="#_x0000_t75" style="width:10.15pt;height:13.15pt" o:ole="">
            <v:imagedata r:id="rId136" o:title=""/>
          </v:shape>
          <o:OLEObject Type="Embed" ProgID="Equation.DSMT4" ShapeID="_x0000_i3629" DrawAspect="Content" ObjectID="_1841437424" r:id="rId137"/>
        </w:object>
      </w:r>
      <w:r w:rsidRPr="003B4C5C">
        <w:rPr>
          <w:rFonts w:ascii="Euclid" w:hAnsi="Euclid"/>
        </w:rPr>
        <w:t>为势能引导系数，</w:t>
      </w:r>
      <w:r w:rsidRPr="003B4C5C">
        <w:rPr>
          <w:rFonts w:ascii="Euclid" w:hAnsi="Euclid"/>
          <w:szCs w:val="21"/>
        </w:rPr>
        <w:t>式</w:t>
      </w:r>
      <w:r w:rsidRPr="003B4C5C">
        <w:rPr>
          <w:rFonts w:ascii="Euclid" w:hAnsi="Euclid"/>
        </w:rPr>
        <w:t>（</w:t>
      </w:r>
      <w:r w:rsidRPr="003B4C5C">
        <w:rPr>
          <w:rFonts w:ascii="Euclid" w:hAnsi="Euclid"/>
        </w:rPr>
        <w:t>11</w:t>
      </w:r>
      <w:r w:rsidRPr="003B4C5C">
        <w:rPr>
          <w:rFonts w:ascii="Euclid" w:hAnsi="Euclid"/>
        </w:rPr>
        <w:t>）所示的势能差分结构具有</w:t>
      </w:r>
      <w:proofErr w:type="gramStart"/>
      <w:r w:rsidRPr="003B4C5C">
        <w:rPr>
          <w:rFonts w:ascii="Euclid" w:hAnsi="Euclid"/>
        </w:rPr>
        <w:t>保策性</w:t>
      </w:r>
      <w:proofErr w:type="gramEnd"/>
      <w:r w:rsidRPr="003B4C5C">
        <w:rPr>
          <w:rFonts w:ascii="Euclid" w:hAnsi="Euclid"/>
        </w:rPr>
        <w:t>。这意味着引入</w:t>
      </w:r>
      <w:r w:rsidR="006A3D04" w:rsidRPr="003B4C5C">
        <w:rPr>
          <w:rFonts w:ascii="Euclid" w:hAnsi="Euclid"/>
          <w:szCs w:val="21"/>
        </w:rPr>
        <w:t>意图编码模块</w:t>
      </w:r>
      <w:r w:rsidRPr="003B4C5C">
        <w:rPr>
          <w:rFonts w:ascii="Euclid" w:hAnsi="Euclid"/>
        </w:rPr>
        <w:t>的意图奖励后，只会加速算法收敛，而绝对不会改变原马尔可夫决策过程的最优纳什均衡策略。</w:t>
      </w:r>
    </w:p>
    <w:p w14:paraId="648CF7AC" w14:textId="2F07041C" w:rsidR="00471A40" w:rsidRPr="003B4C5C" w:rsidRDefault="00471A40" w:rsidP="00471A40">
      <w:pPr>
        <w:spacing w:line="320" w:lineRule="exact"/>
        <w:rPr>
          <w:rFonts w:ascii="Euclid" w:eastAsia="微软雅黑" w:hAnsi="Euclid"/>
          <w:sz w:val="18"/>
          <w:szCs w:val="18"/>
        </w:rPr>
      </w:pPr>
      <w:r w:rsidRPr="003B4C5C">
        <w:rPr>
          <w:rFonts w:ascii="Euclid" w:eastAsia="黑体" w:hAnsi="Euclid"/>
          <w:sz w:val="24"/>
        </w:rPr>
        <w:t>4.</w:t>
      </w:r>
      <w:r w:rsidR="004E6E2C" w:rsidRPr="003B4C5C">
        <w:rPr>
          <w:rFonts w:ascii="Euclid" w:eastAsia="黑体" w:hAnsi="Euclid"/>
          <w:sz w:val="24"/>
        </w:rPr>
        <w:t>意图驱动的层级多智能体协同调度算法</w:t>
      </w:r>
    </w:p>
    <w:p w14:paraId="06AA3A20" w14:textId="5A88E431" w:rsidR="00471A40" w:rsidRPr="003B4C5C" w:rsidRDefault="00B53D55" w:rsidP="00471A40">
      <w:pPr>
        <w:spacing w:line="320" w:lineRule="exact"/>
        <w:ind w:firstLine="420"/>
        <w:rPr>
          <w:rFonts w:ascii="Euclid" w:hAnsi="Euclid"/>
          <w:szCs w:val="21"/>
        </w:rPr>
      </w:pPr>
      <w:r w:rsidRPr="00B53D55">
        <w:rPr>
          <w:rFonts w:ascii="Euclid" w:hAnsi="Euclid"/>
          <w:szCs w:val="21"/>
        </w:rPr>
        <w:t>针对第</w:t>
      </w:r>
      <w:r w:rsidRPr="00B53D55">
        <w:rPr>
          <w:rFonts w:ascii="Euclid" w:hAnsi="Euclid"/>
          <w:szCs w:val="21"/>
        </w:rPr>
        <w:t xml:space="preserve"> 3 </w:t>
      </w:r>
      <w:r w:rsidRPr="00B53D55">
        <w:rPr>
          <w:rFonts w:ascii="Euclid" w:hAnsi="Euclid"/>
          <w:szCs w:val="21"/>
        </w:rPr>
        <w:t>节构建的</w:t>
      </w:r>
      <w:r w:rsidRPr="00B53D55">
        <w:rPr>
          <w:rFonts w:ascii="Euclid" w:hAnsi="Euclid"/>
          <w:szCs w:val="21"/>
        </w:rPr>
        <w:t xml:space="preserve"> I-Dec-POMDP </w:t>
      </w:r>
      <w:r w:rsidRPr="00B53D55">
        <w:rPr>
          <w:rFonts w:ascii="Euclid" w:hAnsi="Euclid"/>
          <w:szCs w:val="21"/>
        </w:rPr>
        <w:t>模型，本文提出一种</w:t>
      </w:r>
      <w:r w:rsidR="00533938" w:rsidRPr="00533938">
        <w:rPr>
          <w:rFonts w:ascii="Euclid" w:hAnsi="Euclid"/>
          <w:szCs w:val="21"/>
        </w:rPr>
        <w:t>意图表征自适应融合的多智能体近端策略优化算法</w:t>
      </w:r>
      <w:r w:rsidRPr="00B53D55">
        <w:rPr>
          <w:rFonts w:ascii="Euclid" w:hAnsi="Euclid"/>
          <w:szCs w:val="21"/>
        </w:rPr>
        <w:t>（</w:t>
      </w:r>
      <w:r w:rsidRPr="00B53D55">
        <w:rPr>
          <w:rFonts w:ascii="Euclid" w:hAnsi="Euclid"/>
          <w:szCs w:val="21"/>
        </w:rPr>
        <w:t>I-MAPPO</w:t>
      </w:r>
      <w:r w:rsidRPr="00B53D55">
        <w:rPr>
          <w:rFonts w:ascii="Euclid" w:hAnsi="Euclid"/>
          <w:szCs w:val="21"/>
        </w:rPr>
        <w:t>）</w:t>
      </w:r>
      <w:r w:rsidR="000A44F8">
        <w:rPr>
          <w:rFonts w:ascii="Euclid" w:hAnsi="Euclid" w:hint="eastAsia"/>
          <w:szCs w:val="21"/>
        </w:rPr>
        <w:t>，</w:t>
      </w:r>
      <w:r w:rsidR="000A44F8" w:rsidRPr="000A44F8">
        <w:rPr>
          <w:rFonts w:ascii="Euclid" w:hAnsi="Euclid"/>
          <w:szCs w:val="21"/>
        </w:rPr>
        <w:t>该算法的核心在于建立离线预置语义意图编码库</w:t>
      </w:r>
      <w:r w:rsidR="002E6F1B">
        <w:rPr>
          <w:rFonts w:ascii="Euclid" w:hAnsi="Euclid" w:hint="eastAsia"/>
          <w:szCs w:val="21"/>
        </w:rPr>
        <w:t>和</w:t>
      </w:r>
      <w:r w:rsidR="000A44F8" w:rsidRPr="000A44F8">
        <w:rPr>
          <w:rFonts w:ascii="Euclid" w:hAnsi="Euclid"/>
          <w:szCs w:val="21"/>
        </w:rPr>
        <w:t>底层多智能体深度强化学习决策的层级自适应控制架构</w:t>
      </w:r>
      <w:r w:rsidR="00872840" w:rsidRPr="003B4C5C">
        <w:rPr>
          <w:rFonts w:ascii="Euclid" w:hAnsi="Euclid"/>
          <w:szCs w:val="21"/>
        </w:rPr>
        <w:t>[</w:t>
      </w:r>
      <w:r w:rsidR="00872840">
        <w:rPr>
          <w:rFonts w:ascii="Euclid" w:hAnsi="Euclid" w:hint="eastAsia"/>
          <w:szCs w:val="21"/>
        </w:rPr>
        <w:t>3,</w:t>
      </w:r>
      <w:r w:rsidR="00872840">
        <w:rPr>
          <w:rFonts w:ascii="Euclid" w:hAnsi="Euclid" w:hint="eastAsia"/>
          <w:szCs w:val="21"/>
        </w:rPr>
        <w:t>1</w:t>
      </w:r>
      <w:r w:rsidR="00872840">
        <w:rPr>
          <w:rFonts w:ascii="Euclid" w:hAnsi="Euclid" w:hint="eastAsia"/>
          <w:szCs w:val="21"/>
        </w:rPr>
        <w:t>1</w:t>
      </w:r>
      <w:r w:rsidR="00872840" w:rsidRPr="003B4C5C">
        <w:rPr>
          <w:rFonts w:ascii="Euclid" w:hAnsi="Euclid"/>
          <w:szCs w:val="21"/>
        </w:rPr>
        <w:t>]</w:t>
      </w:r>
      <w:r w:rsidRPr="00B53D55">
        <w:rPr>
          <w:rFonts w:ascii="Euclid" w:hAnsi="Euclid"/>
          <w:szCs w:val="21"/>
        </w:rPr>
        <w:t>。</w:t>
      </w:r>
      <w:r w:rsidR="00651F46" w:rsidRPr="00651F46">
        <w:rPr>
          <w:rFonts w:ascii="Euclid" w:hAnsi="Euclid"/>
          <w:szCs w:val="21"/>
        </w:rPr>
        <w:t>具体而言，本方法利用离线</w:t>
      </w:r>
      <w:proofErr w:type="gramStart"/>
      <w:r w:rsidR="00651F46" w:rsidRPr="00651F46">
        <w:rPr>
          <w:rFonts w:ascii="Euclid" w:hAnsi="Euclid"/>
          <w:szCs w:val="21"/>
        </w:rPr>
        <w:t>预训练</w:t>
      </w:r>
      <w:proofErr w:type="gramEnd"/>
      <w:r w:rsidR="00651F46" w:rsidRPr="00651F46">
        <w:rPr>
          <w:rFonts w:ascii="Euclid" w:hAnsi="Euclid"/>
          <w:szCs w:val="21"/>
        </w:rPr>
        <w:t>句子嵌入模型</w:t>
      </w:r>
      <w:r w:rsidR="00872840" w:rsidRPr="003B4C5C">
        <w:rPr>
          <w:rFonts w:ascii="Euclid" w:hAnsi="Euclid"/>
          <w:szCs w:val="21"/>
        </w:rPr>
        <w:t>[</w:t>
      </w:r>
      <w:r w:rsidR="00872840">
        <w:rPr>
          <w:rFonts w:ascii="Euclid" w:hAnsi="Euclid" w:hint="eastAsia"/>
          <w:szCs w:val="21"/>
        </w:rPr>
        <w:t>1</w:t>
      </w:r>
      <w:r w:rsidR="00872840">
        <w:rPr>
          <w:rFonts w:ascii="Euclid" w:hAnsi="Euclid" w:hint="eastAsia"/>
          <w:szCs w:val="21"/>
        </w:rPr>
        <w:t>2</w:t>
      </w:r>
      <w:r w:rsidR="00872840" w:rsidRPr="003B4C5C">
        <w:rPr>
          <w:rFonts w:ascii="Euclid" w:hAnsi="Euclid"/>
          <w:szCs w:val="21"/>
        </w:rPr>
        <w:t>]</w:t>
      </w:r>
      <w:r w:rsidR="00651F46" w:rsidRPr="00651F46">
        <w:rPr>
          <w:rFonts w:ascii="Euclid" w:hAnsi="Euclid"/>
          <w:szCs w:val="21"/>
        </w:rPr>
        <w:t>对</w:t>
      </w:r>
      <w:r w:rsidR="00651F46" w:rsidRPr="00651F46">
        <w:rPr>
          <w:rFonts w:ascii="Euclid" w:hAnsi="Euclid"/>
          <w:szCs w:val="21"/>
        </w:rPr>
        <w:t xml:space="preserve"> 25 </w:t>
      </w:r>
      <w:proofErr w:type="gramStart"/>
      <w:r w:rsidR="00651F46" w:rsidRPr="00651F46">
        <w:rPr>
          <w:rFonts w:ascii="Euclid" w:hAnsi="Euclid"/>
          <w:szCs w:val="21"/>
        </w:rPr>
        <w:t>条典型</w:t>
      </w:r>
      <w:proofErr w:type="gramEnd"/>
      <w:r w:rsidR="00651F46" w:rsidRPr="00651F46">
        <w:rPr>
          <w:rFonts w:ascii="Euclid" w:hAnsi="Euclid"/>
          <w:szCs w:val="21"/>
        </w:rPr>
        <w:t>符号化战术指令进行高保真特征表征</w:t>
      </w:r>
      <w:r w:rsidR="001E2F08">
        <w:rPr>
          <w:rFonts w:ascii="Euclid" w:hAnsi="Euclid" w:hint="eastAsia"/>
          <w:szCs w:val="21"/>
        </w:rPr>
        <w:t>，</w:t>
      </w:r>
      <w:r w:rsidR="001A049A" w:rsidRPr="001A049A">
        <w:rPr>
          <w:rFonts w:ascii="Euclid" w:hAnsi="Euclid"/>
          <w:szCs w:val="21"/>
        </w:rPr>
        <w:t>构建投影于连续低维语义流形空间</w:t>
      </w:r>
      <w:r w:rsidR="001A049A" w:rsidRPr="001A049A">
        <w:rPr>
          <w:rFonts w:ascii="Euclid" w:hAnsi="Euclid"/>
          <w:position w:val="-8"/>
          <w:szCs w:val="21"/>
        </w:rPr>
        <w:object w:dxaOrig="859" w:dyaOrig="340" w14:anchorId="1CC4E611">
          <v:shape id="_x0000_i3659" type="#_x0000_t75" style="width:43.15pt;height:16.9pt" o:ole="">
            <v:imagedata r:id="rId138" o:title=""/>
          </v:shape>
          <o:OLEObject Type="Embed" ProgID="Equation.DSMT4" ShapeID="_x0000_i3659" DrawAspect="Content" ObjectID="_1841437425" r:id="rId139"/>
        </w:object>
      </w:r>
      <w:r w:rsidR="001A049A">
        <w:rPr>
          <w:rFonts w:ascii="Euclid" w:hAnsi="Euclid" w:hint="eastAsia"/>
          <w:szCs w:val="21"/>
        </w:rPr>
        <w:t>中的</w:t>
      </w:r>
      <w:r w:rsidR="001A049A" w:rsidRPr="001A049A">
        <w:rPr>
          <w:rFonts w:ascii="Euclid" w:hAnsi="Euclid"/>
          <w:szCs w:val="21"/>
        </w:rPr>
        <w:t>“</w:t>
      </w:r>
      <w:r w:rsidR="001A049A" w:rsidRPr="001A049A">
        <w:rPr>
          <w:rFonts w:ascii="Euclid" w:hAnsi="Euclid"/>
          <w:szCs w:val="21"/>
        </w:rPr>
        <w:t>战术意图编码库</w:t>
      </w:r>
      <w:r w:rsidR="001A049A" w:rsidRPr="001A049A">
        <w:rPr>
          <w:rFonts w:ascii="Euclid" w:hAnsi="Euclid"/>
          <w:szCs w:val="21"/>
        </w:rPr>
        <w:t>”</w:t>
      </w:r>
      <w:r w:rsidR="001A049A">
        <w:rPr>
          <w:rFonts w:ascii="Euclid" w:hAnsi="Euclid" w:hint="eastAsia"/>
          <w:szCs w:val="21"/>
        </w:rPr>
        <w:t>。</w:t>
      </w:r>
      <w:r w:rsidR="001A049A" w:rsidRPr="001A049A">
        <w:rPr>
          <w:rFonts w:hint="eastAsia"/>
        </w:rPr>
        <w:t xml:space="preserve"> </w:t>
      </w:r>
      <w:r w:rsidR="001A049A" w:rsidRPr="001A049A">
        <w:rPr>
          <w:rFonts w:ascii="Euclid" w:hAnsi="Euclid"/>
          <w:szCs w:val="21"/>
        </w:rPr>
        <w:t>在物理系统的高频调度与实战控制周期中，指挥中心节点通过极轻量化的哈希向量检索，将当前态势匹配的符号指令映射为连续意图向量并分发至边缘节点，实现了高层战术意图在边缘计算资源高度受限节点处的敏捷、实时响应</w:t>
      </w:r>
      <w:r w:rsidR="00471A40" w:rsidRPr="003B4C5C">
        <w:rPr>
          <w:rFonts w:ascii="Euclid" w:hAnsi="Euclid"/>
          <w:szCs w:val="21"/>
        </w:rPr>
        <w:t>。</w:t>
      </w:r>
    </w:p>
    <w:p w14:paraId="4B847FCB" w14:textId="660F610D" w:rsidR="00471A40" w:rsidRPr="003B4C5C" w:rsidRDefault="00471A40" w:rsidP="00471A40">
      <w:pPr>
        <w:spacing w:line="320" w:lineRule="exact"/>
        <w:rPr>
          <w:rFonts w:ascii="Euclid" w:eastAsia="黑体" w:hAnsi="Euclid"/>
          <w:szCs w:val="21"/>
        </w:rPr>
      </w:pPr>
      <w:r w:rsidRPr="003B4C5C">
        <w:rPr>
          <w:rFonts w:ascii="Euclid" w:eastAsia="黑体" w:hAnsi="Euclid"/>
          <w:szCs w:val="21"/>
        </w:rPr>
        <w:t xml:space="preserve">4.1 </w:t>
      </w:r>
      <w:r w:rsidRPr="003B4C5C">
        <w:rPr>
          <w:rFonts w:ascii="Euclid" w:eastAsia="黑体" w:hAnsi="Euclid"/>
          <w:szCs w:val="21"/>
        </w:rPr>
        <w:t>算法整体网络架构</w:t>
      </w:r>
    </w:p>
    <w:p w14:paraId="1691DEC5" w14:textId="4AB69DC3" w:rsidR="00471A40" w:rsidRPr="003B4C5C" w:rsidRDefault="00471A40" w:rsidP="001E16D6">
      <w:pPr>
        <w:spacing w:line="320" w:lineRule="exact"/>
        <w:ind w:firstLine="420"/>
        <w:rPr>
          <w:rFonts w:ascii="Euclid" w:hAnsi="Euclid"/>
          <w:szCs w:val="21"/>
        </w:rPr>
      </w:pPr>
      <w:r w:rsidRPr="003B4C5C">
        <w:rPr>
          <w:rFonts w:ascii="Euclid" w:hAnsi="Euclid"/>
          <w:szCs w:val="21"/>
        </w:rPr>
        <w:t xml:space="preserve">I-MAPPO </w:t>
      </w:r>
      <w:r w:rsidRPr="003B4C5C">
        <w:rPr>
          <w:rFonts w:ascii="Euclid" w:hAnsi="Euclid"/>
          <w:szCs w:val="21"/>
        </w:rPr>
        <w:t>算法的整体架构分为指挥中心认知层与边缘节点执行层两部分</w:t>
      </w:r>
      <w:r w:rsidR="00413457" w:rsidRPr="003B4C5C">
        <w:rPr>
          <w:rFonts w:ascii="Euclid" w:hAnsi="Euclid"/>
          <w:szCs w:val="21"/>
        </w:rPr>
        <w:t>，架构图如下图所示。</w:t>
      </w:r>
      <w:r w:rsidR="00644C1C" w:rsidRPr="003B4C5C">
        <w:rPr>
          <w:rFonts w:ascii="Euclid" w:hAnsi="Euclid"/>
          <w:szCs w:val="21"/>
        </w:rPr>
        <w:t>指挥中心认知层由</w:t>
      </w:r>
      <w:r w:rsidR="006A3D04" w:rsidRPr="003B4C5C">
        <w:rPr>
          <w:rFonts w:ascii="Euclid" w:hAnsi="Euclid"/>
          <w:szCs w:val="21"/>
        </w:rPr>
        <w:t>意图编码模块</w:t>
      </w:r>
      <w:r w:rsidR="00644C1C" w:rsidRPr="003B4C5C">
        <w:rPr>
          <w:rFonts w:ascii="Euclid" w:hAnsi="Euclid"/>
          <w:szCs w:val="21"/>
        </w:rPr>
        <w:t>作为宏观智能体，根据全局态势异步输出战术意图特征向量</w:t>
      </w:r>
      <m:oMath>
        <m:r>
          <m:rPr>
            <m:sty m:val="bi"/>
          </m:rPr>
          <w:rPr>
            <w:rFonts w:ascii="Cambria Math" w:hAnsi="Cambria Math"/>
            <w:szCs w:val="21"/>
          </w:rPr>
          <m:t>I</m:t>
        </m:r>
        <m:d>
          <m:dPr>
            <m:ctrlPr>
              <w:rPr>
                <w:rFonts w:ascii="Cambria Math" w:hAnsi="Cambria Math"/>
                <w:i/>
                <w:szCs w:val="21"/>
              </w:rPr>
            </m:ctrlPr>
          </m:dPr>
          <m:e>
            <m:r>
              <w:rPr>
                <w:rFonts w:ascii="Cambria Math" w:hAnsi="Cambria Math"/>
                <w:szCs w:val="21"/>
              </w:rPr>
              <m:t>t</m:t>
            </m:r>
          </m:e>
        </m:d>
      </m:oMath>
      <w:r w:rsidR="00644C1C" w:rsidRPr="003B4C5C">
        <w:rPr>
          <w:rFonts w:ascii="Euclid" w:hAnsi="Euclid"/>
          <w:szCs w:val="21"/>
        </w:rPr>
        <w:t>和动作掩码</w:t>
      </w:r>
      <m:oMath>
        <m:r>
          <w:rPr>
            <w:rFonts w:ascii="Cambria Math" w:hAnsi="Cambria Math"/>
            <w:szCs w:val="21"/>
          </w:rPr>
          <m:t>M</m:t>
        </m:r>
      </m:oMath>
      <w:r w:rsidR="00644C1C" w:rsidRPr="003B4C5C">
        <w:rPr>
          <w:rFonts w:ascii="Euclid" w:hAnsi="Euclid"/>
          <w:szCs w:val="21"/>
        </w:rPr>
        <w:t>，并通过数据链路广播至边缘节点。边缘节点执行层中每个无人机搭载独立的</w:t>
      </w:r>
      <w:r w:rsidR="00644C1C" w:rsidRPr="003B4C5C">
        <w:rPr>
          <w:rFonts w:ascii="Euclid" w:hAnsi="Euclid"/>
          <w:szCs w:val="21"/>
        </w:rPr>
        <w:t xml:space="preserve"> Actor </w:t>
      </w:r>
      <w:r w:rsidR="00644C1C" w:rsidRPr="003B4C5C">
        <w:rPr>
          <w:rFonts w:ascii="Euclid" w:hAnsi="Euclid"/>
          <w:szCs w:val="21"/>
        </w:rPr>
        <w:t>策略网络，在高频的控制周期内，利用意图掩码对输出动作进行安全截断，在集中训练阶段，部署在训练服务器上的</w:t>
      </w:r>
      <w:r w:rsidR="00644C1C" w:rsidRPr="003B4C5C">
        <w:rPr>
          <w:rFonts w:ascii="Euclid" w:hAnsi="Euclid"/>
          <w:szCs w:val="21"/>
        </w:rPr>
        <w:t xml:space="preserve"> Critic </w:t>
      </w:r>
      <w:r w:rsidR="00644C1C" w:rsidRPr="003B4C5C">
        <w:rPr>
          <w:rFonts w:ascii="Euclid" w:hAnsi="Euclid"/>
          <w:szCs w:val="21"/>
        </w:rPr>
        <w:t>评价网络通过交叉注意力机制融合全局状态与中心意图，指导</w:t>
      </w:r>
      <w:r w:rsidR="00644C1C" w:rsidRPr="003B4C5C">
        <w:rPr>
          <w:rFonts w:ascii="Euclid" w:hAnsi="Euclid"/>
          <w:szCs w:val="21"/>
        </w:rPr>
        <w:t xml:space="preserve"> Actor </w:t>
      </w:r>
      <w:r w:rsidR="00644C1C" w:rsidRPr="003B4C5C">
        <w:rPr>
          <w:rFonts w:ascii="Euclid" w:hAnsi="Euclid"/>
          <w:szCs w:val="21"/>
        </w:rPr>
        <w:t>网络更新。</w:t>
      </w:r>
    </w:p>
    <w:p w14:paraId="3E5FA0E1" w14:textId="11D201A8" w:rsidR="00413457" w:rsidRPr="003B4C5C" w:rsidRDefault="00AC40BD" w:rsidP="00EB7F7D">
      <w:pPr>
        <w:rPr>
          <w:rFonts w:ascii="Euclid" w:hAnsi="Euclid"/>
          <w:szCs w:val="21"/>
        </w:rPr>
      </w:pPr>
      <w:r>
        <w:rPr>
          <w:rFonts w:ascii="Euclid" w:hAnsi="Euclid"/>
          <w:szCs w:val="21"/>
        </w:rPr>
        <w:object w:dxaOrig="19921" w:dyaOrig="17176" w14:anchorId="4E892663">
          <v:shape id="_x0000_i1034" type="#_x0000_t75" style="width:483pt;height:415.5pt" o:ole="">
            <v:imagedata r:id="rId140" o:title=""/>
          </v:shape>
          <o:OLEObject Type="Embed" ProgID="Visio.Drawing.15" ShapeID="_x0000_i1034" DrawAspect="Content" ObjectID="_1841437426" r:id="rId141"/>
        </w:object>
      </w:r>
    </w:p>
    <w:p w14:paraId="2F391DA9" w14:textId="77777777" w:rsidR="0032475B" w:rsidRPr="003B4C5C" w:rsidRDefault="0032475B">
      <w:pPr>
        <w:spacing w:line="320" w:lineRule="exact"/>
        <w:ind w:firstLine="420"/>
        <w:rPr>
          <w:rFonts w:ascii="Euclid" w:hAnsi="Euclid"/>
          <w:szCs w:val="21"/>
        </w:rPr>
      </w:pPr>
    </w:p>
    <w:p w14:paraId="5E7C5723" w14:textId="3DB7FF47" w:rsidR="005F0180" w:rsidRPr="003B4C5C" w:rsidRDefault="005F0180" w:rsidP="005F0180">
      <w:pPr>
        <w:spacing w:line="320" w:lineRule="exact"/>
        <w:rPr>
          <w:rFonts w:ascii="Euclid" w:eastAsia="黑体" w:hAnsi="Euclid"/>
          <w:szCs w:val="21"/>
        </w:rPr>
      </w:pPr>
      <w:r w:rsidRPr="003B4C5C">
        <w:rPr>
          <w:rFonts w:ascii="Euclid" w:eastAsia="黑体" w:hAnsi="Euclid"/>
          <w:szCs w:val="21"/>
        </w:rPr>
        <w:t xml:space="preserve">4.2 </w:t>
      </w:r>
      <w:r w:rsidRPr="003B4C5C">
        <w:rPr>
          <w:rFonts w:ascii="Euclid" w:eastAsia="黑体" w:hAnsi="Euclid"/>
          <w:szCs w:val="21"/>
        </w:rPr>
        <w:t>边缘</w:t>
      </w:r>
      <w:r w:rsidR="00566380">
        <w:rPr>
          <w:rFonts w:ascii="Euclid" w:eastAsia="黑体" w:hAnsi="Euclid" w:hint="eastAsia"/>
          <w:szCs w:val="21"/>
        </w:rPr>
        <w:t>智能体</w:t>
      </w:r>
      <w:r w:rsidRPr="003B4C5C">
        <w:rPr>
          <w:rFonts w:ascii="Euclid" w:eastAsia="黑体" w:hAnsi="Euclid"/>
          <w:szCs w:val="21"/>
        </w:rPr>
        <w:t>Actor</w:t>
      </w:r>
      <w:r w:rsidRPr="003B4C5C">
        <w:rPr>
          <w:rFonts w:ascii="Euclid" w:eastAsia="黑体" w:hAnsi="Euclid"/>
          <w:szCs w:val="21"/>
        </w:rPr>
        <w:t>网络与掩码应用</w:t>
      </w:r>
    </w:p>
    <w:p w14:paraId="497D2B4F" w14:textId="6AD8A7CF" w:rsidR="005F0180" w:rsidRPr="003B4C5C" w:rsidRDefault="005F0180" w:rsidP="005F0180">
      <w:pPr>
        <w:spacing w:line="320" w:lineRule="exact"/>
        <w:ind w:firstLine="420"/>
        <w:rPr>
          <w:rFonts w:ascii="Euclid" w:hAnsi="Euclid"/>
          <w:szCs w:val="21"/>
        </w:rPr>
      </w:pPr>
      <w:r w:rsidRPr="003B4C5C">
        <w:rPr>
          <w:rFonts w:ascii="Euclid" w:hAnsi="Euclid"/>
          <w:szCs w:val="21"/>
        </w:rPr>
        <w:t>设无人机</w:t>
      </w:r>
      <m:oMath>
        <m:r>
          <w:rPr>
            <w:rFonts w:ascii="Cambria Math" w:hAnsi="Cambria Math"/>
            <w:szCs w:val="21"/>
          </w:rPr>
          <m:t>i</m:t>
        </m:r>
      </m:oMath>
      <w:r w:rsidRPr="003B4C5C">
        <w:rPr>
          <w:rFonts w:ascii="Euclid" w:hAnsi="Euclid"/>
          <w:szCs w:val="21"/>
        </w:rPr>
        <w:t>的</w:t>
      </w:r>
      <w:r w:rsidRPr="003B4C5C">
        <w:rPr>
          <w:rFonts w:ascii="Euclid" w:hAnsi="Euclid"/>
          <w:szCs w:val="21"/>
        </w:rPr>
        <w:t>Actor</w:t>
      </w:r>
      <w:r w:rsidRPr="003B4C5C">
        <w:rPr>
          <w:rFonts w:ascii="Euclid" w:hAnsi="Euclid"/>
          <w:szCs w:val="21"/>
        </w:rPr>
        <w:t>网络参数为</w:t>
      </w:r>
      <m:oMath>
        <m:sSub>
          <m:sSubPr>
            <m:ctrlPr>
              <w:rPr>
                <w:rFonts w:ascii="Cambria Math" w:hAnsi="Cambria Math"/>
                <w:i/>
                <w:szCs w:val="21"/>
              </w:rPr>
            </m:ctrlPr>
          </m:sSubPr>
          <m:e>
            <m:r>
              <m:rPr>
                <m:sty m:val="p"/>
              </m:rPr>
              <w:rPr>
                <w:rFonts w:ascii="Cambria Math" w:hAnsi="Cambria Math"/>
                <w:szCs w:val="21"/>
              </w:rPr>
              <m:t>θ</m:t>
            </m:r>
            <m:ctrlPr>
              <w:rPr>
                <w:rFonts w:ascii="Cambria Math" w:hAnsi="Cambria Math"/>
                <w:szCs w:val="21"/>
              </w:rPr>
            </m:ctrlPr>
          </m:e>
          <m:sub>
            <m:r>
              <w:rPr>
                <w:rFonts w:ascii="Cambria Math" w:hAnsi="Cambria Math"/>
                <w:szCs w:val="21"/>
              </w:rPr>
              <m:t>i</m:t>
            </m:r>
          </m:sub>
        </m:sSub>
      </m:oMath>
      <w:r w:rsidRPr="003B4C5C">
        <w:rPr>
          <w:rFonts w:ascii="Euclid" w:hAnsi="Euclid"/>
          <w:szCs w:val="21"/>
        </w:rPr>
        <w:t>，在</w:t>
      </w:r>
      <m:oMath>
        <m:r>
          <w:rPr>
            <w:rFonts w:ascii="Cambria Math" w:hAnsi="Cambria Math"/>
            <w:szCs w:val="21"/>
          </w:rPr>
          <m:t>t</m:t>
        </m:r>
      </m:oMath>
      <w:r w:rsidRPr="003B4C5C">
        <w:rPr>
          <w:rFonts w:ascii="Euclid" w:hAnsi="Euclid"/>
          <w:szCs w:val="21"/>
        </w:rPr>
        <w:t>时刻，网络使用前馈神经网络提取局部观测</w:t>
      </w:r>
      <m:oMath>
        <m:sSub>
          <m:sSubPr>
            <m:ctrlPr>
              <w:rPr>
                <w:rFonts w:ascii="Cambria Math" w:hAnsi="Cambria Math"/>
                <w:i/>
                <w:szCs w:val="21"/>
              </w:rPr>
            </m:ctrlPr>
          </m:sSubPr>
          <m:e>
            <m:r>
              <m:rPr>
                <m:sty m:val="bi"/>
              </m:rPr>
              <w:rPr>
                <w:rFonts w:ascii="Cambria Math" w:hAnsi="Cambria Math"/>
                <w:szCs w:val="21"/>
              </w:rPr>
              <m:t>o</m:t>
            </m:r>
          </m:e>
          <m:sub>
            <m:r>
              <w:rPr>
                <w:rFonts w:ascii="Cambria Math" w:hAnsi="Cambria Math"/>
                <w:szCs w:val="21"/>
              </w:rPr>
              <m:t>i</m:t>
            </m:r>
          </m:sub>
        </m:sSub>
        <m:d>
          <m:dPr>
            <m:ctrlPr>
              <w:rPr>
                <w:rFonts w:ascii="Cambria Math" w:hAnsi="Cambria Math"/>
                <w:i/>
                <w:szCs w:val="21"/>
              </w:rPr>
            </m:ctrlPr>
          </m:dPr>
          <m:e>
            <m:r>
              <w:rPr>
                <w:rFonts w:ascii="Cambria Math" w:hAnsi="Cambria Math"/>
                <w:szCs w:val="21"/>
              </w:rPr>
              <m:t>t</m:t>
            </m:r>
          </m:e>
        </m:d>
      </m:oMath>
      <w:r w:rsidRPr="003B4C5C">
        <w:rPr>
          <w:rFonts w:ascii="Euclid" w:hAnsi="Euclid"/>
          <w:szCs w:val="21"/>
        </w:rPr>
        <w:t>的特征，输出原始动作概率分布</w:t>
      </w:r>
      <m:oMath>
        <m:sSub>
          <m:sSubPr>
            <m:ctrlPr>
              <w:rPr>
                <w:rFonts w:ascii="Cambria Math" w:hAnsi="Cambria Math"/>
                <w:i/>
                <w:szCs w:val="21"/>
              </w:rPr>
            </m:ctrlPr>
          </m:sSubPr>
          <m:e>
            <m:r>
              <m:rPr>
                <m:sty m:val="p"/>
              </m:rPr>
              <w:rPr>
                <w:rFonts w:ascii="Cambria Math" w:hAnsi="Cambria Math"/>
                <w:szCs w:val="21"/>
              </w:rPr>
              <m:t>π</m:t>
            </m:r>
            <m:ctrlPr>
              <w:rPr>
                <w:rFonts w:ascii="Cambria Math" w:hAnsi="Cambria Math"/>
                <w:szCs w:val="21"/>
              </w:rPr>
            </m:ctrlPr>
          </m:e>
          <m:sub>
            <m:sSub>
              <m:sSubPr>
                <m:ctrlPr>
                  <w:rPr>
                    <w:rFonts w:ascii="Cambria Math" w:hAnsi="Cambria Math"/>
                    <w:i/>
                    <w:szCs w:val="21"/>
                  </w:rPr>
                </m:ctrlPr>
              </m:sSubPr>
              <m:e>
                <m:r>
                  <m:rPr>
                    <m:sty m:val="p"/>
                  </m:rPr>
                  <w:rPr>
                    <w:rFonts w:ascii="Cambria Math" w:hAnsi="Cambria Math"/>
                    <w:szCs w:val="21"/>
                  </w:rPr>
                  <m:t>θ</m:t>
                </m:r>
              </m:e>
              <m:sub>
                <m:r>
                  <w:rPr>
                    <w:rFonts w:ascii="Cambria Math" w:hAnsi="Cambria Math"/>
                    <w:szCs w:val="21"/>
                  </w:rPr>
                  <m:t>i</m:t>
                </m:r>
              </m:sub>
            </m:sSub>
          </m:sub>
        </m:sSub>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d>
              <m:dPr>
                <m:ctrlPr>
                  <w:rPr>
                    <w:rFonts w:ascii="Cambria Math" w:hAnsi="Cambria Math"/>
                    <w:i/>
                    <w:szCs w:val="21"/>
                  </w:rPr>
                </m:ctrlPr>
              </m:dPr>
              <m:e>
                <m:r>
                  <w:rPr>
                    <w:rFonts w:ascii="Cambria Math" w:hAnsi="Cambria Math"/>
                    <w:szCs w:val="21"/>
                  </w:rPr>
                  <m:t>t</m:t>
                </m:r>
              </m:e>
            </m:d>
          </m:e>
          <m:e>
            <m:sSub>
              <m:sSubPr>
                <m:ctrlPr>
                  <w:rPr>
                    <w:rFonts w:ascii="Cambria Math" w:hAnsi="Cambria Math"/>
                    <w:i/>
                    <w:szCs w:val="21"/>
                  </w:rPr>
                </m:ctrlPr>
              </m:sSubPr>
              <m:e>
                <m:r>
                  <m:rPr>
                    <m:sty m:val="bi"/>
                  </m:rPr>
                  <w:rPr>
                    <w:rFonts w:ascii="Cambria Math" w:hAnsi="Cambria Math"/>
                    <w:szCs w:val="21"/>
                  </w:rPr>
                  <m:t>o</m:t>
                </m:r>
              </m:e>
              <m:sub>
                <m:r>
                  <w:rPr>
                    <w:rFonts w:ascii="Cambria Math" w:hAnsi="Cambria Math"/>
                    <w:szCs w:val="21"/>
                  </w:rPr>
                  <m:t>i</m:t>
                </m:r>
              </m:sub>
            </m:sSub>
            <m:d>
              <m:dPr>
                <m:ctrlPr>
                  <w:rPr>
                    <w:rFonts w:ascii="Cambria Math" w:hAnsi="Cambria Math"/>
                    <w:i/>
                    <w:szCs w:val="21"/>
                  </w:rPr>
                </m:ctrlPr>
              </m:dPr>
              <m:e>
                <m:r>
                  <w:rPr>
                    <w:rFonts w:ascii="Cambria Math" w:hAnsi="Cambria Math"/>
                    <w:szCs w:val="21"/>
                  </w:rPr>
                  <m:t>t</m:t>
                </m:r>
              </m:e>
            </m:d>
          </m:e>
        </m:d>
      </m:oMath>
      <w:r w:rsidRPr="003B4C5C">
        <w:rPr>
          <w:rFonts w:ascii="Euclid" w:hAnsi="Euclid"/>
          <w:szCs w:val="21"/>
        </w:rPr>
        <w:t>。为了保证探索的安全性，</w:t>
      </w:r>
      <w:r w:rsidRPr="003B4C5C">
        <w:rPr>
          <w:rFonts w:ascii="Euclid" w:hAnsi="Euclid"/>
          <w:szCs w:val="21"/>
        </w:rPr>
        <w:t xml:space="preserve">Actor </w:t>
      </w:r>
      <w:r w:rsidRPr="003B4C5C">
        <w:rPr>
          <w:rFonts w:ascii="Euclid" w:hAnsi="Euclid"/>
          <w:szCs w:val="21"/>
        </w:rPr>
        <w:t>网络的输出层接入</w:t>
      </w:r>
      <w:r w:rsidR="00AF577B" w:rsidRPr="003B4C5C">
        <w:rPr>
          <w:rFonts w:ascii="Euclid" w:hAnsi="Euclid"/>
          <w:szCs w:val="21"/>
        </w:rPr>
        <w:t>意图编码模块</w:t>
      </w:r>
      <w:r w:rsidRPr="003B4C5C">
        <w:rPr>
          <w:rFonts w:ascii="Euclid" w:hAnsi="Euclid"/>
          <w:szCs w:val="21"/>
        </w:rPr>
        <w:t>掩码</w:t>
      </w:r>
      <m:oMath>
        <m:r>
          <w:rPr>
            <w:rFonts w:ascii="Cambria Math" w:hAnsi="Cambria Math"/>
            <w:szCs w:val="21"/>
          </w:rPr>
          <m:t>M</m:t>
        </m:r>
      </m:oMath>
      <w:r w:rsidRPr="003B4C5C">
        <w:rPr>
          <w:rFonts w:ascii="Euclid" w:hAnsi="Euclid"/>
          <w:szCs w:val="21"/>
        </w:rPr>
        <w:t>，如式</w:t>
      </w:r>
      <w:r w:rsidRPr="003B4C5C">
        <w:rPr>
          <w:rFonts w:ascii="Euclid" w:hAnsi="Euclid"/>
          <w:szCs w:val="21"/>
        </w:rPr>
        <w:t>(9)</w:t>
      </w:r>
      <w:r w:rsidRPr="003B4C5C">
        <w:rPr>
          <w:rFonts w:ascii="Euclid" w:hAnsi="Euclid"/>
          <w:szCs w:val="21"/>
        </w:rPr>
        <w:t>所述，通过哈达</w:t>
      </w:r>
      <w:proofErr w:type="gramStart"/>
      <w:r w:rsidRPr="003B4C5C">
        <w:rPr>
          <w:rFonts w:ascii="Euclid" w:hAnsi="Euclid"/>
          <w:szCs w:val="21"/>
        </w:rPr>
        <w:t>玛</w:t>
      </w:r>
      <w:proofErr w:type="gramEnd"/>
      <w:r w:rsidRPr="003B4C5C">
        <w:rPr>
          <w:rFonts w:ascii="Euclid" w:hAnsi="Euclid"/>
          <w:szCs w:val="21"/>
        </w:rPr>
        <w:t>乘积</w:t>
      </w:r>
      <w:r w:rsidR="00117B3C">
        <w:rPr>
          <w:rFonts w:ascii="Euclid" w:hAnsi="Euclid" w:hint="eastAsia"/>
          <w:szCs w:val="21"/>
        </w:rPr>
        <w:t>去除无效</w:t>
      </w:r>
      <w:r w:rsidRPr="003B4C5C">
        <w:rPr>
          <w:rFonts w:ascii="Euclid" w:hAnsi="Euclid"/>
          <w:szCs w:val="21"/>
        </w:rPr>
        <w:t>动作</w:t>
      </w:r>
      <w:r w:rsidR="00117B3C">
        <w:rPr>
          <w:rFonts w:ascii="Euclid" w:hAnsi="Euclid" w:hint="eastAsia"/>
          <w:szCs w:val="21"/>
        </w:rPr>
        <w:t>空间</w:t>
      </w:r>
      <w:r w:rsidRPr="003B4C5C">
        <w:rPr>
          <w:rFonts w:ascii="Euclid" w:hAnsi="Euclid"/>
          <w:szCs w:val="21"/>
        </w:rPr>
        <w:t>，得到实际采样的执行动作</w:t>
      </w:r>
      <w:r w:rsidR="007E0A21">
        <w:rPr>
          <w:rFonts w:ascii="Euclid" w:hAnsi="Euclid" w:hint="eastAsia"/>
          <w:szCs w:val="21"/>
        </w:rPr>
        <w:t>，</w:t>
      </w:r>
      <w:r w:rsidRPr="003B4C5C">
        <w:rPr>
          <w:rFonts w:ascii="Euclid" w:hAnsi="Euclid"/>
          <w:szCs w:val="21"/>
        </w:rPr>
        <w:t xml:space="preserve">Actor </w:t>
      </w:r>
      <w:r w:rsidRPr="003B4C5C">
        <w:rPr>
          <w:rFonts w:ascii="Euclid" w:hAnsi="Euclid"/>
          <w:szCs w:val="21"/>
        </w:rPr>
        <w:t>网络的目标是最大化累积折扣奖励期望，其优势函数（</w:t>
      </w:r>
      <w:r w:rsidRPr="003B4C5C">
        <w:rPr>
          <w:rFonts w:ascii="Euclid" w:hAnsi="Euclid"/>
          <w:szCs w:val="21"/>
        </w:rPr>
        <w:t>Advantage Function</w:t>
      </w:r>
      <w:r w:rsidRPr="003B4C5C">
        <w:rPr>
          <w:rFonts w:ascii="Euclid" w:hAnsi="Euclid"/>
          <w:szCs w:val="21"/>
        </w:rPr>
        <w:t>）留待</w:t>
      </w:r>
      <w:r w:rsidRPr="003B4C5C">
        <w:rPr>
          <w:rFonts w:ascii="Euclid" w:hAnsi="Euclid"/>
          <w:szCs w:val="21"/>
        </w:rPr>
        <w:t xml:space="preserve"> Critic </w:t>
      </w:r>
      <w:r w:rsidRPr="003B4C5C">
        <w:rPr>
          <w:rFonts w:ascii="Euclid" w:hAnsi="Euclid"/>
          <w:szCs w:val="21"/>
        </w:rPr>
        <w:t>网络进行评估。</w:t>
      </w:r>
    </w:p>
    <w:p w14:paraId="76C924B8" w14:textId="47CBDAA0" w:rsidR="005F0180" w:rsidRPr="003B4C5C" w:rsidRDefault="005F0180" w:rsidP="005F0180">
      <w:pPr>
        <w:spacing w:line="320" w:lineRule="exact"/>
        <w:rPr>
          <w:rFonts w:ascii="Euclid" w:eastAsia="黑体" w:hAnsi="Euclid"/>
          <w:szCs w:val="21"/>
        </w:rPr>
      </w:pPr>
      <w:r w:rsidRPr="003B4C5C">
        <w:rPr>
          <w:rFonts w:ascii="Euclid" w:eastAsia="黑体" w:hAnsi="Euclid"/>
          <w:szCs w:val="21"/>
        </w:rPr>
        <w:t>4.3</w:t>
      </w:r>
      <w:r w:rsidRPr="003B4C5C">
        <w:rPr>
          <w:rFonts w:ascii="Euclid" w:eastAsia="黑体" w:hAnsi="Euclid"/>
          <w:szCs w:val="21"/>
        </w:rPr>
        <w:t>意图交叉注意力全局评价网络（</w:t>
      </w:r>
      <w:r w:rsidRPr="003B4C5C">
        <w:rPr>
          <w:rFonts w:ascii="Euclid" w:eastAsia="黑体" w:hAnsi="Euclid"/>
          <w:szCs w:val="21"/>
        </w:rPr>
        <w:t>Critic</w:t>
      </w:r>
      <w:r w:rsidRPr="003B4C5C">
        <w:rPr>
          <w:rFonts w:ascii="Euclid" w:eastAsia="黑体" w:hAnsi="Euclid"/>
          <w:szCs w:val="21"/>
        </w:rPr>
        <w:t>）</w:t>
      </w:r>
    </w:p>
    <w:p w14:paraId="773A62CB" w14:textId="35B60D7C" w:rsidR="005F0180" w:rsidRPr="003B4C5C" w:rsidRDefault="005F0180" w:rsidP="005F0180">
      <w:pPr>
        <w:spacing w:line="320" w:lineRule="exact"/>
        <w:ind w:firstLine="420"/>
        <w:rPr>
          <w:rFonts w:ascii="Euclid" w:hAnsi="Euclid"/>
          <w:szCs w:val="21"/>
        </w:rPr>
      </w:pPr>
      <w:r w:rsidRPr="003B4C5C">
        <w:rPr>
          <w:rFonts w:ascii="Euclid" w:hAnsi="Euclid"/>
          <w:szCs w:val="21"/>
        </w:rPr>
        <w:t>传统的</w:t>
      </w:r>
      <w:r w:rsidRPr="003B4C5C">
        <w:rPr>
          <w:rFonts w:ascii="Euclid" w:hAnsi="Euclid"/>
          <w:szCs w:val="21"/>
        </w:rPr>
        <w:t xml:space="preserve"> MAPPO </w:t>
      </w:r>
      <w:r w:rsidRPr="003B4C5C">
        <w:rPr>
          <w:rFonts w:ascii="Euclid" w:hAnsi="Euclid"/>
          <w:szCs w:val="21"/>
        </w:rPr>
        <w:t>算法在集中训练时，</w:t>
      </w:r>
      <w:r w:rsidRPr="003B4C5C">
        <w:rPr>
          <w:rFonts w:ascii="Euclid" w:hAnsi="Euclid"/>
          <w:szCs w:val="21"/>
        </w:rPr>
        <w:t xml:space="preserve">Critic </w:t>
      </w:r>
      <w:r w:rsidRPr="003B4C5C">
        <w:rPr>
          <w:rFonts w:ascii="Euclid" w:hAnsi="Euclid"/>
          <w:szCs w:val="21"/>
        </w:rPr>
        <w:t>网络通常简单拼接所有智能体的状态信息来输出状态价值</w:t>
      </w:r>
      <m:oMath>
        <m:r>
          <w:rPr>
            <w:rFonts w:ascii="Cambria Math" w:hAnsi="Cambria Math"/>
            <w:szCs w:val="21"/>
          </w:rPr>
          <m:t>V(s)</m:t>
        </m:r>
      </m:oMath>
      <w:r w:rsidRPr="003B4C5C">
        <w:rPr>
          <w:rFonts w:ascii="Euclid" w:hAnsi="Euclid"/>
          <w:szCs w:val="21"/>
        </w:rPr>
        <w:t>，当战术意图发生突变时，</w:t>
      </w:r>
      <w:r w:rsidR="00394886" w:rsidRPr="003B4C5C">
        <w:rPr>
          <w:rFonts w:ascii="Euclid" w:hAnsi="Euclid"/>
          <w:szCs w:val="21"/>
        </w:rPr>
        <w:t>如</w:t>
      </w:r>
      <w:r w:rsidR="00394886">
        <w:rPr>
          <w:rFonts w:ascii="Euclid" w:hAnsi="Euclid" w:hint="eastAsia"/>
          <w:szCs w:val="21"/>
        </w:rPr>
        <w:t>从全面侦察</w:t>
      </w:r>
      <w:r w:rsidR="00394886" w:rsidRPr="003B4C5C">
        <w:rPr>
          <w:rFonts w:ascii="Euclid" w:hAnsi="Euclid"/>
          <w:szCs w:val="21"/>
        </w:rPr>
        <w:t>变为集中规避</w:t>
      </w:r>
      <w:r w:rsidR="00394886">
        <w:rPr>
          <w:rFonts w:ascii="Euclid" w:hAnsi="Euclid" w:hint="eastAsia"/>
          <w:szCs w:val="21"/>
        </w:rPr>
        <w:t>，</w:t>
      </w:r>
      <w:r w:rsidRPr="003B4C5C">
        <w:rPr>
          <w:rFonts w:ascii="Euclid" w:hAnsi="Euclid"/>
          <w:szCs w:val="21"/>
        </w:rPr>
        <w:t>简单拼接的全连接网络无法自适应聚焦关键状态</w:t>
      </w:r>
      <w:r w:rsidR="00743517">
        <w:rPr>
          <w:rFonts w:ascii="Euclid" w:hAnsi="Euclid" w:hint="eastAsia"/>
          <w:szCs w:val="21"/>
        </w:rPr>
        <w:t>特征</w:t>
      </w:r>
      <w:r w:rsidRPr="003B4C5C">
        <w:rPr>
          <w:rFonts w:ascii="Euclid" w:hAnsi="Euclid"/>
          <w:szCs w:val="21"/>
        </w:rPr>
        <w:t>，导致网络泛化能力</w:t>
      </w:r>
      <w:r w:rsidR="00971291">
        <w:rPr>
          <w:rFonts w:ascii="Euclid" w:hAnsi="Euclid" w:hint="eastAsia"/>
          <w:szCs w:val="21"/>
        </w:rPr>
        <w:t>较差</w:t>
      </w:r>
      <w:r w:rsidR="003B404F" w:rsidRPr="003B4C5C">
        <w:rPr>
          <w:rFonts w:ascii="Euclid" w:hAnsi="Euclid"/>
          <w:szCs w:val="21"/>
        </w:rPr>
        <w:t>[</w:t>
      </w:r>
      <w:r w:rsidR="00971291">
        <w:rPr>
          <w:rFonts w:ascii="Euclid" w:hAnsi="Euclid" w:hint="eastAsia"/>
          <w:szCs w:val="21"/>
        </w:rPr>
        <w:t>18</w:t>
      </w:r>
      <w:r w:rsidR="003B404F" w:rsidRPr="003B4C5C">
        <w:rPr>
          <w:rFonts w:ascii="Euclid" w:hAnsi="Euclid"/>
          <w:szCs w:val="21"/>
        </w:rPr>
        <w:t>]</w:t>
      </w:r>
      <w:r w:rsidRPr="003B4C5C">
        <w:rPr>
          <w:rFonts w:ascii="Euclid" w:hAnsi="Euclid"/>
          <w:szCs w:val="21"/>
        </w:rPr>
        <w:t>。本文重构了</w:t>
      </w:r>
      <w:r w:rsidRPr="003B4C5C">
        <w:rPr>
          <w:rFonts w:ascii="Euclid" w:hAnsi="Euclid"/>
          <w:szCs w:val="21"/>
        </w:rPr>
        <w:t xml:space="preserve"> Critic </w:t>
      </w:r>
      <w:r w:rsidRPr="003B4C5C">
        <w:rPr>
          <w:rFonts w:ascii="Euclid" w:hAnsi="Euclid"/>
          <w:szCs w:val="21"/>
        </w:rPr>
        <w:t>网络的特征提取层，设计了意图交叉注意力模块</w:t>
      </w:r>
      <w:r w:rsidR="00A8470C">
        <w:rPr>
          <w:rFonts w:ascii="Euclid" w:hAnsi="Euclid" w:hint="eastAsia"/>
          <w:szCs w:val="21"/>
        </w:rPr>
        <w:t>，</w:t>
      </w:r>
      <w:r w:rsidRPr="003B4C5C">
        <w:rPr>
          <w:rFonts w:ascii="Euclid" w:hAnsi="Euclid"/>
          <w:szCs w:val="21"/>
        </w:rPr>
        <w:t>该模块的核心思想是</w:t>
      </w:r>
      <w:proofErr w:type="gramStart"/>
      <w:r w:rsidRPr="003B4C5C">
        <w:rPr>
          <w:rFonts w:ascii="Euclid" w:hAnsi="Euclid"/>
          <w:szCs w:val="21"/>
        </w:rPr>
        <w:t>让</w:t>
      </w:r>
      <w:r w:rsidR="003910E5" w:rsidRPr="003B4C5C">
        <w:rPr>
          <w:rFonts w:ascii="Euclid" w:hAnsi="Euclid"/>
          <w:szCs w:val="21"/>
        </w:rPr>
        <w:t>任务</w:t>
      </w:r>
      <w:proofErr w:type="gramEnd"/>
      <w:r w:rsidRPr="003B4C5C">
        <w:rPr>
          <w:rFonts w:ascii="Euclid" w:hAnsi="Euclid"/>
          <w:szCs w:val="21"/>
        </w:rPr>
        <w:t>的战术意图作为查询主导，</w:t>
      </w:r>
      <w:r w:rsidR="003B33BB">
        <w:rPr>
          <w:rFonts w:ascii="Euclid" w:hAnsi="Euclid" w:hint="eastAsia"/>
          <w:szCs w:val="21"/>
        </w:rPr>
        <w:t>自适应</w:t>
      </w:r>
      <w:r w:rsidRPr="003B4C5C">
        <w:rPr>
          <w:rFonts w:ascii="Euclid" w:hAnsi="Euclid"/>
          <w:szCs w:val="21"/>
        </w:rPr>
        <w:t>关注与当前意图最相关的无人机状态特征。</w:t>
      </w:r>
    </w:p>
    <w:p w14:paraId="623244A3" w14:textId="5B69D9F7" w:rsidR="00094EAC" w:rsidRPr="003B4C5C" w:rsidRDefault="005F0180" w:rsidP="00D93C1E">
      <w:pPr>
        <w:ind w:firstLine="420"/>
        <w:rPr>
          <w:rFonts w:ascii="Euclid" w:hAnsi="Euclid"/>
          <w:szCs w:val="21"/>
        </w:rPr>
      </w:pPr>
      <w:proofErr w:type="gramStart"/>
      <w:r w:rsidRPr="003B4C5C">
        <w:rPr>
          <w:rFonts w:ascii="Euclid" w:hAnsi="Euclid"/>
          <w:szCs w:val="21"/>
        </w:rPr>
        <w:t>设所有</w:t>
      </w:r>
      <w:proofErr w:type="gramEnd"/>
      <m:oMath>
        <m:r>
          <w:rPr>
            <w:rFonts w:ascii="Cambria Math" w:hAnsi="Cambria Math"/>
            <w:szCs w:val="21"/>
          </w:rPr>
          <m:t>N</m:t>
        </m:r>
      </m:oMath>
      <w:r w:rsidRPr="003B4C5C">
        <w:rPr>
          <w:rFonts w:ascii="Euclid" w:hAnsi="Euclid"/>
          <w:szCs w:val="21"/>
        </w:rPr>
        <w:t>架无人机在</w:t>
      </w:r>
      <m:oMath>
        <m:r>
          <w:rPr>
            <w:rFonts w:ascii="Cambria Math" w:hAnsi="Cambria Math"/>
            <w:szCs w:val="21"/>
          </w:rPr>
          <m:t>t</m:t>
        </m:r>
      </m:oMath>
      <w:r w:rsidRPr="003B4C5C">
        <w:rPr>
          <w:rFonts w:ascii="Euclid" w:hAnsi="Euclid"/>
          <w:szCs w:val="21"/>
        </w:rPr>
        <w:t>时刻的观测特征序列为</w:t>
      </w:r>
      <m:oMath>
        <m:sSub>
          <m:sSubPr>
            <m:ctrlPr>
              <w:rPr>
                <w:rFonts w:ascii="Cambria Math" w:hAnsi="Cambria Math"/>
                <w:i/>
                <w:szCs w:val="21"/>
              </w:rPr>
            </m:ctrlPr>
          </m:sSubPr>
          <m:e>
            <m:r>
              <m:rPr>
                <m:sty m:val="bi"/>
              </m:rPr>
              <w:rPr>
                <w:rFonts w:ascii="Cambria Math" w:hAnsi="Cambria Math"/>
                <w:szCs w:val="21"/>
              </w:rPr>
              <m:t>H</m:t>
            </m:r>
          </m:e>
          <m:sub>
            <m:r>
              <w:rPr>
                <w:rFonts w:ascii="Cambria Math" w:hAnsi="Cambria Math"/>
                <w:szCs w:val="21"/>
              </w:rPr>
              <m:t>O</m:t>
            </m:r>
          </m:sub>
        </m:sSub>
        <m:r>
          <w:rPr>
            <w:rFonts w:ascii="Cambria Math" w:hAnsi="Cambria Math"/>
            <w:szCs w:val="21"/>
          </w:rPr>
          <m:t>=</m:t>
        </m:r>
        <m:d>
          <m:dPr>
            <m:begChr m:val="["/>
            <m:endChr m:val="]"/>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h</m:t>
                </m:r>
              </m:e>
              <m:sub>
                <m:r>
                  <w:rPr>
                    <w:rFonts w:ascii="Cambria Math" w:hAnsi="Cambria Math"/>
                    <w:szCs w:val="21"/>
                  </w:rPr>
                  <m:t>1</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h</m:t>
                </m:r>
              </m:e>
              <m:sub>
                <m:r>
                  <w:rPr>
                    <w:rFonts w:ascii="Cambria Math" w:hAnsi="Cambria Math"/>
                    <w:szCs w:val="21"/>
                  </w:rPr>
                  <m:t>2</m:t>
                </m:r>
              </m:sub>
            </m:sSub>
            <m:r>
              <w:rPr>
                <w:rFonts w:ascii="Cambria Math" w:hAnsi="Cambria Math"/>
                <w:szCs w:val="21"/>
              </w:rPr>
              <m:t>,</m:t>
            </m:r>
            <m:r>
              <m:rPr>
                <m:sty m:val="p"/>
              </m:rPr>
              <w:rPr>
                <w:rFonts w:ascii="Cambria Math" w:hAnsi="Cambria Math"/>
                <w:szCs w:val="21"/>
              </w:rPr>
              <m:t>…</m:t>
            </m:r>
            <m:r>
              <w:rPr>
                <w:rFonts w:ascii="Cambria Math" w:hAnsi="Cambria Math"/>
                <w:szCs w:val="21"/>
              </w:rPr>
              <m:t>,</m:t>
            </m:r>
            <m:sSub>
              <m:sSubPr>
                <m:ctrlPr>
                  <w:rPr>
                    <w:rFonts w:ascii="Cambria Math" w:hAnsi="Cambria Math"/>
                    <w:i/>
                    <w:szCs w:val="21"/>
                  </w:rPr>
                </m:ctrlPr>
              </m:sSubPr>
              <m:e>
                <m:r>
                  <w:rPr>
                    <w:rFonts w:ascii="Cambria Math" w:hAnsi="Cambria Math"/>
                    <w:szCs w:val="21"/>
                  </w:rPr>
                  <m:t>h</m:t>
                </m:r>
              </m:e>
              <m:sub>
                <m:r>
                  <w:rPr>
                    <w:rFonts w:ascii="Cambria Math" w:hAnsi="Cambria Math"/>
                    <w:szCs w:val="21"/>
                  </w:rPr>
                  <m:t>N</m:t>
                </m:r>
              </m:sub>
            </m:sSub>
          </m:e>
        </m:d>
      </m:oMath>
      <w:r w:rsidRPr="003B4C5C">
        <w:rPr>
          <w:rFonts w:ascii="Euclid" w:hAnsi="Euclid"/>
          <w:szCs w:val="21"/>
        </w:rPr>
        <w:t>，其中</w:t>
      </w:r>
      <m:oMath>
        <m:sSub>
          <m:sSubPr>
            <m:ctrlPr>
              <w:rPr>
                <w:rFonts w:ascii="Cambria Math" w:hAnsi="Cambria Math"/>
                <w:i/>
                <w:szCs w:val="21"/>
              </w:rPr>
            </m:ctrlPr>
          </m:sSubPr>
          <m:e>
            <m:r>
              <w:rPr>
                <w:rFonts w:ascii="Cambria Math" w:hAnsi="Cambria Math"/>
                <w:szCs w:val="21"/>
              </w:rPr>
              <m:t>h</m:t>
            </m:r>
          </m:e>
          <m:sub>
            <m:r>
              <w:rPr>
                <w:rFonts w:ascii="Cambria Math" w:hAnsi="Cambria Math"/>
                <w:szCs w:val="21"/>
              </w:rPr>
              <m:t>j</m:t>
            </m:r>
          </m:sub>
        </m:sSub>
      </m:oMath>
      <w:r w:rsidRPr="003B4C5C">
        <w:rPr>
          <w:rFonts w:ascii="Euclid" w:hAnsi="Euclid"/>
          <w:szCs w:val="21"/>
        </w:rPr>
        <w:t>为无人机</w:t>
      </w:r>
      <m:oMath>
        <m:r>
          <w:rPr>
            <w:rFonts w:ascii="Cambria Math" w:hAnsi="Cambria Math"/>
            <w:szCs w:val="21"/>
          </w:rPr>
          <m:t>j</m:t>
        </m:r>
      </m:oMath>
      <w:r w:rsidRPr="003B4C5C">
        <w:rPr>
          <w:rFonts w:ascii="Euclid" w:hAnsi="Euclid"/>
          <w:szCs w:val="21"/>
        </w:rPr>
        <w:t>观测</w:t>
      </w:r>
      <w:proofErr w:type="gramStart"/>
      <w:r w:rsidRPr="003B4C5C">
        <w:rPr>
          <w:rFonts w:ascii="Euclid" w:hAnsi="Euclid"/>
          <w:szCs w:val="21"/>
        </w:rPr>
        <w:t>的隐层嵌入</w:t>
      </w:r>
      <w:proofErr w:type="gramEnd"/>
      <w:r w:rsidR="00D93C1E">
        <w:rPr>
          <w:rFonts w:ascii="Euclid" w:hAnsi="Euclid" w:hint="eastAsia"/>
          <w:szCs w:val="21"/>
        </w:rPr>
        <w:t>，</w:t>
      </w:r>
      <w:r w:rsidR="00AF577B">
        <w:rPr>
          <w:rFonts w:ascii="Euclid" w:hAnsi="Euclid" w:hint="eastAsia"/>
          <w:szCs w:val="21"/>
        </w:rPr>
        <w:t>任务</w:t>
      </w:r>
      <w:r w:rsidRPr="003B4C5C">
        <w:rPr>
          <w:rFonts w:ascii="Euclid" w:hAnsi="Euclid"/>
          <w:szCs w:val="21"/>
        </w:rPr>
        <w:t>意图向量为</w:t>
      </w:r>
      <m:oMath>
        <m:r>
          <m:rPr>
            <m:sty m:val="bi"/>
          </m:rPr>
          <w:rPr>
            <w:rFonts w:ascii="Cambria Math" w:hAnsi="Cambria Math"/>
            <w:szCs w:val="21"/>
          </w:rPr>
          <m:t>I</m:t>
        </m:r>
        <m:d>
          <m:dPr>
            <m:ctrlPr>
              <w:rPr>
                <w:rFonts w:ascii="Cambria Math" w:hAnsi="Cambria Math"/>
                <w:i/>
                <w:szCs w:val="21"/>
              </w:rPr>
            </m:ctrlPr>
          </m:dPr>
          <m:e>
            <m:r>
              <w:rPr>
                <w:rFonts w:ascii="Cambria Math" w:hAnsi="Cambria Math"/>
                <w:szCs w:val="21"/>
              </w:rPr>
              <m:t>t</m:t>
            </m:r>
          </m:e>
        </m:d>
      </m:oMath>
      <w:r w:rsidRPr="003B4C5C">
        <w:rPr>
          <w:rFonts w:ascii="Euclid" w:hAnsi="Euclid"/>
          <w:szCs w:val="21"/>
        </w:rPr>
        <w:t>。</w:t>
      </w:r>
      <w:r w:rsidR="00217D4B" w:rsidRPr="003B4C5C">
        <w:rPr>
          <w:rFonts w:ascii="Euclid" w:hAnsi="Euclid"/>
          <w:szCs w:val="21"/>
        </w:rPr>
        <w:t>首先通过线性映射矩阵</w:t>
      </w:r>
      <m:oMath>
        <m:sSub>
          <m:sSubPr>
            <m:ctrlPr>
              <w:rPr>
                <w:rFonts w:ascii="Cambria Math" w:hAnsi="Cambria Math"/>
                <w:i/>
                <w:szCs w:val="21"/>
              </w:rPr>
            </m:ctrlPr>
          </m:sSubPr>
          <m:e>
            <m:r>
              <m:rPr>
                <m:sty m:val="bi"/>
              </m:rPr>
              <w:rPr>
                <w:rFonts w:ascii="Cambria Math" w:hAnsi="Cambria Math"/>
                <w:szCs w:val="21"/>
              </w:rPr>
              <m:t>W</m:t>
            </m:r>
          </m:e>
          <m:sub>
            <m:r>
              <w:rPr>
                <w:rFonts w:ascii="Cambria Math" w:hAnsi="Cambria Math"/>
                <w:szCs w:val="21"/>
              </w:rPr>
              <m:t>Q</m:t>
            </m:r>
          </m:sub>
        </m:sSub>
      </m:oMath>
      <w:r w:rsidR="00217D4B" w:rsidRPr="003B4C5C">
        <w:rPr>
          <w:rFonts w:ascii="Euclid" w:hAnsi="Euclid"/>
          <w:szCs w:val="21"/>
        </w:rPr>
        <w:t>，</w:t>
      </w:r>
      <m:oMath>
        <m:sSub>
          <m:sSubPr>
            <m:ctrlPr>
              <w:rPr>
                <w:rFonts w:ascii="Cambria Math" w:hAnsi="Cambria Math"/>
                <w:i/>
                <w:szCs w:val="21"/>
              </w:rPr>
            </m:ctrlPr>
          </m:sSubPr>
          <m:e>
            <m:r>
              <m:rPr>
                <m:sty m:val="bi"/>
              </m:rPr>
              <w:rPr>
                <w:rFonts w:ascii="Cambria Math" w:hAnsi="Cambria Math"/>
                <w:szCs w:val="21"/>
              </w:rPr>
              <m:t>W</m:t>
            </m:r>
          </m:e>
          <m:sub>
            <m:r>
              <w:rPr>
                <w:rFonts w:ascii="Cambria Math" w:hAnsi="Cambria Math"/>
                <w:szCs w:val="21"/>
              </w:rPr>
              <m:t>K</m:t>
            </m:r>
          </m:sub>
        </m:sSub>
      </m:oMath>
      <w:r w:rsidR="00217D4B" w:rsidRPr="003B4C5C">
        <w:rPr>
          <w:rFonts w:ascii="Euclid" w:hAnsi="Euclid"/>
          <w:szCs w:val="21"/>
        </w:rPr>
        <w:t>，</w:t>
      </w:r>
      <m:oMath>
        <m:sSub>
          <m:sSubPr>
            <m:ctrlPr>
              <w:rPr>
                <w:rFonts w:ascii="Cambria Math" w:hAnsi="Cambria Math"/>
                <w:i/>
                <w:szCs w:val="21"/>
              </w:rPr>
            </m:ctrlPr>
          </m:sSubPr>
          <m:e>
            <m:r>
              <m:rPr>
                <m:sty m:val="bi"/>
              </m:rPr>
              <w:rPr>
                <w:rFonts w:ascii="Cambria Math" w:hAnsi="Cambria Math"/>
                <w:szCs w:val="21"/>
              </w:rPr>
              <m:t>W</m:t>
            </m:r>
          </m:e>
          <m:sub>
            <m:r>
              <w:rPr>
                <w:rFonts w:ascii="Cambria Math" w:hAnsi="Cambria Math"/>
                <w:szCs w:val="21"/>
              </w:rPr>
              <m:t>V</m:t>
            </m:r>
          </m:sub>
        </m:sSub>
      </m:oMath>
      <w:r w:rsidR="00217D4B" w:rsidRPr="003B4C5C">
        <w:rPr>
          <w:rFonts w:ascii="Euclid" w:hAnsi="Euclid"/>
          <w:szCs w:val="21"/>
        </w:rPr>
        <w:t>，生成查询向量</w:t>
      </w:r>
      <m:oMath>
        <m:r>
          <m:rPr>
            <m:sty m:val="bi"/>
          </m:rPr>
          <w:rPr>
            <w:rFonts w:ascii="Cambria Math" w:hAnsi="Cambria Math"/>
            <w:szCs w:val="21"/>
          </w:rPr>
          <m:t>Q</m:t>
        </m:r>
        <m:r>
          <w:rPr>
            <w:rFonts w:ascii="Cambria Math" w:hAnsi="Cambria Math"/>
            <w:szCs w:val="21"/>
          </w:rPr>
          <m:t>=</m:t>
        </m:r>
        <m:r>
          <m:rPr>
            <m:sty m:val="bi"/>
          </m:rPr>
          <w:rPr>
            <w:rFonts w:ascii="Cambria Math" w:hAnsi="Cambria Math"/>
            <w:szCs w:val="21"/>
          </w:rPr>
          <m:t>I</m:t>
        </m:r>
        <m:d>
          <m:dPr>
            <m:ctrlPr>
              <w:rPr>
                <w:rFonts w:ascii="Cambria Math" w:hAnsi="Cambria Math"/>
                <w:i/>
                <w:szCs w:val="21"/>
              </w:rPr>
            </m:ctrlPr>
          </m:dPr>
          <m:e>
            <m:r>
              <w:rPr>
                <w:rFonts w:ascii="Cambria Math" w:hAnsi="Cambria Math"/>
                <w:szCs w:val="21"/>
              </w:rPr>
              <m:t>t</m:t>
            </m:r>
          </m:e>
        </m:d>
        <m:sSub>
          <m:sSubPr>
            <m:ctrlPr>
              <w:rPr>
                <w:rFonts w:ascii="Cambria Math" w:hAnsi="Cambria Math"/>
                <w:i/>
                <w:szCs w:val="21"/>
              </w:rPr>
            </m:ctrlPr>
          </m:sSubPr>
          <m:e>
            <m:r>
              <m:rPr>
                <m:sty m:val="bi"/>
              </m:rPr>
              <w:rPr>
                <w:rFonts w:ascii="Cambria Math" w:hAnsi="Cambria Math"/>
                <w:szCs w:val="21"/>
              </w:rPr>
              <m:t>W</m:t>
            </m:r>
          </m:e>
          <m:sub>
            <m:r>
              <w:rPr>
                <w:rFonts w:ascii="Cambria Math" w:hAnsi="Cambria Math"/>
                <w:szCs w:val="21"/>
              </w:rPr>
              <m:t>Q</m:t>
            </m:r>
          </m:sub>
        </m:sSub>
      </m:oMath>
      <w:r w:rsidR="00217D4B" w:rsidRPr="003B4C5C">
        <w:rPr>
          <w:rFonts w:ascii="Euclid" w:hAnsi="Euclid"/>
          <w:szCs w:val="21"/>
        </w:rPr>
        <w:t>、键矩阵</w:t>
      </w:r>
      <m:oMath>
        <m:r>
          <m:rPr>
            <m:sty m:val="bi"/>
          </m:rPr>
          <w:rPr>
            <w:rFonts w:ascii="Cambria Math" w:hAnsi="Cambria Math"/>
            <w:szCs w:val="21"/>
          </w:rPr>
          <m:t>K</m:t>
        </m:r>
        <m:r>
          <w:rPr>
            <w:rFonts w:ascii="Cambria Math" w:hAnsi="Cambria Math"/>
            <w:szCs w:val="21"/>
          </w:rPr>
          <m:t>=</m:t>
        </m:r>
        <m:sSub>
          <m:sSubPr>
            <m:ctrlPr>
              <w:rPr>
                <w:rFonts w:ascii="Cambria Math" w:hAnsi="Cambria Math"/>
                <w:i/>
                <w:szCs w:val="21"/>
              </w:rPr>
            </m:ctrlPr>
          </m:sSubPr>
          <m:e>
            <m:r>
              <m:rPr>
                <m:sty m:val="bi"/>
              </m:rPr>
              <w:rPr>
                <w:rFonts w:ascii="Cambria Math" w:hAnsi="Cambria Math"/>
                <w:szCs w:val="21"/>
              </w:rPr>
              <m:t>H</m:t>
            </m:r>
          </m:e>
          <m:sub>
            <m:r>
              <w:rPr>
                <w:rFonts w:ascii="Cambria Math" w:hAnsi="Cambria Math"/>
                <w:szCs w:val="21"/>
              </w:rPr>
              <m:t>O</m:t>
            </m:r>
          </m:sub>
        </m:sSub>
        <m:sSub>
          <m:sSubPr>
            <m:ctrlPr>
              <w:rPr>
                <w:rFonts w:ascii="Cambria Math" w:hAnsi="Cambria Math"/>
                <w:i/>
                <w:szCs w:val="21"/>
              </w:rPr>
            </m:ctrlPr>
          </m:sSubPr>
          <m:e>
            <m:r>
              <m:rPr>
                <m:sty m:val="bi"/>
              </m:rPr>
              <w:rPr>
                <w:rFonts w:ascii="Cambria Math" w:hAnsi="Cambria Math"/>
                <w:szCs w:val="21"/>
              </w:rPr>
              <m:t>W</m:t>
            </m:r>
          </m:e>
          <m:sub>
            <m:r>
              <w:rPr>
                <w:rFonts w:ascii="Cambria Math" w:hAnsi="Cambria Math"/>
                <w:szCs w:val="21"/>
              </w:rPr>
              <m:t>K</m:t>
            </m:r>
          </m:sub>
        </m:sSub>
      </m:oMath>
      <w:r w:rsidR="00217D4B" w:rsidRPr="003B4C5C">
        <w:rPr>
          <w:rFonts w:ascii="Euclid" w:hAnsi="Euclid"/>
          <w:szCs w:val="21"/>
        </w:rPr>
        <w:t>和值矩阵</w:t>
      </w:r>
      <m:oMath>
        <m:r>
          <m:rPr>
            <m:sty m:val="bi"/>
          </m:rPr>
          <w:rPr>
            <w:rFonts w:ascii="Cambria Math" w:hAnsi="Cambria Math"/>
            <w:szCs w:val="21"/>
          </w:rPr>
          <m:t>V</m:t>
        </m:r>
        <m:r>
          <w:rPr>
            <w:rFonts w:ascii="Cambria Math" w:hAnsi="Cambria Math"/>
            <w:szCs w:val="21"/>
          </w:rPr>
          <m:t>=</m:t>
        </m:r>
        <m:sSub>
          <m:sSubPr>
            <m:ctrlPr>
              <w:rPr>
                <w:rFonts w:ascii="Cambria Math" w:hAnsi="Cambria Math"/>
                <w:i/>
                <w:szCs w:val="21"/>
              </w:rPr>
            </m:ctrlPr>
          </m:sSubPr>
          <m:e>
            <m:r>
              <m:rPr>
                <m:sty m:val="bi"/>
              </m:rPr>
              <w:rPr>
                <w:rFonts w:ascii="Cambria Math" w:hAnsi="Cambria Math"/>
                <w:szCs w:val="21"/>
              </w:rPr>
              <m:t>H</m:t>
            </m:r>
          </m:e>
          <m:sub>
            <m:r>
              <w:rPr>
                <w:rFonts w:ascii="Cambria Math" w:hAnsi="Cambria Math"/>
                <w:szCs w:val="21"/>
              </w:rPr>
              <m:t>O</m:t>
            </m:r>
          </m:sub>
        </m:sSub>
        <m:sSub>
          <m:sSubPr>
            <m:ctrlPr>
              <w:rPr>
                <w:rFonts w:ascii="Cambria Math" w:hAnsi="Cambria Math"/>
                <w:i/>
                <w:szCs w:val="21"/>
              </w:rPr>
            </m:ctrlPr>
          </m:sSubPr>
          <m:e>
            <m:r>
              <m:rPr>
                <m:sty m:val="bi"/>
              </m:rPr>
              <w:rPr>
                <w:rFonts w:ascii="Cambria Math" w:hAnsi="Cambria Math"/>
                <w:szCs w:val="21"/>
              </w:rPr>
              <m:t>W</m:t>
            </m:r>
          </m:e>
          <m:sub>
            <m:r>
              <w:rPr>
                <w:rFonts w:ascii="Cambria Math" w:hAnsi="Cambria Math"/>
                <w:szCs w:val="21"/>
              </w:rPr>
              <m:t>V</m:t>
            </m:r>
          </m:sub>
        </m:sSub>
      </m:oMath>
      <w:r w:rsidR="00D93C1E">
        <w:rPr>
          <w:rFonts w:ascii="Euclid" w:hAnsi="Euclid" w:hint="eastAsia"/>
          <w:szCs w:val="21"/>
        </w:rPr>
        <w:t>，</w:t>
      </w:r>
      <w:r w:rsidR="00094EAC" w:rsidRPr="003B4C5C">
        <w:rPr>
          <w:rFonts w:ascii="Euclid" w:hAnsi="Euclid"/>
          <w:szCs w:val="21"/>
        </w:rPr>
        <w:t>随后计算意图向量对各个无人机状态的注意力权重分布</w:t>
      </w:r>
      <m:oMath>
        <m:r>
          <m:rPr>
            <m:sty m:val="p"/>
          </m:rPr>
          <w:rPr>
            <w:rFonts w:ascii="Cambria Math" w:hAnsi="Cambria Math"/>
            <w:szCs w:val="21"/>
          </w:rPr>
          <m:t>α</m:t>
        </m:r>
      </m:oMath>
      <w:r w:rsidR="00D93C1E">
        <w:rPr>
          <w:rFonts w:ascii="Euclid" w:hAnsi="Euclid" w:hint="eastAsia"/>
          <w:szCs w:val="21"/>
        </w:rPr>
        <w:t>，并加权</w:t>
      </w:r>
      <w:r w:rsidR="00D93C1E" w:rsidRPr="00D93C1E">
        <w:rPr>
          <w:rFonts w:ascii="Euclid" w:hAnsi="Euclid"/>
          <w:szCs w:val="21"/>
        </w:rPr>
        <w:t>生成融合战术意图的全局协同上下文特征</w:t>
      </w:r>
      <w:r w:rsidR="00D93C1E">
        <w:rPr>
          <w:rFonts w:ascii="Euclid" w:hAnsi="Euclid" w:hint="eastAsia"/>
          <w:szCs w:val="21"/>
        </w:rPr>
        <w:t>：</w:t>
      </w:r>
    </w:p>
    <w:p w14:paraId="2EB132C7" w14:textId="2248C6A9" w:rsidR="00D73742" w:rsidRPr="00D93C1E" w:rsidRDefault="00000000" w:rsidP="00E4721D">
      <w:pPr>
        <w:jc w:val="center"/>
        <w:rPr>
          <w:rFonts w:ascii="Euclid" w:hAnsi="Euclid"/>
          <w:szCs w:val="21"/>
        </w:rPr>
      </w:pPr>
      <m:oMathPara>
        <m:oMath>
          <m:eqArr>
            <m:eqArrPr>
              <m:maxDist m:val="1"/>
              <m:ctrlPr>
                <w:rPr>
                  <w:rFonts w:ascii="Cambria Math" w:hAnsi="Cambria Math"/>
                  <w:i/>
                  <w:szCs w:val="21"/>
                </w:rPr>
              </m:ctrlPr>
            </m:eqArrPr>
            <m:e>
              <m:r>
                <m:rPr>
                  <m:sty m:val="p"/>
                </m:rPr>
                <w:rPr>
                  <w:rFonts w:ascii="Cambria Math" w:hAnsi="Cambria Math"/>
                  <w:szCs w:val="21"/>
                </w:rPr>
                <m:t>α=softmax</m:t>
              </m:r>
              <m:d>
                <m:dPr>
                  <m:ctrlPr>
                    <w:rPr>
                      <w:rFonts w:ascii="Cambria Math" w:hAnsi="Cambria Math"/>
                      <w:i/>
                      <w:szCs w:val="21"/>
                    </w:rPr>
                  </m:ctrlPr>
                </m:dPr>
                <m:e>
                  <m:f>
                    <m:fPr>
                      <m:ctrlPr>
                        <w:rPr>
                          <w:rFonts w:ascii="Cambria Math" w:hAnsi="Cambria Math"/>
                          <w:i/>
                          <w:szCs w:val="21"/>
                        </w:rPr>
                      </m:ctrlPr>
                    </m:fPr>
                    <m:num>
                      <m:r>
                        <m:rPr>
                          <m:sty m:val="bi"/>
                        </m:rPr>
                        <w:rPr>
                          <w:rFonts w:ascii="Cambria Math" w:hAnsi="Cambria Math"/>
                          <w:szCs w:val="21"/>
                        </w:rPr>
                        <m:t>Q</m:t>
                      </m:r>
                      <m:sSup>
                        <m:sSupPr>
                          <m:ctrlPr>
                            <w:rPr>
                              <w:rFonts w:ascii="Cambria Math" w:hAnsi="Cambria Math"/>
                              <w:i/>
                              <w:szCs w:val="21"/>
                            </w:rPr>
                          </m:ctrlPr>
                        </m:sSupPr>
                        <m:e>
                          <m:r>
                            <m:rPr>
                              <m:sty m:val="bi"/>
                            </m:rPr>
                            <w:rPr>
                              <w:rFonts w:ascii="Cambria Math" w:hAnsi="Cambria Math"/>
                              <w:szCs w:val="21"/>
                            </w:rPr>
                            <m:t>K</m:t>
                          </m:r>
                        </m:e>
                        <m:sup>
                          <m:r>
                            <m:rPr>
                              <m:sty m:val="p"/>
                            </m:rPr>
                            <w:rPr>
                              <w:rFonts w:ascii="Cambria Math" w:hAnsi="Cambria Math"/>
                              <w:szCs w:val="21"/>
                            </w:rPr>
                            <m:t>T</m:t>
                          </m:r>
                        </m:sup>
                      </m:sSup>
                    </m:num>
                    <m:den>
                      <m:rad>
                        <m:radPr>
                          <m:degHide m:val="1"/>
                          <m:ctrlPr>
                            <w:rPr>
                              <w:rFonts w:ascii="Cambria Math" w:hAnsi="Cambria Math"/>
                              <w:i/>
                              <w:szCs w:val="21"/>
                            </w:rPr>
                          </m:ctrlPr>
                        </m:radPr>
                        <m:deg/>
                        <m:e>
                          <m:sSub>
                            <m:sSubPr>
                              <m:ctrlPr>
                                <w:rPr>
                                  <w:rFonts w:ascii="Cambria Math" w:hAnsi="Cambria Math"/>
                                  <w:i/>
                                  <w:szCs w:val="21"/>
                                </w:rPr>
                              </m:ctrlPr>
                            </m:sSubPr>
                            <m:e>
                              <m:r>
                                <w:rPr>
                                  <w:rFonts w:ascii="Cambria Math" w:hAnsi="Cambria Math"/>
                                  <w:szCs w:val="21"/>
                                </w:rPr>
                                <m:t>d</m:t>
                              </m:r>
                            </m:e>
                            <m:sub>
                              <m:r>
                                <w:rPr>
                                  <w:rFonts w:ascii="Cambria Math" w:hAnsi="Cambria Math"/>
                                  <w:szCs w:val="21"/>
                                </w:rPr>
                                <m:t>k</m:t>
                              </m:r>
                            </m:sub>
                          </m:sSub>
                        </m:e>
                      </m:rad>
                    </m:den>
                  </m:f>
                </m:e>
              </m:d>
              <m:r>
                <w:rPr>
                  <w:rFonts w:ascii="Cambria Math" w:hAnsi="Cambria Math"/>
                  <w:szCs w:val="21"/>
                </w:rPr>
                <m:t>#</m:t>
              </m:r>
              <m:d>
                <m:dPr>
                  <m:begChr m:val="（"/>
                  <m:endChr m:val="）"/>
                  <m:ctrlPr>
                    <w:rPr>
                      <w:rFonts w:ascii="Cambria Math" w:hAnsi="Cambria Math"/>
                      <w:i/>
                      <w:szCs w:val="21"/>
                    </w:rPr>
                  </m:ctrlPr>
                </m:dPr>
                <m:e>
                  <m:r>
                    <w:rPr>
                      <w:rFonts w:ascii="Cambria Math" w:hAnsi="Cambria Math"/>
                      <w:szCs w:val="21"/>
                    </w:rPr>
                    <m:t>13</m:t>
                  </m:r>
                </m:e>
              </m:d>
            </m:e>
          </m:eqArr>
        </m:oMath>
      </m:oMathPara>
    </w:p>
    <w:p w14:paraId="49C8DABE" w14:textId="013BA6C0" w:rsidR="00D93C1E" w:rsidRPr="003B4C5C" w:rsidRDefault="00000000" w:rsidP="00D93C1E">
      <w:pPr>
        <w:jc w:val="center"/>
        <w:rPr>
          <w:rFonts w:ascii="Euclid" w:hAnsi="Euclid"/>
          <w:szCs w:val="21"/>
        </w:rPr>
      </w:pPr>
      <m:oMathPara>
        <m:oMath>
          <m:eqArr>
            <m:eqArrPr>
              <m:maxDist m:val="1"/>
              <m:ctrlPr>
                <w:rPr>
                  <w:rFonts w:ascii="Cambria Math" w:hAnsi="Cambria Math"/>
                  <w:i/>
                  <w:szCs w:val="21"/>
                </w:rPr>
              </m:ctrlPr>
            </m:eqArrPr>
            <m:e>
              <m:sSub>
                <m:sSubPr>
                  <m:ctrlPr>
                    <w:rPr>
                      <w:rFonts w:ascii="Cambria Math" w:hAnsi="Cambria Math"/>
                      <w:i/>
                      <w:szCs w:val="21"/>
                    </w:rPr>
                  </m:ctrlPr>
                </m:sSubPr>
                <m:e>
                  <m:r>
                    <w:rPr>
                      <w:rFonts w:ascii="Cambria Math" w:hAnsi="Cambria Math"/>
                      <w:szCs w:val="21"/>
                    </w:rPr>
                    <m:t>C</m:t>
                  </m:r>
                </m:e>
                <m:sub>
                  <m:r>
                    <m:rPr>
                      <m:nor/>
                    </m:rPr>
                    <w:rPr>
                      <w:rFonts w:ascii="Euclid" w:hAnsi="Euclid"/>
                      <w:szCs w:val="21"/>
                    </w:rPr>
                    <m:t>global</m:t>
                  </m:r>
                </m:sub>
              </m:sSub>
              <m:r>
                <w:rPr>
                  <w:rFonts w:ascii="Cambria Math" w:hAnsi="Cambria Math"/>
                  <w:szCs w:val="21"/>
                </w:rPr>
                <m:t>=</m:t>
              </m:r>
              <m:r>
                <m:rPr>
                  <m:sty m:val="p"/>
                </m:rPr>
                <w:rPr>
                  <w:rFonts w:ascii="Cambria Math" w:hAnsi="Cambria Math"/>
                  <w:szCs w:val="21"/>
                </w:rPr>
                <m:t>α</m:t>
              </m:r>
              <m:r>
                <m:rPr>
                  <m:sty m:val="bi"/>
                </m:rPr>
                <w:rPr>
                  <w:rFonts w:ascii="Cambria Math" w:hAnsi="Cambria Math"/>
                  <w:szCs w:val="21"/>
                </w:rPr>
                <m:t>V</m:t>
              </m:r>
              <m:r>
                <w:rPr>
                  <w:rFonts w:ascii="Cambria Math" w:hAnsi="Cambria Math"/>
                  <w:szCs w:val="21"/>
                </w:rPr>
                <m:t>#</m:t>
              </m:r>
              <m:d>
                <m:dPr>
                  <m:begChr m:val="（"/>
                  <m:endChr m:val="）"/>
                  <m:ctrlPr>
                    <w:rPr>
                      <w:rFonts w:ascii="Cambria Math" w:hAnsi="Cambria Math"/>
                      <w:i/>
                      <w:szCs w:val="21"/>
                    </w:rPr>
                  </m:ctrlPr>
                </m:dPr>
                <m:e>
                  <m:r>
                    <w:rPr>
                      <w:rFonts w:ascii="Cambria Math" w:hAnsi="Cambria Math"/>
                      <w:szCs w:val="21"/>
                    </w:rPr>
                    <m:t>14</m:t>
                  </m:r>
                </m:e>
              </m:d>
            </m:e>
          </m:eqArr>
        </m:oMath>
      </m:oMathPara>
    </w:p>
    <w:p w14:paraId="23F494B2" w14:textId="7BB696CB" w:rsidR="00C25EC7" w:rsidRPr="003B4C5C" w:rsidRDefault="002E731C" w:rsidP="00BA65E8">
      <w:pPr>
        <w:ind w:firstLine="420"/>
        <w:rPr>
          <w:rFonts w:ascii="Euclid" w:hAnsi="Euclid"/>
          <w:szCs w:val="21"/>
          <w:highlight w:val="yellow"/>
        </w:rPr>
      </w:pPr>
      <w:r w:rsidRPr="003B4C5C">
        <w:rPr>
          <w:rFonts w:ascii="Euclid" w:hAnsi="Euclid"/>
          <w:szCs w:val="21"/>
        </w:rPr>
        <w:t>式中，</w:t>
      </w:r>
      <m:oMath>
        <m:sSub>
          <m:sSubPr>
            <m:ctrlPr>
              <w:rPr>
                <w:rFonts w:ascii="Cambria Math" w:hAnsi="Cambria Math"/>
                <w:i/>
                <w:szCs w:val="21"/>
              </w:rPr>
            </m:ctrlPr>
          </m:sSubPr>
          <m:e>
            <m:r>
              <w:rPr>
                <w:rFonts w:ascii="Cambria Math" w:hAnsi="Cambria Math"/>
                <w:szCs w:val="21"/>
              </w:rPr>
              <m:t>d</m:t>
            </m:r>
          </m:e>
          <m:sub>
            <m:r>
              <w:rPr>
                <w:rFonts w:ascii="Cambria Math" w:hAnsi="Cambria Math"/>
                <w:szCs w:val="21"/>
              </w:rPr>
              <m:t>k</m:t>
            </m:r>
          </m:sub>
        </m:sSub>
      </m:oMath>
      <w:r w:rsidRPr="003B4C5C">
        <w:rPr>
          <w:rFonts w:ascii="Euclid" w:hAnsi="Euclid"/>
          <w:szCs w:val="21"/>
        </w:rPr>
        <w:t>为键矩阵的特征维度，</w:t>
      </w:r>
      <m:oMath>
        <m:rad>
          <m:radPr>
            <m:degHide m:val="1"/>
            <m:ctrlPr>
              <w:rPr>
                <w:rFonts w:ascii="Cambria Math" w:hAnsi="Cambria Math"/>
                <w:szCs w:val="21"/>
              </w:rPr>
            </m:ctrlPr>
          </m:radPr>
          <m:deg>
            <m:ctrlPr>
              <w:rPr>
                <w:rFonts w:ascii="Cambria Math" w:hAnsi="Cambria Math"/>
                <w:i/>
                <w:szCs w:val="21"/>
              </w:rPr>
            </m:ctrlPr>
          </m:deg>
          <m:e>
            <m:sSub>
              <m:sSubPr>
                <m:ctrlPr>
                  <w:rPr>
                    <w:rFonts w:ascii="Cambria Math" w:hAnsi="Cambria Math"/>
                    <w:i/>
                    <w:szCs w:val="21"/>
                  </w:rPr>
                </m:ctrlPr>
              </m:sSubPr>
              <m:e>
                <m:r>
                  <w:rPr>
                    <w:rFonts w:ascii="Cambria Math" w:hAnsi="Cambria Math"/>
                    <w:szCs w:val="21"/>
                  </w:rPr>
                  <m:t>d</m:t>
                </m:r>
              </m:e>
              <m:sub>
                <m:r>
                  <w:rPr>
                    <w:rFonts w:ascii="Cambria Math" w:hAnsi="Cambria Math"/>
                    <w:szCs w:val="21"/>
                  </w:rPr>
                  <m:t>k</m:t>
                </m:r>
              </m:sub>
            </m:sSub>
          </m:e>
        </m:rad>
      </m:oMath>
      <w:r w:rsidRPr="003B4C5C">
        <w:rPr>
          <w:rFonts w:ascii="Euclid" w:hAnsi="Euclid"/>
          <w:szCs w:val="21"/>
        </w:rPr>
        <w:t>用于防止梯度消失。</w:t>
      </w:r>
      <w:r w:rsidR="00D80EA7" w:rsidRPr="003B4C5C">
        <w:rPr>
          <w:rFonts w:ascii="Euclid" w:hAnsi="Euclid"/>
          <w:szCs w:val="21"/>
        </w:rPr>
        <w:t>最后将全局状态</w:t>
      </w:r>
      <m:oMath>
        <m:r>
          <w:rPr>
            <w:rFonts w:ascii="Cambria Math" w:hAnsi="Cambria Math"/>
            <w:szCs w:val="21"/>
          </w:rPr>
          <m:t>s</m:t>
        </m:r>
        <m:d>
          <m:dPr>
            <m:ctrlPr>
              <w:rPr>
                <w:rFonts w:ascii="Cambria Math" w:hAnsi="Cambria Math"/>
                <w:i/>
                <w:szCs w:val="21"/>
              </w:rPr>
            </m:ctrlPr>
          </m:dPr>
          <m:e>
            <m:r>
              <w:rPr>
                <w:rFonts w:ascii="Cambria Math" w:hAnsi="Cambria Math"/>
                <w:szCs w:val="21"/>
              </w:rPr>
              <m:t>t</m:t>
            </m:r>
          </m:e>
        </m:d>
      </m:oMath>
      <w:r w:rsidR="00D80EA7" w:rsidRPr="003B4C5C">
        <w:rPr>
          <w:rFonts w:ascii="Euclid" w:hAnsi="Euclid"/>
          <w:szCs w:val="21"/>
        </w:rPr>
        <w:t>和</w:t>
      </w:r>
      <m:oMath>
        <m:sSub>
          <m:sSubPr>
            <m:ctrlPr>
              <w:rPr>
                <w:rFonts w:ascii="Cambria Math" w:hAnsi="Cambria Math"/>
                <w:i/>
                <w:szCs w:val="21"/>
              </w:rPr>
            </m:ctrlPr>
          </m:sSubPr>
          <m:e>
            <m:r>
              <w:rPr>
                <w:rFonts w:ascii="Cambria Math" w:hAnsi="Cambria Math"/>
                <w:szCs w:val="21"/>
              </w:rPr>
              <m:t>C</m:t>
            </m:r>
          </m:e>
          <m:sub>
            <m:r>
              <m:rPr>
                <m:nor/>
              </m:rPr>
              <w:rPr>
                <w:rFonts w:ascii="Euclid" w:hAnsi="Euclid"/>
                <w:szCs w:val="21"/>
              </w:rPr>
              <m:t>global</m:t>
            </m:r>
          </m:sub>
        </m:sSub>
      </m:oMath>
      <w:r w:rsidR="00D80EA7" w:rsidRPr="003B4C5C">
        <w:rPr>
          <w:rFonts w:ascii="Euclid" w:hAnsi="Euclid"/>
          <w:szCs w:val="21"/>
        </w:rPr>
        <w:t>拼接，输入至</w:t>
      </w:r>
      <w:r w:rsidR="00D80EA7" w:rsidRPr="003B4C5C">
        <w:rPr>
          <w:rFonts w:ascii="Euclid" w:hAnsi="Euclid"/>
          <w:szCs w:val="21"/>
        </w:rPr>
        <w:t xml:space="preserve"> Critic </w:t>
      </w:r>
      <w:r w:rsidR="00D80EA7" w:rsidRPr="003B4C5C">
        <w:rPr>
          <w:rFonts w:ascii="Euclid" w:hAnsi="Euclid"/>
          <w:szCs w:val="21"/>
        </w:rPr>
        <w:t>的全连接层，输出对当前联合策略的状态价值评估</w:t>
      </w:r>
      <m:oMath>
        <m:sSub>
          <m:sSubPr>
            <m:ctrlPr>
              <w:rPr>
                <w:rFonts w:ascii="Cambria Math" w:hAnsi="Cambria Math"/>
                <w:i/>
                <w:szCs w:val="21"/>
              </w:rPr>
            </m:ctrlPr>
          </m:sSubPr>
          <m:e>
            <m:r>
              <w:rPr>
                <w:rFonts w:ascii="Cambria Math" w:hAnsi="Cambria Math"/>
                <w:szCs w:val="21"/>
              </w:rPr>
              <m:t>V</m:t>
            </m:r>
          </m:e>
          <m:sub>
            <m:r>
              <m:rPr>
                <m:sty m:val="p"/>
              </m:rPr>
              <w:rPr>
                <w:rFonts w:ascii="Cambria Math" w:hAnsi="Cambria Math"/>
                <w:szCs w:val="21"/>
              </w:rPr>
              <m:t>ϕ</m:t>
            </m:r>
          </m:sub>
        </m:sSub>
        <m:d>
          <m:dPr>
            <m:ctrlPr>
              <w:rPr>
                <w:rFonts w:ascii="Cambria Math" w:hAnsi="Cambria Math"/>
                <w:i/>
                <w:szCs w:val="21"/>
              </w:rPr>
            </m:ctrlPr>
          </m:dPr>
          <m:e>
            <m:r>
              <w:rPr>
                <w:rFonts w:ascii="Cambria Math" w:hAnsi="Cambria Math"/>
                <w:szCs w:val="21"/>
              </w:rPr>
              <m:t>s</m:t>
            </m:r>
            <m:d>
              <m:dPr>
                <m:ctrlPr>
                  <w:rPr>
                    <w:rFonts w:ascii="Cambria Math" w:hAnsi="Cambria Math"/>
                    <w:i/>
                    <w:szCs w:val="21"/>
                  </w:rPr>
                </m:ctrlPr>
              </m:dPr>
              <m:e>
                <m:r>
                  <w:rPr>
                    <w:rFonts w:ascii="Cambria Math" w:hAnsi="Cambria Math"/>
                    <w:szCs w:val="21"/>
                  </w:rPr>
                  <m:t>t</m:t>
                </m:r>
              </m:e>
            </m:d>
            <m:r>
              <w:rPr>
                <w:rFonts w:ascii="Cambria Math" w:hAnsi="Cambria Math"/>
                <w:szCs w:val="21"/>
              </w:rPr>
              <m:t>,</m:t>
            </m:r>
            <m:r>
              <m:rPr>
                <m:sty m:val="bi"/>
              </m:rPr>
              <w:rPr>
                <w:rFonts w:ascii="Cambria Math" w:hAnsi="Cambria Math"/>
                <w:szCs w:val="21"/>
              </w:rPr>
              <m:t>I</m:t>
            </m:r>
            <m:d>
              <m:dPr>
                <m:ctrlPr>
                  <w:rPr>
                    <w:rFonts w:ascii="Cambria Math" w:hAnsi="Cambria Math"/>
                    <w:i/>
                    <w:szCs w:val="21"/>
                  </w:rPr>
                </m:ctrlPr>
              </m:dPr>
              <m:e>
                <m:r>
                  <w:rPr>
                    <w:rFonts w:ascii="Cambria Math" w:hAnsi="Cambria Math"/>
                    <w:szCs w:val="21"/>
                  </w:rPr>
                  <m:t>t</m:t>
                </m:r>
              </m:e>
            </m:d>
          </m:e>
        </m:d>
      </m:oMath>
      <w:r w:rsidR="00114ABF" w:rsidRPr="003B4C5C">
        <w:rPr>
          <w:rFonts w:ascii="Euclid" w:hAnsi="Euclid"/>
          <w:szCs w:val="21"/>
        </w:rPr>
        <w:t>，其中</w:t>
      </w:r>
      <m:oMath>
        <m:r>
          <m:rPr>
            <m:sty m:val="p"/>
          </m:rPr>
          <w:rPr>
            <w:rFonts w:ascii="Cambria Math" w:hAnsi="Cambria Math"/>
            <w:szCs w:val="21"/>
          </w:rPr>
          <m:t>ϕ</m:t>
        </m:r>
      </m:oMath>
      <w:r w:rsidR="00C25EC7" w:rsidRPr="003B4C5C">
        <w:rPr>
          <w:rFonts w:ascii="Euclid" w:hAnsi="Euclid"/>
          <w:szCs w:val="21"/>
        </w:rPr>
        <w:t>为</w:t>
      </w:r>
      <w:r w:rsidR="00C25EC7" w:rsidRPr="003B4C5C">
        <w:rPr>
          <w:rFonts w:ascii="Euclid" w:hAnsi="Euclid"/>
          <w:szCs w:val="21"/>
        </w:rPr>
        <w:t>Critic</w:t>
      </w:r>
      <w:r w:rsidR="00C25EC7" w:rsidRPr="003B4C5C">
        <w:rPr>
          <w:rFonts w:ascii="Euclid" w:hAnsi="Euclid"/>
          <w:szCs w:val="21"/>
        </w:rPr>
        <w:t>网络参数，该机制赋予了系统全局评估能力。</w:t>
      </w:r>
    </w:p>
    <w:p w14:paraId="264205DF" w14:textId="0132AEC0" w:rsidR="009D3237" w:rsidRPr="003B4C5C" w:rsidRDefault="009D3237" w:rsidP="009D3237">
      <w:pPr>
        <w:spacing w:line="320" w:lineRule="exact"/>
        <w:rPr>
          <w:rFonts w:ascii="Euclid" w:eastAsia="黑体" w:hAnsi="Euclid"/>
          <w:szCs w:val="21"/>
        </w:rPr>
      </w:pPr>
      <w:r w:rsidRPr="003B4C5C">
        <w:rPr>
          <w:rFonts w:ascii="Euclid" w:eastAsia="黑体" w:hAnsi="Euclid"/>
          <w:szCs w:val="21"/>
        </w:rPr>
        <w:t>4.4</w:t>
      </w:r>
      <w:r w:rsidRPr="003B4C5C">
        <w:rPr>
          <w:rFonts w:ascii="Euclid" w:eastAsia="黑体" w:hAnsi="Euclid"/>
          <w:szCs w:val="21"/>
        </w:rPr>
        <w:t>算法损失函数与训练更新</w:t>
      </w:r>
    </w:p>
    <w:p w14:paraId="14B2E8B6" w14:textId="5658B330" w:rsidR="009D3237" w:rsidRPr="003B4C5C" w:rsidRDefault="009D3237" w:rsidP="009D3237">
      <w:pPr>
        <w:spacing w:line="320" w:lineRule="exact"/>
        <w:ind w:firstLine="420"/>
        <w:rPr>
          <w:rFonts w:ascii="Euclid" w:hAnsi="Euclid"/>
          <w:szCs w:val="21"/>
        </w:rPr>
      </w:pPr>
      <w:r w:rsidRPr="003B4C5C">
        <w:rPr>
          <w:rFonts w:ascii="Euclid" w:hAnsi="Euclid"/>
          <w:szCs w:val="21"/>
        </w:rPr>
        <w:t>在中心化训练阶段，</w:t>
      </w:r>
      <w:proofErr w:type="gramStart"/>
      <w:r w:rsidRPr="003B4C5C">
        <w:rPr>
          <w:rFonts w:ascii="Euclid" w:hAnsi="Euclid"/>
          <w:szCs w:val="21"/>
        </w:rPr>
        <w:t>基于第</w:t>
      </w:r>
      <w:r w:rsidRPr="003B4C5C">
        <w:rPr>
          <w:rFonts w:ascii="Euclid" w:hAnsi="Euclid"/>
          <w:szCs w:val="21"/>
        </w:rPr>
        <w:t>3</w:t>
      </w:r>
      <w:proofErr w:type="gramEnd"/>
      <w:r w:rsidRPr="003B4C5C">
        <w:rPr>
          <w:rFonts w:ascii="Euclid" w:hAnsi="Euclid"/>
          <w:szCs w:val="21"/>
        </w:rPr>
        <w:t>.3</w:t>
      </w:r>
      <w:r w:rsidRPr="003B4C5C">
        <w:rPr>
          <w:rFonts w:ascii="Euclid" w:hAnsi="Euclid"/>
          <w:szCs w:val="21"/>
        </w:rPr>
        <w:t>节定义的综合势能奖励</w:t>
      </w:r>
      <m:oMath>
        <m:sSub>
          <m:sSubPr>
            <m:ctrlPr>
              <w:rPr>
                <w:rFonts w:ascii="Cambria Math" w:hAnsi="Cambria Math"/>
                <w:i/>
                <w:szCs w:val="21"/>
              </w:rPr>
            </m:ctrlPr>
          </m:sSubPr>
          <m:e>
            <m:r>
              <w:rPr>
                <w:rFonts w:ascii="Cambria Math" w:hAnsi="Cambria Math"/>
                <w:szCs w:val="21"/>
              </w:rPr>
              <m:t>r</m:t>
            </m:r>
          </m:e>
          <m:sub>
            <m:r>
              <w:rPr>
                <w:rFonts w:ascii="Cambria Math" w:hAnsi="Cambria Math"/>
                <w:szCs w:val="21"/>
              </w:rPr>
              <m:t>i</m:t>
            </m:r>
          </m:sub>
        </m:sSub>
        <m:d>
          <m:dPr>
            <m:ctrlPr>
              <w:rPr>
                <w:rFonts w:ascii="Cambria Math" w:hAnsi="Cambria Math"/>
                <w:i/>
                <w:szCs w:val="21"/>
              </w:rPr>
            </m:ctrlPr>
          </m:dPr>
          <m:e>
            <m:r>
              <w:rPr>
                <w:rFonts w:ascii="Cambria Math" w:hAnsi="Cambria Math"/>
                <w:szCs w:val="21"/>
              </w:rPr>
              <m:t>t</m:t>
            </m:r>
          </m:e>
        </m:d>
      </m:oMath>
      <w:r w:rsidRPr="003B4C5C">
        <w:rPr>
          <w:rFonts w:ascii="Euclid" w:hAnsi="Euclid"/>
          <w:szCs w:val="21"/>
        </w:rPr>
        <w:t>计算广义优势估计</w:t>
      </w:r>
      <m:oMath>
        <m:acc>
          <m:accPr>
            <m:ctrlPr>
              <w:rPr>
                <w:rFonts w:ascii="Cambria Math" w:hAnsi="Cambria Math"/>
                <w:szCs w:val="21"/>
              </w:rPr>
            </m:ctrlPr>
          </m:accPr>
          <m:e>
            <m:sSub>
              <m:sSubPr>
                <m:ctrlPr>
                  <w:rPr>
                    <w:rFonts w:ascii="Cambria Math" w:hAnsi="Cambria Math"/>
                    <w:i/>
                    <w:szCs w:val="21"/>
                  </w:rPr>
                </m:ctrlPr>
              </m:sSubPr>
              <m:e>
                <m:r>
                  <w:rPr>
                    <w:rFonts w:ascii="Cambria Math" w:hAnsi="Cambria Math"/>
                    <w:szCs w:val="21"/>
                  </w:rPr>
                  <m:t>A</m:t>
                </m:r>
                <m:ctrlPr>
                  <w:rPr>
                    <w:rFonts w:ascii="Cambria Math" w:hAnsi="Cambria Math"/>
                    <w:szCs w:val="21"/>
                  </w:rPr>
                </m:ctrlPr>
              </m:e>
              <m:sub>
                <m:r>
                  <w:rPr>
                    <w:rFonts w:ascii="Cambria Math" w:hAnsi="Cambria Math"/>
                    <w:szCs w:val="21"/>
                  </w:rPr>
                  <m:t>i</m:t>
                </m:r>
              </m:sub>
            </m:sSub>
          </m:e>
        </m:acc>
        <m:d>
          <m:dPr>
            <m:ctrlPr>
              <w:rPr>
                <w:rFonts w:ascii="Cambria Math" w:hAnsi="Cambria Math"/>
                <w:i/>
                <w:szCs w:val="21"/>
              </w:rPr>
            </m:ctrlPr>
          </m:dPr>
          <m:e>
            <m:r>
              <w:rPr>
                <w:rFonts w:ascii="Cambria Math" w:hAnsi="Cambria Math"/>
                <w:szCs w:val="21"/>
              </w:rPr>
              <m:t>t</m:t>
            </m:r>
          </m:e>
        </m:d>
      </m:oMath>
      <w:r w:rsidRPr="003B4C5C">
        <w:rPr>
          <w:rFonts w:ascii="Euclid" w:hAnsi="Euclid"/>
          <w:szCs w:val="21"/>
        </w:rPr>
        <w:t>。</w:t>
      </w:r>
    </w:p>
    <w:p w14:paraId="4346081A" w14:textId="69B9BBA7" w:rsidR="009D3237" w:rsidRPr="003B4C5C" w:rsidRDefault="009D3237" w:rsidP="009D3237">
      <w:pPr>
        <w:spacing w:line="320" w:lineRule="exact"/>
        <w:ind w:firstLine="420"/>
        <w:rPr>
          <w:rFonts w:ascii="Euclid" w:hAnsi="Euclid"/>
          <w:szCs w:val="21"/>
        </w:rPr>
      </w:pPr>
      <w:r w:rsidRPr="003B4C5C">
        <w:rPr>
          <w:rFonts w:ascii="Euclid" w:hAnsi="Euclid"/>
          <w:szCs w:val="21"/>
        </w:rPr>
        <w:t xml:space="preserve">Critic </w:t>
      </w:r>
      <w:r w:rsidRPr="003B4C5C">
        <w:rPr>
          <w:rFonts w:ascii="Euclid" w:hAnsi="Euclid"/>
          <w:szCs w:val="21"/>
        </w:rPr>
        <w:t>网络的损失函数采用时序差分误差的均方误差进行参数</w:t>
      </w:r>
      <m:oMath>
        <m:r>
          <m:rPr>
            <m:sty m:val="p"/>
          </m:rPr>
          <w:rPr>
            <w:rFonts w:ascii="Cambria Math" w:hAnsi="Cambria Math"/>
            <w:szCs w:val="21"/>
          </w:rPr>
          <m:t>ϕ</m:t>
        </m:r>
      </m:oMath>
      <w:r w:rsidRPr="003B4C5C">
        <w:rPr>
          <w:rFonts w:ascii="Euclid" w:hAnsi="Euclid"/>
          <w:szCs w:val="21"/>
        </w:rPr>
        <w:t>的更新：</w:t>
      </w:r>
    </w:p>
    <w:p w14:paraId="71EF50C2" w14:textId="43D64DC1" w:rsidR="00B83062" w:rsidRPr="003B4C5C" w:rsidRDefault="00000000" w:rsidP="009D3237">
      <w:pPr>
        <w:jc w:val="center"/>
        <w:rPr>
          <w:rFonts w:ascii="Euclid" w:hAnsi="Euclid"/>
          <w:szCs w:val="21"/>
        </w:rPr>
      </w:pPr>
      <m:oMathPara>
        <m:oMath>
          <m:eqArr>
            <m:eqArrPr>
              <m:maxDist m:val="1"/>
              <m:ctrlPr>
                <w:rPr>
                  <w:rFonts w:ascii="Cambria Math" w:hAnsi="Cambria Math"/>
                  <w:i/>
                  <w:szCs w:val="21"/>
                </w:rPr>
              </m:ctrlPr>
            </m:eqArrPr>
            <m:e>
              <m:r>
                <w:rPr>
                  <w:rFonts w:ascii="Cambria Math" w:hAnsi="Cambria Math"/>
                  <w:szCs w:val="21"/>
                </w:rPr>
                <m:t>L</m:t>
              </m:r>
              <m:d>
                <m:dPr>
                  <m:ctrlPr>
                    <w:rPr>
                      <w:rFonts w:ascii="Cambria Math" w:hAnsi="Cambria Math"/>
                      <w:i/>
                      <w:szCs w:val="21"/>
                    </w:rPr>
                  </m:ctrlPr>
                </m:dPr>
                <m:e>
                  <m:r>
                    <m:rPr>
                      <m:sty m:val="p"/>
                    </m:rPr>
                    <w:rPr>
                      <w:rFonts w:ascii="Cambria Math" w:hAnsi="Cambria Math"/>
                      <w:szCs w:val="21"/>
                    </w:rPr>
                    <m:t>ϕ</m:t>
                  </m:r>
                </m:e>
              </m:d>
              <m:r>
                <w:rPr>
                  <w:rFonts w:ascii="Cambria Math" w:hAnsi="Cambria Math"/>
                  <w:szCs w:val="21"/>
                </w:rPr>
                <m:t>=</m:t>
              </m:r>
              <m:f>
                <m:fPr>
                  <m:ctrlPr>
                    <w:rPr>
                      <w:rFonts w:ascii="Cambria Math" w:hAnsi="Cambria Math"/>
                      <w:szCs w:val="21"/>
                    </w:rPr>
                  </m:ctrlPr>
                </m:fPr>
                <m:num>
                  <m:r>
                    <w:rPr>
                      <w:rFonts w:ascii="Cambria Math" w:hAnsi="Cambria Math"/>
                      <w:szCs w:val="21"/>
                    </w:rPr>
                    <m:t>1</m:t>
                  </m:r>
                  <m:ctrlPr>
                    <w:rPr>
                      <w:rFonts w:ascii="Cambria Math" w:hAnsi="Cambria Math"/>
                      <w:i/>
                      <w:szCs w:val="21"/>
                    </w:rPr>
                  </m:ctrlPr>
                </m:num>
                <m:den>
                  <m:r>
                    <w:rPr>
                      <w:rFonts w:ascii="Cambria Math" w:hAnsi="Cambria Math"/>
                      <w:szCs w:val="21"/>
                    </w:rPr>
                    <m:t>B</m:t>
                  </m:r>
                  <m:ctrlPr>
                    <w:rPr>
                      <w:rFonts w:ascii="Cambria Math" w:hAnsi="Cambria Math"/>
                      <w:i/>
                      <w:szCs w:val="21"/>
                    </w:rPr>
                  </m:ctrlPr>
                </m:den>
              </m:f>
              <m:nary>
                <m:naryPr>
                  <m:chr m:val="∑"/>
                  <m:ctrlPr>
                    <w:rPr>
                      <w:rFonts w:ascii="Cambria Math" w:hAnsi="Cambria Math"/>
                      <w:szCs w:val="21"/>
                    </w:rPr>
                  </m:ctrlPr>
                </m:naryPr>
                <m:sub>
                  <m:r>
                    <w:rPr>
                      <w:rFonts w:ascii="Cambria Math" w:hAnsi="Cambria Math"/>
                      <w:szCs w:val="21"/>
                    </w:rPr>
                    <m:t>b=1</m:t>
                  </m:r>
                  <m:ctrlPr>
                    <w:rPr>
                      <w:rFonts w:ascii="Cambria Math" w:hAnsi="Cambria Math"/>
                      <w:i/>
                      <w:szCs w:val="21"/>
                    </w:rPr>
                  </m:ctrlPr>
                </m:sub>
                <m:sup>
                  <m:r>
                    <w:rPr>
                      <w:rFonts w:ascii="Cambria Math" w:hAnsi="Cambria Math"/>
                      <w:szCs w:val="21"/>
                    </w:rPr>
                    <m:t>B</m:t>
                  </m:r>
                  <m:ctrlPr>
                    <w:rPr>
                      <w:rFonts w:ascii="Cambria Math" w:hAnsi="Cambria Math"/>
                      <w:i/>
                      <w:szCs w:val="21"/>
                    </w:rPr>
                  </m:ctrlPr>
                </m:sup>
                <m:e>
                  <m:sSup>
                    <m:sSupPr>
                      <m:ctrlPr>
                        <w:rPr>
                          <w:rFonts w:ascii="Cambria Math" w:hAnsi="Cambria Math"/>
                          <w:i/>
                          <w:szCs w:val="21"/>
                        </w:rPr>
                      </m:ctrlPr>
                    </m:sSupPr>
                    <m:e>
                      <m:d>
                        <m:dPr>
                          <m:ctrlPr>
                            <w:rPr>
                              <w:rFonts w:ascii="Cambria Math" w:hAnsi="Cambria Math"/>
                              <w:szCs w:val="21"/>
                            </w:rPr>
                          </m:ctrlPr>
                        </m:dPr>
                        <m:e>
                          <m:sSub>
                            <m:sSubPr>
                              <m:ctrlPr>
                                <w:rPr>
                                  <w:rFonts w:ascii="Cambria Math" w:hAnsi="Cambria Math"/>
                                  <w:i/>
                                  <w:szCs w:val="21"/>
                                </w:rPr>
                              </m:ctrlPr>
                            </m:sSubPr>
                            <m:e>
                              <m:r>
                                <w:rPr>
                                  <w:rFonts w:ascii="Cambria Math" w:hAnsi="Cambria Math"/>
                                  <w:szCs w:val="21"/>
                                </w:rPr>
                                <m:t>V</m:t>
                              </m:r>
                            </m:e>
                            <m:sub>
                              <m:r>
                                <m:rPr>
                                  <m:sty m:val="p"/>
                                </m:rPr>
                                <w:rPr>
                                  <w:rFonts w:ascii="Cambria Math" w:hAnsi="Cambria Math"/>
                                  <w:szCs w:val="21"/>
                                </w:rPr>
                                <m:t>ϕ</m:t>
                              </m:r>
                            </m:sub>
                          </m:sSub>
                          <m:d>
                            <m:dPr>
                              <m:ctrlPr>
                                <w:rPr>
                                  <w:rFonts w:ascii="Cambria Math" w:hAnsi="Cambria Math"/>
                                  <w:i/>
                                  <w:szCs w:val="21"/>
                                </w:rPr>
                              </m:ctrlPr>
                            </m:dPr>
                            <m:e>
                              <m:r>
                                <w:rPr>
                                  <w:rFonts w:ascii="Cambria Math" w:hAnsi="Cambria Math"/>
                                  <w:szCs w:val="21"/>
                                </w:rPr>
                                <m:t>s</m:t>
                              </m:r>
                              <m:d>
                                <m:dPr>
                                  <m:ctrlPr>
                                    <w:rPr>
                                      <w:rFonts w:ascii="Cambria Math" w:hAnsi="Cambria Math"/>
                                      <w:i/>
                                      <w:szCs w:val="21"/>
                                    </w:rPr>
                                  </m:ctrlPr>
                                </m:dPr>
                                <m:e>
                                  <m:r>
                                    <w:rPr>
                                      <w:rFonts w:ascii="Cambria Math" w:hAnsi="Cambria Math"/>
                                      <w:szCs w:val="21"/>
                                    </w:rPr>
                                    <m:t>t</m:t>
                                  </m:r>
                                </m:e>
                              </m:d>
                              <m:r>
                                <w:rPr>
                                  <w:rFonts w:ascii="Cambria Math" w:hAnsi="Cambria Math"/>
                                  <w:szCs w:val="21"/>
                                </w:rPr>
                                <m:t>,</m:t>
                              </m:r>
                              <m:r>
                                <m:rPr>
                                  <m:sty m:val="bi"/>
                                </m:rPr>
                                <w:rPr>
                                  <w:rFonts w:ascii="Cambria Math" w:hAnsi="Cambria Math"/>
                                  <w:szCs w:val="21"/>
                                </w:rPr>
                                <m:t>I</m:t>
                              </m:r>
                              <m:d>
                                <m:dPr>
                                  <m:ctrlPr>
                                    <w:rPr>
                                      <w:rFonts w:ascii="Cambria Math" w:hAnsi="Cambria Math"/>
                                      <w:i/>
                                      <w:szCs w:val="21"/>
                                    </w:rPr>
                                  </m:ctrlPr>
                                </m:dPr>
                                <m:e>
                                  <m:r>
                                    <w:rPr>
                                      <w:rFonts w:ascii="Cambria Math" w:hAnsi="Cambria Math"/>
                                      <w:szCs w:val="21"/>
                                    </w:rPr>
                                    <m:t>t</m:t>
                                  </m:r>
                                </m:e>
                              </m:d>
                            </m:e>
                          </m:d>
                          <m:r>
                            <w:rPr>
                              <w:rFonts w:ascii="Cambria Math" w:hAnsi="Cambria Math"/>
                              <w:szCs w:val="21"/>
                            </w:rPr>
                            <m:t>-</m:t>
                          </m:r>
                          <m:acc>
                            <m:accPr>
                              <m:ctrlPr>
                                <w:rPr>
                                  <w:rFonts w:ascii="Cambria Math" w:hAnsi="Cambria Math"/>
                                  <w:szCs w:val="21"/>
                                </w:rPr>
                              </m:ctrlPr>
                            </m:accPr>
                            <m:e>
                              <m:r>
                                <w:rPr>
                                  <w:rFonts w:ascii="Cambria Math" w:hAnsi="Cambria Math"/>
                                  <w:szCs w:val="21"/>
                                </w:rPr>
                                <m:t>R</m:t>
                              </m:r>
                            </m:e>
                          </m:acc>
                          <m:d>
                            <m:dPr>
                              <m:ctrlPr>
                                <w:rPr>
                                  <w:rFonts w:ascii="Cambria Math" w:hAnsi="Cambria Math"/>
                                  <w:i/>
                                  <w:szCs w:val="21"/>
                                </w:rPr>
                              </m:ctrlPr>
                            </m:dPr>
                            <m:e>
                              <m:r>
                                <w:rPr>
                                  <w:rFonts w:ascii="Cambria Math" w:hAnsi="Cambria Math"/>
                                  <w:szCs w:val="21"/>
                                </w:rPr>
                                <m:t>t</m:t>
                              </m:r>
                            </m:e>
                          </m:d>
                          <m:ctrlPr>
                            <w:rPr>
                              <w:rFonts w:ascii="Cambria Math" w:hAnsi="Cambria Math"/>
                              <w:i/>
                              <w:szCs w:val="21"/>
                            </w:rPr>
                          </m:ctrlPr>
                        </m:e>
                      </m:d>
                    </m:e>
                    <m:sup>
                      <m:r>
                        <w:rPr>
                          <w:rFonts w:ascii="Cambria Math" w:hAnsi="Cambria Math"/>
                          <w:szCs w:val="21"/>
                        </w:rPr>
                        <m:t>2</m:t>
                      </m:r>
                    </m:sup>
                  </m:sSup>
                  <m:ctrlPr>
                    <w:rPr>
                      <w:rFonts w:ascii="Cambria Math" w:hAnsi="Cambria Math"/>
                      <w:i/>
                      <w:szCs w:val="21"/>
                    </w:rPr>
                  </m:ctrlPr>
                </m:e>
              </m:nary>
              <m:r>
                <w:rPr>
                  <w:rFonts w:ascii="Cambria Math" w:hAnsi="Cambria Math"/>
                  <w:szCs w:val="21"/>
                </w:rPr>
                <m:t>#</m:t>
              </m:r>
              <m:d>
                <m:dPr>
                  <m:begChr m:val="（"/>
                  <m:endChr m:val="）"/>
                  <m:ctrlPr>
                    <w:rPr>
                      <w:rFonts w:ascii="Cambria Math" w:hAnsi="Cambria Math"/>
                      <w:i/>
                      <w:szCs w:val="21"/>
                    </w:rPr>
                  </m:ctrlPr>
                </m:dPr>
                <m:e>
                  <m:r>
                    <w:rPr>
                      <w:rFonts w:ascii="Cambria Math" w:hAnsi="Cambria Math"/>
                      <w:szCs w:val="21"/>
                    </w:rPr>
                    <m:t>15</m:t>
                  </m:r>
                </m:e>
              </m:d>
            </m:e>
          </m:eqArr>
        </m:oMath>
      </m:oMathPara>
    </w:p>
    <w:p w14:paraId="0FB4EF47" w14:textId="270266FD" w:rsidR="009D3237" w:rsidRPr="003B4C5C" w:rsidRDefault="009D3237" w:rsidP="009D3237">
      <w:pPr>
        <w:spacing w:line="320" w:lineRule="exact"/>
        <w:ind w:firstLine="420"/>
        <w:rPr>
          <w:rFonts w:ascii="Euclid" w:hAnsi="Euclid"/>
          <w:szCs w:val="21"/>
        </w:rPr>
      </w:pPr>
      <w:r w:rsidRPr="003B4C5C">
        <w:rPr>
          <w:rFonts w:ascii="Euclid" w:hAnsi="Euclid"/>
          <w:szCs w:val="21"/>
        </w:rPr>
        <w:t>式中，</w:t>
      </w:r>
      <m:oMath>
        <m:r>
          <w:rPr>
            <w:rFonts w:ascii="Cambria Math" w:hAnsi="Cambria Math"/>
            <w:szCs w:val="21"/>
          </w:rPr>
          <m:t>B</m:t>
        </m:r>
      </m:oMath>
      <w:r w:rsidRPr="003B4C5C">
        <w:rPr>
          <w:rFonts w:ascii="Euclid" w:hAnsi="Euclid"/>
          <w:szCs w:val="21"/>
        </w:rPr>
        <w:t>为经验回放池的批量大小，</w:t>
      </w:r>
      <m:oMath>
        <m:acc>
          <m:accPr>
            <m:ctrlPr>
              <w:rPr>
                <w:rFonts w:ascii="Cambria Math" w:hAnsi="Cambria Math"/>
                <w:szCs w:val="21"/>
              </w:rPr>
            </m:ctrlPr>
          </m:accPr>
          <m:e>
            <m:r>
              <w:rPr>
                <w:rFonts w:ascii="Cambria Math" w:hAnsi="Cambria Math"/>
                <w:szCs w:val="21"/>
              </w:rPr>
              <m:t>R</m:t>
            </m:r>
          </m:e>
        </m:acc>
        <m:d>
          <m:dPr>
            <m:ctrlPr>
              <w:rPr>
                <w:rFonts w:ascii="Cambria Math" w:hAnsi="Cambria Math"/>
                <w:i/>
                <w:szCs w:val="21"/>
              </w:rPr>
            </m:ctrlPr>
          </m:dPr>
          <m:e>
            <m:r>
              <w:rPr>
                <w:rFonts w:ascii="Cambria Math" w:hAnsi="Cambria Math"/>
                <w:szCs w:val="21"/>
              </w:rPr>
              <m:t>t</m:t>
            </m:r>
          </m:e>
        </m:d>
      </m:oMath>
      <w:r w:rsidRPr="003B4C5C">
        <w:rPr>
          <w:rFonts w:ascii="Euclid" w:hAnsi="Euclid"/>
          <w:szCs w:val="21"/>
        </w:rPr>
        <w:t>为真实的折扣目标回报。</w:t>
      </w:r>
    </w:p>
    <w:p w14:paraId="6D4CF6DB" w14:textId="0A836AE6" w:rsidR="009D3237" w:rsidRPr="003B4C5C" w:rsidRDefault="009D3237">
      <w:pPr>
        <w:spacing w:line="320" w:lineRule="exact"/>
        <w:ind w:firstLine="420"/>
        <w:rPr>
          <w:rFonts w:ascii="Euclid" w:hAnsi="Euclid"/>
          <w:szCs w:val="21"/>
        </w:rPr>
      </w:pPr>
      <w:r w:rsidRPr="003B4C5C">
        <w:rPr>
          <w:rFonts w:ascii="Euclid" w:hAnsi="Euclid"/>
          <w:szCs w:val="21"/>
        </w:rPr>
        <w:t xml:space="preserve">Actor </w:t>
      </w:r>
      <w:r w:rsidRPr="003B4C5C">
        <w:rPr>
          <w:rFonts w:ascii="Euclid" w:hAnsi="Euclid"/>
          <w:szCs w:val="21"/>
        </w:rPr>
        <w:t>网络的损失函数采用</w:t>
      </w:r>
      <w:r w:rsidRPr="003B4C5C">
        <w:rPr>
          <w:rFonts w:ascii="Euclid" w:hAnsi="Euclid"/>
          <w:szCs w:val="21"/>
        </w:rPr>
        <w:t xml:space="preserve"> PPO </w:t>
      </w:r>
      <w:r w:rsidRPr="003B4C5C">
        <w:rPr>
          <w:rFonts w:ascii="Euclid" w:hAnsi="Euclid"/>
          <w:szCs w:val="21"/>
        </w:rPr>
        <w:t>算法经典的截断机制，以保证策略更新的平滑性</w:t>
      </w:r>
      <w:r w:rsidR="006C3C5F" w:rsidRPr="003B4C5C">
        <w:rPr>
          <w:rFonts w:ascii="Euclid" w:hAnsi="Euclid"/>
          <w:szCs w:val="21"/>
        </w:rPr>
        <w:t>[</w:t>
      </w:r>
      <w:r w:rsidR="009442AE">
        <w:rPr>
          <w:rFonts w:ascii="Euclid" w:hAnsi="Euclid" w:hint="eastAsia"/>
          <w:szCs w:val="21"/>
        </w:rPr>
        <w:t>19</w:t>
      </w:r>
      <w:r w:rsidR="006C3C5F" w:rsidRPr="003B4C5C">
        <w:rPr>
          <w:rFonts w:ascii="Euclid" w:hAnsi="Euclid"/>
          <w:szCs w:val="21"/>
        </w:rPr>
        <w:t>]</w:t>
      </w:r>
      <w:r w:rsidRPr="003B4C5C">
        <w:rPr>
          <w:rFonts w:ascii="Euclid" w:hAnsi="Euclid"/>
          <w:szCs w:val="21"/>
        </w:rPr>
        <w:t>：</w:t>
      </w:r>
    </w:p>
    <w:p w14:paraId="54A33D65" w14:textId="436CFD1D" w:rsidR="00B83062" w:rsidRPr="003B4C5C" w:rsidRDefault="00000000" w:rsidP="009D3237">
      <w:pPr>
        <w:jc w:val="center"/>
        <w:rPr>
          <w:rFonts w:ascii="Euclid" w:hAnsi="Euclid"/>
          <w:szCs w:val="21"/>
        </w:rPr>
      </w:pPr>
      <m:oMathPara>
        <m:oMath>
          <m:eqArr>
            <m:eqArrPr>
              <m:maxDist m:val="1"/>
              <m:ctrlPr>
                <w:rPr>
                  <w:rFonts w:ascii="Cambria Math" w:hAnsi="Cambria Math"/>
                  <w:i/>
                  <w:szCs w:val="21"/>
                </w:rPr>
              </m:ctrlPr>
            </m:eqArrPr>
            <m:e>
              <m:r>
                <w:rPr>
                  <w:rFonts w:ascii="Cambria Math" w:hAnsi="Cambria Math"/>
                  <w:szCs w:val="21"/>
                </w:rPr>
                <m:t>L</m:t>
              </m:r>
              <m:d>
                <m:dPr>
                  <m:ctrlPr>
                    <w:rPr>
                      <w:rFonts w:ascii="Cambria Math" w:hAnsi="Cambria Math"/>
                      <w:i/>
                      <w:szCs w:val="21"/>
                    </w:rPr>
                  </m:ctrlPr>
                </m:dPr>
                <m:e>
                  <m:sSub>
                    <m:sSubPr>
                      <m:ctrlPr>
                        <w:rPr>
                          <w:rFonts w:ascii="Cambria Math" w:hAnsi="Cambria Math"/>
                          <w:i/>
                          <w:szCs w:val="21"/>
                        </w:rPr>
                      </m:ctrlPr>
                    </m:sSubPr>
                    <m:e>
                      <m:r>
                        <m:rPr>
                          <m:sty m:val="p"/>
                        </m:rPr>
                        <w:rPr>
                          <w:rFonts w:ascii="Cambria Math" w:hAnsi="Cambria Math"/>
                          <w:szCs w:val="21"/>
                        </w:rPr>
                        <m:t>θ</m:t>
                      </m:r>
                    </m:e>
                    <m:sub>
                      <m:r>
                        <w:rPr>
                          <w:rFonts w:ascii="Cambria Math" w:hAnsi="Cambria Math"/>
                          <w:szCs w:val="21"/>
                        </w:rPr>
                        <m:t>i</m:t>
                      </m:r>
                    </m:sub>
                  </m:sSub>
                </m:e>
              </m:d>
              <m:r>
                <m:rPr>
                  <m:scr m:val="double-struck"/>
                </m:rPr>
                <w:rPr>
                  <w:rFonts w:ascii="Cambria Math" w:hAnsi="Cambria Math"/>
                  <w:szCs w:val="21"/>
                </w:rPr>
                <m:t>=E</m:t>
              </m:r>
              <m:d>
                <m:dPr>
                  <m:begChr m:val="["/>
                  <m:endChr m:val="]"/>
                  <m:ctrlPr>
                    <w:rPr>
                      <w:rFonts w:ascii="Cambria Math" w:hAnsi="Cambria Math"/>
                      <w:szCs w:val="21"/>
                    </w:rPr>
                  </m:ctrlPr>
                </m:dPr>
                <m:e>
                  <m:func>
                    <m:funcPr>
                      <m:ctrlPr>
                        <w:rPr>
                          <w:rFonts w:ascii="Cambria Math" w:hAnsi="Cambria Math"/>
                          <w:szCs w:val="21"/>
                        </w:rPr>
                      </m:ctrlPr>
                    </m:funcPr>
                    <m:fName>
                      <m:r>
                        <m:rPr>
                          <m:sty m:val="p"/>
                        </m:rPr>
                        <w:rPr>
                          <w:rFonts w:ascii="Cambria Math" w:hAnsi="Cambria Math"/>
                          <w:szCs w:val="21"/>
                        </w:rPr>
                        <m:t>min</m:t>
                      </m:r>
                      <m:ctrlPr>
                        <w:rPr>
                          <w:rFonts w:ascii="Cambria Math" w:hAnsi="Cambria Math"/>
                          <w:i/>
                          <w:szCs w:val="21"/>
                        </w:rPr>
                      </m:ctrlPr>
                    </m:fName>
                    <m:e>
                      <m:d>
                        <m:dPr>
                          <m:ctrlPr>
                            <w:rPr>
                              <w:rFonts w:ascii="Cambria Math" w:hAnsi="Cambria Math"/>
                              <w:szCs w:val="21"/>
                            </w:rPr>
                          </m:ctrlPr>
                        </m:dPr>
                        <m:e>
                          <m:sSub>
                            <m:sSubPr>
                              <m:ctrlPr>
                                <w:rPr>
                                  <w:rFonts w:ascii="Cambria Math" w:hAnsi="Cambria Math"/>
                                  <w:i/>
                                  <w:szCs w:val="21"/>
                                </w:rPr>
                              </m:ctrlPr>
                            </m:sSubPr>
                            <m:e>
                              <m:r>
                                <m:rPr>
                                  <m:sty m:val="p"/>
                                </m:rPr>
                                <w:rPr>
                                  <w:rFonts w:ascii="Cambria Math" w:hAnsi="Cambria Math"/>
                                  <w:szCs w:val="21"/>
                                </w:rPr>
                                <m:t>ρ</m:t>
                              </m:r>
                            </m:e>
                            <m:sub>
                              <m:r>
                                <w:rPr>
                                  <w:rFonts w:ascii="Cambria Math" w:hAnsi="Cambria Math"/>
                                  <w:szCs w:val="21"/>
                                </w:rPr>
                                <m:t>i</m:t>
                              </m:r>
                            </m:sub>
                          </m:sSub>
                          <m:d>
                            <m:dPr>
                              <m:ctrlPr>
                                <w:rPr>
                                  <w:rFonts w:ascii="Cambria Math" w:hAnsi="Cambria Math"/>
                                  <w:i/>
                                  <w:szCs w:val="21"/>
                                </w:rPr>
                              </m:ctrlPr>
                            </m:dPr>
                            <m:e>
                              <m:r>
                                <w:rPr>
                                  <w:rFonts w:ascii="Cambria Math" w:hAnsi="Cambria Math"/>
                                  <w:szCs w:val="21"/>
                                </w:rPr>
                                <m:t>t</m:t>
                              </m:r>
                            </m:e>
                          </m:d>
                          <m:acc>
                            <m:accPr>
                              <m:ctrlPr>
                                <w:rPr>
                                  <w:rFonts w:ascii="Cambria Math" w:hAnsi="Cambria Math"/>
                                  <w:szCs w:val="21"/>
                                </w:rPr>
                              </m:ctrlPr>
                            </m:accPr>
                            <m:e>
                              <m:sSub>
                                <m:sSubPr>
                                  <m:ctrlPr>
                                    <w:rPr>
                                      <w:rFonts w:ascii="Cambria Math" w:hAnsi="Cambria Math"/>
                                      <w:i/>
                                      <w:szCs w:val="21"/>
                                    </w:rPr>
                                  </m:ctrlPr>
                                </m:sSubPr>
                                <m:e>
                                  <m:r>
                                    <w:rPr>
                                      <w:rFonts w:ascii="Cambria Math" w:hAnsi="Cambria Math"/>
                                      <w:szCs w:val="21"/>
                                    </w:rPr>
                                    <m:t>A</m:t>
                                  </m:r>
                                  <m:ctrlPr>
                                    <w:rPr>
                                      <w:rFonts w:ascii="Cambria Math" w:hAnsi="Cambria Math"/>
                                      <w:szCs w:val="21"/>
                                    </w:rPr>
                                  </m:ctrlPr>
                                </m:e>
                                <m:sub>
                                  <m:r>
                                    <w:rPr>
                                      <w:rFonts w:ascii="Cambria Math" w:hAnsi="Cambria Math"/>
                                      <w:szCs w:val="21"/>
                                    </w:rPr>
                                    <m:t>i</m:t>
                                  </m:r>
                                </m:sub>
                              </m:sSub>
                            </m:e>
                          </m:acc>
                          <m:d>
                            <m:dPr>
                              <m:ctrlPr>
                                <w:rPr>
                                  <w:rFonts w:ascii="Cambria Math" w:hAnsi="Cambria Math"/>
                                  <w:i/>
                                  <w:szCs w:val="21"/>
                                </w:rPr>
                              </m:ctrlPr>
                            </m:dPr>
                            <m:e>
                              <m:r>
                                <w:rPr>
                                  <w:rFonts w:ascii="Cambria Math" w:hAnsi="Cambria Math"/>
                                  <w:szCs w:val="21"/>
                                </w:rPr>
                                <m:t>t</m:t>
                              </m:r>
                            </m:e>
                          </m:d>
                          <m:r>
                            <w:rPr>
                              <w:rFonts w:ascii="Cambria Math" w:hAnsi="Cambria Math"/>
                              <w:szCs w:val="21"/>
                            </w:rPr>
                            <m:t>,</m:t>
                          </m:r>
                          <m:r>
                            <m:rPr>
                              <m:nor/>
                            </m:rPr>
                            <w:rPr>
                              <w:rFonts w:ascii="Euclid" w:hAnsi="Euclid"/>
                              <w:szCs w:val="21"/>
                            </w:rPr>
                            <m:t>clip</m:t>
                          </m:r>
                          <m:d>
                            <m:dPr>
                              <m:ctrlPr>
                                <w:rPr>
                                  <w:rFonts w:ascii="Cambria Math" w:hAnsi="Cambria Math"/>
                                  <w:i/>
                                  <w:szCs w:val="21"/>
                                </w:rPr>
                              </m:ctrlPr>
                            </m:dPr>
                            <m:e>
                              <m:sSub>
                                <m:sSubPr>
                                  <m:ctrlPr>
                                    <w:rPr>
                                      <w:rFonts w:ascii="Cambria Math" w:hAnsi="Cambria Math"/>
                                      <w:i/>
                                      <w:szCs w:val="21"/>
                                    </w:rPr>
                                  </m:ctrlPr>
                                </m:sSubPr>
                                <m:e>
                                  <m:r>
                                    <m:rPr>
                                      <m:sty m:val="p"/>
                                    </m:rPr>
                                    <w:rPr>
                                      <w:rFonts w:ascii="Cambria Math" w:hAnsi="Cambria Math"/>
                                      <w:szCs w:val="21"/>
                                    </w:rPr>
                                    <m:t>ρ</m:t>
                                  </m:r>
                                </m:e>
                                <m:sub>
                                  <m:r>
                                    <w:rPr>
                                      <w:rFonts w:ascii="Cambria Math" w:hAnsi="Cambria Math"/>
                                      <w:szCs w:val="21"/>
                                    </w:rPr>
                                    <m:t>i</m:t>
                                  </m:r>
                                </m:sub>
                              </m:sSub>
                              <m:d>
                                <m:dPr>
                                  <m:ctrlPr>
                                    <w:rPr>
                                      <w:rFonts w:ascii="Cambria Math" w:hAnsi="Cambria Math"/>
                                      <w:i/>
                                      <w:szCs w:val="21"/>
                                    </w:rPr>
                                  </m:ctrlPr>
                                </m:dPr>
                                <m:e>
                                  <m:r>
                                    <w:rPr>
                                      <w:rFonts w:ascii="Cambria Math" w:hAnsi="Cambria Math"/>
                                      <w:szCs w:val="21"/>
                                    </w:rPr>
                                    <m:t>t</m:t>
                                  </m:r>
                                </m:e>
                              </m:d>
                              <m:r>
                                <w:rPr>
                                  <w:rFonts w:ascii="Cambria Math" w:hAnsi="Cambria Math"/>
                                  <w:szCs w:val="21"/>
                                </w:rPr>
                                <m:t>,1-</m:t>
                              </m:r>
                              <m:r>
                                <m:rPr>
                                  <m:sty m:val="p"/>
                                </m:rPr>
                                <w:rPr>
                                  <w:rFonts w:ascii="Cambria Math" w:hAnsi="Cambria Math"/>
                                  <w:szCs w:val="21"/>
                                </w:rPr>
                                <m:t>ϵ</m:t>
                              </m:r>
                              <m:r>
                                <w:rPr>
                                  <w:rFonts w:ascii="Cambria Math" w:hAnsi="Cambria Math"/>
                                  <w:szCs w:val="21"/>
                                </w:rPr>
                                <m:t>,1+</m:t>
                              </m:r>
                              <m:r>
                                <m:rPr>
                                  <m:sty m:val="p"/>
                                </m:rPr>
                                <w:rPr>
                                  <w:rFonts w:ascii="Cambria Math" w:hAnsi="Cambria Math"/>
                                  <w:szCs w:val="21"/>
                                </w:rPr>
                                <m:t>ϵ</m:t>
                              </m:r>
                            </m:e>
                          </m:d>
                          <m:acc>
                            <m:accPr>
                              <m:ctrlPr>
                                <w:rPr>
                                  <w:rFonts w:ascii="Cambria Math" w:hAnsi="Cambria Math"/>
                                  <w:szCs w:val="21"/>
                                </w:rPr>
                              </m:ctrlPr>
                            </m:accPr>
                            <m:e>
                              <m:sSub>
                                <m:sSubPr>
                                  <m:ctrlPr>
                                    <w:rPr>
                                      <w:rFonts w:ascii="Cambria Math" w:hAnsi="Cambria Math"/>
                                      <w:i/>
                                      <w:szCs w:val="21"/>
                                    </w:rPr>
                                  </m:ctrlPr>
                                </m:sSubPr>
                                <m:e>
                                  <m:r>
                                    <w:rPr>
                                      <w:rFonts w:ascii="Cambria Math" w:hAnsi="Cambria Math"/>
                                      <w:szCs w:val="21"/>
                                    </w:rPr>
                                    <m:t>A</m:t>
                                  </m:r>
                                  <m:ctrlPr>
                                    <w:rPr>
                                      <w:rFonts w:ascii="Cambria Math" w:hAnsi="Cambria Math"/>
                                      <w:szCs w:val="21"/>
                                    </w:rPr>
                                  </m:ctrlPr>
                                </m:e>
                                <m:sub>
                                  <m:r>
                                    <w:rPr>
                                      <w:rFonts w:ascii="Cambria Math" w:hAnsi="Cambria Math"/>
                                      <w:szCs w:val="21"/>
                                    </w:rPr>
                                    <m:t>i</m:t>
                                  </m:r>
                                </m:sub>
                              </m:sSub>
                            </m:e>
                          </m:acc>
                          <m:d>
                            <m:dPr>
                              <m:ctrlPr>
                                <w:rPr>
                                  <w:rFonts w:ascii="Cambria Math" w:hAnsi="Cambria Math"/>
                                  <w:i/>
                                  <w:szCs w:val="21"/>
                                </w:rPr>
                              </m:ctrlPr>
                            </m:dPr>
                            <m:e>
                              <m:r>
                                <w:rPr>
                                  <w:rFonts w:ascii="Cambria Math" w:hAnsi="Cambria Math"/>
                                  <w:szCs w:val="21"/>
                                </w:rPr>
                                <m:t>t</m:t>
                              </m:r>
                            </m:e>
                          </m:d>
                          <m:ctrlPr>
                            <w:rPr>
                              <w:rFonts w:ascii="Cambria Math" w:hAnsi="Cambria Math"/>
                              <w:i/>
                              <w:szCs w:val="21"/>
                            </w:rPr>
                          </m:ctrlPr>
                        </m:e>
                      </m:d>
                    </m:e>
                  </m:func>
                  <m:ctrlPr>
                    <w:rPr>
                      <w:rFonts w:ascii="Cambria Math" w:hAnsi="Cambria Math"/>
                      <w:i/>
                      <w:szCs w:val="21"/>
                    </w:rPr>
                  </m:ctrlPr>
                </m:e>
              </m:d>
              <m:r>
                <w:rPr>
                  <w:rFonts w:ascii="Cambria Math" w:hAnsi="Cambria Math"/>
                  <w:szCs w:val="21"/>
                </w:rPr>
                <m:t>#</m:t>
              </m:r>
              <m:d>
                <m:dPr>
                  <m:begChr m:val="（"/>
                  <m:endChr m:val="）"/>
                  <m:ctrlPr>
                    <w:rPr>
                      <w:rFonts w:ascii="Cambria Math" w:hAnsi="Cambria Math"/>
                      <w:i/>
                      <w:szCs w:val="21"/>
                    </w:rPr>
                  </m:ctrlPr>
                </m:dPr>
                <m:e>
                  <m:r>
                    <w:rPr>
                      <w:rFonts w:ascii="Cambria Math" w:hAnsi="Cambria Math"/>
                      <w:szCs w:val="21"/>
                    </w:rPr>
                    <m:t>16</m:t>
                  </m:r>
                </m:e>
              </m:d>
            </m:e>
          </m:eqArr>
        </m:oMath>
      </m:oMathPara>
    </w:p>
    <w:p w14:paraId="4755CF05" w14:textId="48E75F28" w:rsidR="00F13FCF" w:rsidRPr="003B4C5C" w:rsidRDefault="009D3237" w:rsidP="00F13FCF">
      <w:pPr>
        <w:ind w:firstLine="420"/>
        <w:rPr>
          <w:rFonts w:ascii="Euclid" w:hAnsi="Euclid"/>
          <w:szCs w:val="21"/>
        </w:rPr>
      </w:pPr>
      <w:r w:rsidRPr="003B4C5C">
        <w:rPr>
          <w:rFonts w:ascii="Euclid" w:hAnsi="Euclid"/>
          <w:szCs w:val="21"/>
        </w:rPr>
        <w:t>式中，</w:t>
      </w:r>
      <m:oMath>
        <m:sSub>
          <m:sSubPr>
            <m:ctrlPr>
              <w:rPr>
                <w:rFonts w:ascii="Cambria Math" w:hAnsi="Cambria Math"/>
                <w:i/>
                <w:szCs w:val="21"/>
              </w:rPr>
            </m:ctrlPr>
          </m:sSubPr>
          <m:e>
            <m:r>
              <m:rPr>
                <m:sty m:val="p"/>
              </m:rPr>
              <w:rPr>
                <w:rFonts w:ascii="Cambria Math" w:hAnsi="Cambria Math"/>
                <w:szCs w:val="21"/>
              </w:rPr>
              <m:t>ρ</m:t>
            </m:r>
            <m:ctrlPr>
              <w:rPr>
                <w:rFonts w:ascii="Cambria Math" w:hAnsi="Cambria Math"/>
                <w:szCs w:val="21"/>
              </w:rPr>
            </m:ctrlPr>
          </m:e>
          <m:sub>
            <m:r>
              <w:rPr>
                <w:rFonts w:ascii="Cambria Math" w:hAnsi="Cambria Math"/>
                <w:szCs w:val="21"/>
              </w:rPr>
              <m:t>i</m:t>
            </m:r>
          </m:sub>
        </m:sSub>
        <m:d>
          <m:dPr>
            <m:ctrlPr>
              <w:rPr>
                <w:rFonts w:ascii="Cambria Math" w:hAnsi="Cambria Math"/>
                <w:i/>
                <w:szCs w:val="21"/>
              </w:rPr>
            </m:ctrlPr>
          </m:dPr>
          <m:e>
            <m:r>
              <w:rPr>
                <w:rFonts w:ascii="Cambria Math" w:hAnsi="Cambria Math"/>
                <w:szCs w:val="21"/>
              </w:rPr>
              <m:t>t</m:t>
            </m:r>
          </m:e>
        </m:d>
        <m:r>
          <w:rPr>
            <w:rFonts w:ascii="Cambria Math" w:hAnsi="Cambria Math"/>
            <w:szCs w:val="21"/>
          </w:rPr>
          <m:t>=</m:t>
        </m:r>
        <m:f>
          <m:fPr>
            <m:ctrlPr>
              <w:rPr>
                <w:rFonts w:ascii="Cambria Math" w:hAnsi="Cambria Math"/>
                <w:szCs w:val="21"/>
              </w:rPr>
            </m:ctrlPr>
          </m:fPr>
          <m:num>
            <m:sSub>
              <m:sSubPr>
                <m:ctrlPr>
                  <w:rPr>
                    <w:rFonts w:ascii="Cambria Math" w:hAnsi="Cambria Math"/>
                    <w:i/>
                    <w:szCs w:val="21"/>
                  </w:rPr>
                </m:ctrlPr>
              </m:sSubPr>
              <m:e>
                <m:r>
                  <m:rPr>
                    <m:sty m:val="p"/>
                  </m:rPr>
                  <w:rPr>
                    <w:rFonts w:ascii="Cambria Math" w:hAnsi="Cambria Math"/>
                    <w:szCs w:val="21"/>
                  </w:rPr>
                  <m:t>π</m:t>
                </m:r>
              </m:e>
              <m:sub>
                <m:sSub>
                  <m:sSubPr>
                    <m:ctrlPr>
                      <w:rPr>
                        <w:rFonts w:ascii="Cambria Math" w:hAnsi="Cambria Math"/>
                        <w:i/>
                        <w:szCs w:val="21"/>
                      </w:rPr>
                    </m:ctrlPr>
                  </m:sSubPr>
                  <m:e>
                    <m:r>
                      <m:rPr>
                        <m:sty m:val="p"/>
                      </m:rPr>
                      <w:rPr>
                        <w:rFonts w:ascii="Cambria Math" w:hAnsi="Cambria Math"/>
                        <w:szCs w:val="21"/>
                      </w:rPr>
                      <m:t>θ</m:t>
                    </m:r>
                  </m:e>
                  <m:sub>
                    <m:r>
                      <w:rPr>
                        <w:rFonts w:ascii="Cambria Math" w:hAnsi="Cambria Math"/>
                        <w:szCs w:val="21"/>
                      </w:rPr>
                      <m:t>i</m:t>
                    </m:r>
                  </m:sub>
                </m:sSub>
              </m:sub>
            </m:sSub>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d>
                  <m:dPr>
                    <m:ctrlPr>
                      <w:rPr>
                        <w:rFonts w:ascii="Cambria Math" w:hAnsi="Cambria Math"/>
                        <w:i/>
                        <w:szCs w:val="21"/>
                      </w:rPr>
                    </m:ctrlPr>
                  </m:dPr>
                  <m:e>
                    <m:r>
                      <w:rPr>
                        <w:rFonts w:ascii="Cambria Math" w:hAnsi="Cambria Math"/>
                        <w:szCs w:val="21"/>
                      </w:rPr>
                      <m:t>t</m:t>
                    </m:r>
                  </m:e>
                </m:d>
              </m:e>
              <m:e>
                <m:sSub>
                  <m:sSubPr>
                    <m:ctrlPr>
                      <w:rPr>
                        <w:rFonts w:ascii="Cambria Math" w:hAnsi="Cambria Math"/>
                        <w:i/>
                        <w:szCs w:val="21"/>
                      </w:rPr>
                    </m:ctrlPr>
                  </m:sSubPr>
                  <m:e>
                    <m:r>
                      <w:rPr>
                        <w:rFonts w:ascii="Cambria Math" w:hAnsi="Cambria Math"/>
                        <w:szCs w:val="21"/>
                      </w:rPr>
                      <m:t>o</m:t>
                    </m:r>
                  </m:e>
                  <m:sub>
                    <m:r>
                      <w:rPr>
                        <w:rFonts w:ascii="Cambria Math" w:hAnsi="Cambria Math"/>
                        <w:szCs w:val="21"/>
                      </w:rPr>
                      <m:t>i</m:t>
                    </m:r>
                  </m:sub>
                </m:sSub>
                <m:d>
                  <m:dPr>
                    <m:ctrlPr>
                      <w:rPr>
                        <w:rFonts w:ascii="Cambria Math" w:hAnsi="Cambria Math"/>
                        <w:i/>
                        <w:szCs w:val="21"/>
                      </w:rPr>
                    </m:ctrlPr>
                  </m:dPr>
                  <m:e>
                    <m:r>
                      <w:rPr>
                        <w:rFonts w:ascii="Cambria Math" w:hAnsi="Cambria Math"/>
                        <w:szCs w:val="21"/>
                      </w:rPr>
                      <m:t>t</m:t>
                    </m:r>
                  </m:e>
                </m:d>
              </m:e>
            </m:d>
            <m:ctrlPr>
              <w:rPr>
                <w:rFonts w:ascii="Cambria Math" w:hAnsi="Cambria Math"/>
                <w:i/>
                <w:szCs w:val="21"/>
              </w:rPr>
            </m:ctrlPr>
          </m:num>
          <m:den>
            <m:sSub>
              <m:sSubPr>
                <m:ctrlPr>
                  <w:rPr>
                    <w:rFonts w:ascii="Cambria Math" w:hAnsi="Cambria Math"/>
                    <w:i/>
                    <w:szCs w:val="21"/>
                  </w:rPr>
                </m:ctrlPr>
              </m:sSubPr>
              <m:e>
                <m:r>
                  <m:rPr>
                    <m:sty m:val="p"/>
                  </m:rPr>
                  <w:rPr>
                    <w:rFonts w:ascii="Cambria Math" w:hAnsi="Cambria Math"/>
                    <w:szCs w:val="21"/>
                  </w:rPr>
                  <m:t>π</m:t>
                </m:r>
              </m:e>
              <m:sub>
                <m:sSub>
                  <m:sSubPr>
                    <m:ctrlPr>
                      <w:rPr>
                        <w:rFonts w:ascii="Cambria Math" w:hAnsi="Cambria Math"/>
                        <w:i/>
                        <w:szCs w:val="21"/>
                      </w:rPr>
                    </m:ctrlPr>
                  </m:sSubPr>
                  <m:e>
                    <m:r>
                      <m:rPr>
                        <m:sty m:val="p"/>
                      </m:rPr>
                      <w:rPr>
                        <w:rFonts w:ascii="Cambria Math" w:hAnsi="Cambria Math"/>
                        <w:szCs w:val="21"/>
                      </w:rPr>
                      <m:t>θ</m:t>
                    </m:r>
                  </m:e>
                  <m:sub>
                    <m:r>
                      <m:rPr>
                        <m:nor/>
                      </m:rPr>
                      <w:rPr>
                        <w:rFonts w:ascii="Euclid" w:hAnsi="Euclid"/>
                        <w:szCs w:val="21"/>
                      </w:rPr>
                      <m:t>old</m:t>
                    </m:r>
                  </m:sub>
                </m:sSub>
              </m:sub>
            </m:sSub>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d>
                  <m:dPr>
                    <m:ctrlPr>
                      <w:rPr>
                        <w:rFonts w:ascii="Cambria Math" w:hAnsi="Cambria Math"/>
                        <w:i/>
                        <w:szCs w:val="21"/>
                      </w:rPr>
                    </m:ctrlPr>
                  </m:dPr>
                  <m:e>
                    <m:r>
                      <w:rPr>
                        <w:rFonts w:ascii="Cambria Math" w:hAnsi="Cambria Math"/>
                        <w:szCs w:val="21"/>
                      </w:rPr>
                      <m:t>t</m:t>
                    </m:r>
                  </m:e>
                </m:d>
              </m:e>
              <m:e>
                <m:sSub>
                  <m:sSubPr>
                    <m:ctrlPr>
                      <w:rPr>
                        <w:rFonts w:ascii="Cambria Math" w:hAnsi="Cambria Math"/>
                        <w:i/>
                        <w:szCs w:val="21"/>
                      </w:rPr>
                    </m:ctrlPr>
                  </m:sSubPr>
                  <m:e>
                    <m:r>
                      <w:rPr>
                        <w:rFonts w:ascii="Cambria Math" w:hAnsi="Cambria Math"/>
                        <w:szCs w:val="21"/>
                      </w:rPr>
                      <m:t>o</m:t>
                    </m:r>
                  </m:e>
                  <m:sub>
                    <m:r>
                      <w:rPr>
                        <w:rFonts w:ascii="Cambria Math" w:hAnsi="Cambria Math"/>
                        <w:szCs w:val="21"/>
                      </w:rPr>
                      <m:t>i</m:t>
                    </m:r>
                  </m:sub>
                </m:sSub>
                <m:d>
                  <m:dPr>
                    <m:ctrlPr>
                      <w:rPr>
                        <w:rFonts w:ascii="Cambria Math" w:hAnsi="Cambria Math"/>
                        <w:i/>
                        <w:szCs w:val="21"/>
                      </w:rPr>
                    </m:ctrlPr>
                  </m:dPr>
                  <m:e>
                    <m:r>
                      <w:rPr>
                        <w:rFonts w:ascii="Cambria Math" w:hAnsi="Cambria Math"/>
                        <w:szCs w:val="21"/>
                      </w:rPr>
                      <m:t>t</m:t>
                    </m:r>
                  </m:e>
                </m:d>
              </m:e>
            </m:d>
            <m:ctrlPr>
              <w:rPr>
                <w:rFonts w:ascii="Cambria Math" w:hAnsi="Cambria Math"/>
                <w:i/>
                <w:szCs w:val="21"/>
              </w:rPr>
            </m:ctrlPr>
          </m:den>
        </m:f>
      </m:oMath>
      <w:r w:rsidR="00F13FCF" w:rsidRPr="003B4C5C">
        <w:rPr>
          <w:rFonts w:ascii="Euclid" w:hAnsi="Euclid"/>
          <w:szCs w:val="21"/>
        </w:rPr>
        <w:t>为新旧策略的概率比值，</w:t>
      </w:r>
      <m:oMath>
        <m:r>
          <m:rPr>
            <m:sty m:val="p"/>
          </m:rPr>
          <w:rPr>
            <w:rFonts w:ascii="Cambria Math" w:hAnsi="Cambria Math"/>
            <w:szCs w:val="21"/>
          </w:rPr>
          <m:t>ϵ</m:t>
        </m:r>
      </m:oMath>
      <w:r w:rsidR="00F13FCF" w:rsidRPr="003B4C5C">
        <w:rPr>
          <w:rFonts w:ascii="Euclid" w:hAnsi="Euclid"/>
          <w:szCs w:val="21"/>
        </w:rPr>
        <w:t>为限制策略更新幅度的超参数。</w:t>
      </w:r>
    </w:p>
    <w:p w14:paraId="2FBB7B8F" w14:textId="2CBEE9CD" w:rsidR="00F13FCF" w:rsidRPr="003B4C5C" w:rsidRDefault="00F13FCF" w:rsidP="009442AE">
      <w:pPr>
        <w:spacing w:line="320" w:lineRule="exact"/>
        <w:ind w:firstLine="420"/>
        <w:rPr>
          <w:rFonts w:ascii="Euclid" w:hAnsi="Euclid"/>
          <w:szCs w:val="21"/>
        </w:rPr>
      </w:pPr>
      <w:r w:rsidRPr="003B4C5C">
        <w:rPr>
          <w:rFonts w:ascii="Euclid" w:hAnsi="Euclid"/>
          <w:szCs w:val="21"/>
        </w:rPr>
        <w:t>通过梯度下降法交替优化</w:t>
      </w:r>
      <w:r w:rsidRPr="003B4C5C">
        <w:rPr>
          <w:rFonts w:ascii="Euclid" w:hAnsi="Euclid"/>
          <w:szCs w:val="21"/>
        </w:rPr>
        <w:t xml:space="preserve"> Actor </w:t>
      </w:r>
      <w:r w:rsidRPr="003B4C5C">
        <w:rPr>
          <w:rFonts w:ascii="Euclid" w:hAnsi="Euclid"/>
          <w:szCs w:val="21"/>
        </w:rPr>
        <w:t>与</w:t>
      </w:r>
      <w:r w:rsidRPr="003B4C5C">
        <w:rPr>
          <w:rFonts w:ascii="Euclid" w:hAnsi="Euclid"/>
          <w:szCs w:val="21"/>
        </w:rPr>
        <w:t xml:space="preserve"> Critic </w:t>
      </w:r>
      <w:r w:rsidRPr="003B4C5C">
        <w:rPr>
          <w:rFonts w:ascii="Euclid" w:hAnsi="Euclid"/>
          <w:szCs w:val="21"/>
        </w:rPr>
        <w:t>网络，直至多智能体协同调度策略收敛。整个</w:t>
      </w:r>
      <w:r w:rsidRPr="003B4C5C">
        <w:rPr>
          <w:rFonts w:ascii="Euclid" w:hAnsi="Euclid"/>
          <w:szCs w:val="21"/>
        </w:rPr>
        <w:t xml:space="preserve"> I-MAPPO </w:t>
      </w:r>
      <w:r w:rsidRPr="003B4C5C">
        <w:rPr>
          <w:rFonts w:ascii="Euclid" w:hAnsi="Euclid"/>
          <w:szCs w:val="21"/>
        </w:rPr>
        <w:t>算法的训练与执行流程如算法</w:t>
      </w:r>
      <w:r w:rsidRPr="003B4C5C">
        <w:rPr>
          <w:rFonts w:ascii="Euclid" w:hAnsi="Euclid"/>
          <w:szCs w:val="21"/>
        </w:rPr>
        <w:t>1</w:t>
      </w:r>
      <w:r w:rsidRPr="003B4C5C">
        <w:rPr>
          <w:rFonts w:ascii="Euclid" w:hAnsi="Euclid"/>
          <w:szCs w:val="21"/>
        </w:rPr>
        <w:t>所示</w:t>
      </w:r>
      <w:r w:rsidR="00825038" w:rsidRPr="003B4C5C">
        <w:rPr>
          <w:rFonts w:ascii="Euclid" w:hAnsi="Euclid"/>
          <w:szCs w:val="21"/>
        </w:rPr>
        <w:t>。</w:t>
      </w:r>
    </w:p>
    <w:p w14:paraId="0C341917" w14:textId="5C9FDA8A" w:rsidR="005F7A85" w:rsidRPr="00B04862" w:rsidRDefault="00B04862" w:rsidP="00B04862">
      <w:pPr>
        <w:jc w:val="center"/>
        <w:rPr>
          <w:rFonts w:ascii="Euclid" w:hAnsi="Euclid"/>
          <w:b/>
          <w:bCs/>
          <w:szCs w:val="21"/>
        </w:rPr>
      </w:pPr>
      <w:r w:rsidRPr="00B04862">
        <w:rPr>
          <w:rFonts w:ascii="Euclid" w:hAnsi="Euclid"/>
          <w:b/>
          <w:bCs/>
          <w:szCs w:val="21"/>
        </w:rPr>
        <w:t>算法</w:t>
      </w:r>
      <w:r w:rsidRPr="00B04862">
        <w:rPr>
          <w:rFonts w:ascii="Euclid" w:hAnsi="Euclid"/>
          <w:b/>
          <w:bCs/>
          <w:szCs w:val="21"/>
        </w:rPr>
        <w:t xml:space="preserve"> 1  </w:t>
      </w:r>
      <w:r w:rsidRPr="00B04862">
        <w:rPr>
          <w:rFonts w:ascii="Euclid" w:hAnsi="Euclid"/>
          <w:b/>
          <w:bCs/>
          <w:szCs w:val="21"/>
        </w:rPr>
        <w:t>意图驱动的层级多智能体协同调度算法</w:t>
      </w:r>
      <w:r w:rsidRPr="00B04862">
        <w:rPr>
          <w:rFonts w:ascii="Euclid" w:hAnsi="Euclid"/>
          <w:b/>
          <w:bCs/>
          <w:szCs w:val="21"/>
        </w:rPr>
        <w:t xml:space="preserve"> (I-MAPPO)</w:t>
      </w:r>
    </w:p>
    <w:tbl>
      <w:tblPr>
        <w:tblStyle w:val="af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742"/>
      </w:tblGrid>
      <w:tr w:rsidR="005F7A85" w:rsidRPr="00441311" w14:paraId="2E94D396" w14:textId="77777777" w:rsidTr="000D7C24">
        <w:tc>
          <w:tcPr>
            <w:tcW w:w="9742" w:type="dxa"/>
          </w:tcPr>
          <w:p w14:paraId="285091D2" w14:textId="77777777" w:rsidR="005F7A85" w:rsidRPr="00441311" w:rsidRDefault="005F7A85" w:rsidP="005F7A85">
            <w:pPr>
              <w:rPr>
                <w:rFonts w:ascii="Euclid" w:hAnsi="Euclid"/>
                <w:sz w:val="18"/>
                <w:szCs w:val="18"/>
              </w:rPr>
            </w:pPr>
            <w:r w:rsidRPr="00441311">
              <w:rPr>
                <w:rFonts w:ascii="Euclid" w:hAnsi="Euclid"/>
                <w:sz w:val="18"/>
                <w:szCs w:val="18"/>
              </w:rPr>
              <w:t>输入</w:t>
            </w:r>
            <w:r w:rsidRPr="00441311">
              <w:rPr>
                <w:rFonts w:ascii="Euclid" w:hAnsi="Euclid"/>
                <w:sz w:val="18"/>
                <w:szCs w:val="18"/>
              </w:rPr>
              <w:t xml:space="preserve">: </w:t>
            </w:r>
            <w:r w:rsidRPr="00441311">
              <w:rPr>
                <w:rFonts w:ascii="Euclid" w:hAnsi="Euclid"/>
                <w:sz w:val="18"/>
                <w:szCs w:val="18"/>
              </w:rPr>
              <w:t>最大训练回合数</w:t>
            </w:r>
            <m:oMath>
              <m:sSub>
                <m:sSubPr>
                  <m:ctrlPr>
                    <w:rPr>
                      <w:rFonts w:ascii="Cambria Math" w:hAnsi="Cambria Math"/>
                      <w:sz w:val="18"/>
                      <w:szCs w:val="18"/>
                    </w:rPr>
                  </m:ctrlPr>
                </m:sSubPr>
                <m:e>
                  <m:r>
                    <m:rPr>
                      <m:sty m:val="p"/>
                    </m:rPr>
                    <w:rPr>
                      <w:rFonts w:ascii="Cambria Math" w:hAnsi="Cambria Math"/>
                      <w:sz w:val="18"/>
                      <w:szCs w:val="18"/>
                    </w:rPr>
                    <m:t>E</m:t>
                  </m:r>
                </m:e>
                <m:sub>
                  <m:r>
                    <m:rPr>
                      <m:sty m:val="p"/>
                    </m:rPr>
                    <w:rPr>
                      <w:rFonts w:ascii="Cambria Math" w:hAnsi="Cambria Math"/>
                      <w:sz w:val="18"/>
                      <w:szCs w:val="18"/>
                    </w:rPr>
                    <m:t>max</m:t>
                  </m:r>
                </m:sub>
              </m:sSub>
            </m:oMath>
            <w:r w:rsidRPr="00441311">
              <w:rPr>
                <w:rFonts w:ascii="Euclid" w:hAnsi="Euclid"/>
                <w:sz w:val="18"/>
                <w:szCs w:val="18"/>
              </w:rPr>
              <w:t>，每个回合最大步长</w:t>
            </w:r>
            <m:oMath>
              <m:r>
                <m:rPr>
                  <m:sty m:val="p"/>
                </m:rPr>
                <w:rPr>
                  <w:rFonts w:ascii="Cambria Math" w:hAnsi="Cambria Math"/>
                  <w:sz w:val="18"/>
                  <w:szCs w:val="18"/>
                </w:rPr>
                <m:t>T</m:t>
              </m:r>
            </m:oMath>
            <w:r w:rsidRPr="00441311">
              <w:rPr>
                <w:rFonts w:ascii="Euclid" w:hAnsi="Euclid"/>
                <w:sz w:val="18"/>
                <w:szCs w:val="18"/>
              </w:rPr>
              <w:t>，经验回放池容量</w:t>
            </w:r>
            <m:oMath>
              <m:sSub>
                <m:sSubPr>
                  <m:ctrlPr>
                    <w:rPr>
                      <w:rFonts w:ascii="Cambria Math" w:hAnsi="Cambria Math"/>
                      <w:sz w:val="18"/>
                      <w:szCs w:val="18"/>
                    </w:rPr>
                  </m:ctrlPr>
                </m:sSubPr>
                <m:e>
                  <m:r>
                    <m:rPr>
                      <m:sty m:val="p"/>
                    </m:rPr>
                    <w:rPr>
                      <w:rFonts w:ascii="Cambria Math" w:hAnsi="Cambria Math"/>
                      <w:sz w:val="18"/>
                      <w:szCs w:val="18"/>
                    </w:rPr>
                    <m:t>B</m:t>
                  </m:r>
                </m:e>
                <m:sub>
                  <m:r>
                    <m:rPr>
                      <m:nor/>
                    </m:rPr>
                    <w:rPr>
                      <w:rFonts w:ascii="Euclid" w:hAnsi="Euclid"/>
                      <w:sz w:val="18"/>
                      <w:szCs w:val="18"/>
                    </w:rPr>
                    <m:t>size</m:t>
                  </m:r>
                </m:sub>
              </m:sSub>
            </m:oMath>
            <w:r w:rsidRPr="00441311">
              <w:rPr>
                <w:rFonts w:ascii="Euclid" w:hAnsi="Euclid"/>
                <w:sz w:val="18"/>
                <w:szCs w:val="18"/>
              </w:rPr>
              <w:t>，策略学习率</w:t>
            </w:r>
            <m:oMath>
              <m:r>
                <m:rPr>
                  <m:sty m:val="p"/>
                </m:rPr>
                <w:rPr>
                  <w:rFonts w:ascii="Cambria Math" w:hAnsi="Cambria Math"/>
                  <w:sz w:val="18"/>
                  <w:szCs w:val="18"/>
                </w:rPr>
                <m:t>α</m:t>
              </m:r>
            </m:oMath>
            <w:r w:rsidRPr="00441311">
              <w:rPr>
                <w:rFonts w:ascii="Euclid" w:hAnsi="Euclid"/>
                <w:sz w:val="18"/>
                <w:szCs w:val="18"/>
              </w:rPr>
              <w:t>，价值学习率</w:t>
            </w:r>
            <m:oMath>
              <m:r>
                <m:rPr>
                  <m:sty m:val="p"/>
                </m:rPr>
                <w:rPr>
                  <w:rFonts w:ascii="Cambria Math" w:hAnsi="Cambria Math"/>
                  <w:sz w:val="18"/>
                  <w:szCs w:val="18"/>
                </w:rPr>
                <m:t>β</m:t>
              </m:r>
            </m:oMath>
            <w:r w:rsidRPr="00441311">
              <w:rPr>
                <w:rFonts w:ascii="Euclid" w:hAnsi="Euclid"/>
                <w:sz w:val="18"/>
                <w:szCs w:val="18"/>
              </w:rPr>
              <w:t>，折扣因子</w:t>
            </w:r>
            <m:oMath>
              <m:r>
                <m:rPr>
                  <m:sty m:val="p"/>
                </m:rPr>
                <w:rPr>
                  <w:rFonts w:ascii="Cambria Math" w:hAnsi="Cambria Math"/>
                  <w:sz w:val="18"/>
                  <w:szCs w:val="18"/>
                </w:rPr>
                <m:t>γ</m:t>
              </m:r>
            </m:oMath>
            <w:r w:rsidRPr="00441311">
              <w:rPr>
                <w:rFonts w:ascii="Euclid" w:hAnsi="Euclid"/>
                <w:sz w:val="18"/>
                <w:szCs w:val="18"/>
              </w:rPr>
              <w:t>，掩码函数</w:t>
            </w:r>
            <m:oMath>
              <m:r>
                <m:rPr>
                  <m:sty m:val="p"/>
                </m:rPr>
                <w:rPr>
                  <w:rFonts w:ascii="Cambria Math" w:hAnsi="Cambria Math"/>
                  <w:sz w:val="18"/>
                  <w:szCs w:val="18"/>
                </w:rPr>
                <m:t>M</m:t>
              </m:r>
            </m:oMath>
            <w:r w:rsidRPr="00441311">
              <w:rPr>
                <w:rFonts w:ascii="Euclid" w:hAnsi="Euclid"/>
                <w:sz w:val="18"/>
                <w:szCs w:val="18"/>
              </w:rPr>
              <w:t>，势能引导系数</w:t>
            </w:r>
            <m:oMath>
              <m:r>
                <m:rPr>
                  <m:sty m:val="p"/>
                </m:rPr>
                <w:rPr>
                  <w:rFonts w:ascii="Cambria Math" w:hAnsi="Cambria Math"/>
                  <w:sz w:val="18"/>
                  <w:szCs w:val="18"/>
                </w:rPr>
                <m:t>η</m:t>
              </m:r>
            </m:oMath>
            <w:r w:rsidRPr="00441311">
              <w:rPr>
                <w:rFonts w:ascii="Euclid" w:hAnsi="Euclid"/>
                <w:sz w:val="18"/>
                <w:szCs w:val="18"/>
              </w:rPr>
              <w:t>。</w:t>
            </w:r>
          </w:p>
          <w:p w14:paraId="69A65EEF" w14:textId="35F6EF3F" w:rsidR="005F7A85" w:rsidRPr="00441311" w:rsidRDefault="005F7A85" w:rsidP="005F7A85">
            <w:pPr>
              <w:rPr>
                <w:rFonts w:ascii="Euclid" w:hAnsi="Euclid"/>
                <w:sz w:val="18"/>
                <w:szCs w:val="18"/>
              </w:rPr>
            </w:pPr>
            <w:r w:rsidRPr="00441311">
              <w:rPr>
                <w:rFonts w:ascii="Euclid" w:hAnsi="Euclid"/>
                <w:sz w:val="18"/>
                <w:szCs w:val="18"/>
              </w:rPr>
              <w:t>初始化</w:t>
            </w:r>
            <w:r w:rsidRPr="00441311">
              <w:rPr>
                <w:rFonts w:ascii="Euclid" w:hAnsi="Euclid"/>
                <w:sz w:val="18"/>
                <w:szCs w:val="18"/>
              </w:rPr>
              <w:t xml:space="preserve">: Actor </w:t>
            </w:r>
            <w:r w:rsidRPr="00441311">
              <w:rPr>
                <w:rFonts w:ascii="Euclid" w:hAnsi="Euclid"/>
                <w:sz w:val="18"/>
                <w:szCs w:val="18"/>
              </w:rPr>
              <w:t>策略网络参数</w:t>
            </w:r>
            <m:oMath>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i</m:t>
                  </m:r>
                </m:sub>
              </m:sSub>
            </m:oMath>
            <w:r w:rsidRPr="00441311">
              <w:rPr>
                <w:rFonts w:ascii="Euclid" w:hAnsi="Euclid"/>
                <w:sz w:val="18"/>
                <w:szCs w:val="18"/>
              </w:rPr>
              <w:t xml:space="preserve"> </w:t>
            </w:r>
            <w:r w:rsidRPr="00441311">
              <w:rPr>
                <w:rFonts w:ascii="Euclid" w:hAnsi="Euclid"/>
                <w:sz w:val="18"/>
                <w:szCs w:val="18"/>
              </w:rPr>
              <w:t>，</w:t>
            </w:r>
            <m:oMath>
              <m:r>
                <m:rPr>
                  <m:sty m:val="p"/>
                </m:rPr>
                <w:rPr>
                  <w:rFonts w:ascii="Cambria Math" w:hAnsi="Cambria Math"/>
                  <w:sz w:val="18"/>
                  <w:szCs w:val="18"/>
                </w:rPr>
                <m:t>i∈</m:t>
              </m:r>
              <m:r>
                <m:rPr>
                  <m:scr m:val="script"/>
                  <m:sty m:val="p"/>
                </m:rPr>
                <w:rPr>
                  <w:rFonts w:ascii="Cambria Math" w:hAnsi="Cambria Math"/>
                  <w:sz w:val="18"/>
                  <w:szCs w:val="18"/>
                </w:rPr>
                <m:t>N</m:t>
              </m:r>
            </m:oMath>
            <w:r w:rsidRPr="00441311">
              <w:rPr>
                <w:rFonts w:ascii="Euclid" w:hAnsi="Euclid"/>
                <w:sz w:val="18"/>
                <w:szCs w:val="18"/>
              </w:rPr>
              <w:t>，</w:t>
            </w:r>
            <w:r w:rsidRPr="00441311">
              <w:rPr>
                <w:rFonts w:ascii="Euclid" w:hAnsi="Euclid"/>
                <w:sz w:val="18"/>
                <w:szCs w:val="18"/>
              </w:rPr>
              <w:t xml:space="preserve">Critic </w:t>
            </w:r>
            <w:r w:rsidRPr="00441311">
              <w:rPr>
                <w:rFonts w:ascii="Euclid" w:hAnsi="Euclid"/>
                <w:sz w:val="18"/>
                <w:szCs w:val="18"/>
              </w:rPr>
              <w:t>评价网络参数</w:t>
            </w:r>
            <m:oMath>
              <m:r>
                <m:rPr>
                  <m:sty m:val="p"/>
                </m:rPr>
                <w:rPr>
                  <w:rFonts w:ascii="Cambria Math" w:hAnsi="Cambria Math"/>
                  <w:sz w:val="18"/>
                  <w:szCs w:val="18"/>
                </w:rPr>
                <m:t>ϕ</m:t>
              </m:r>
            </m:oMath>
            <w:r w:rsidRPr="00441311">
              <w:rPr>
                <w:rFonts w:ascii="Euclid" w:hAnsi="Euclid"/>
                <w:sz w:val="18"/>
                <w:szCs w:val="18"/>
              </w:rPr>
              <w:t>，清空经验回放池</w:t>
            </w:r>
            <m:oMath>
              <m:r>
                <m:rPr>
                  <m:scr m:val="script"/>
                  <m:sty m:val="p"/>
                </m:rPr>
                <w:rPr>
                  <w:rFonts w:ascii="Cambria Math" w:hAnsi="Cambria Math"/>
                  <w:sz w:val="18"/>
                  <w:szCs w:val="18"/>
                </w:rPr>
                <m:t>D</m:t>
              </m:r>
            </m:oMath>
            <w:r w:rsidRPr="00441311">
              <w:rPr>
                <w:rFonts w:ascii="Euclid" w:hAnsi="Euclid"/>
                <w:sz w:val="18"/>
                <w:szCs w:val="18"/>
              </w:rPr>
              <w:t>。</w:t>
            </w:r>
          </w:p>
        </w:tc>
      </w:tr>
      <w:tr w:rsidR="005F7A85" w:rsidRPr="00441311" w14:paraId="144A0617" w14:textId="77777777" w:rsidTr="008E14AE">
        <w:tc>
          <w:tcPr>
            <w:tcW w:w="9742" w:type="dxa"/>
          </w:tcPr>
          <w:p w14:paraId="3C24957B" w14:textId="77777777" w:rsidR="005F7A85" w:rsidRPr="00441311" w:rsidRDefault="005F7A85" w:rsidP="005F7A85">
            <w:pPr>
              <w:rPr>
                <w:rFonts w:ascii="Euclid" w:hAnsi="Euclid"/>
                <w:sz w:val="18"/>
                <w:szCs w:val="18"/>
              </w:rPr>
            </w:pPr>
            <w:r w:rsidRPr="00441311">
              <w:rPr>
                <w:rFonts w:ascii="Euclid" w:hAnsi="Euclid"/>
                <w:sz w:val="18"/>
                <w:szCs w:val="18"/>
              </w:rPr>
              <w:t xml:space="preserve">1:  for  </w:t>
            </w:r>
            <m:oMath>
              <m:r>
                <m:rPr>
                  <m:sty m:val="p"/>
                </m:rPr>
                <w:rPr>
                  <w:rFonts w:ascii="Cambria Math" w:hAnsi="Cambria Math"/>
                  <w:sz w:val="18"/>
                  <w:szCs w:val="18"/>
                </w:rPr>
                <m:t>episode=1,2,…,</m:t>
              </m:r>
              <m:sSub>
                <m:sSubPr>
                  <m:ctrlPr>
                    <w:rPr>
                      <w:rFonts w:ascii="Cambria Math" w:hAnsi="Cambria Math"/>
                      <w:sz w:val="18"/>
                      <w:szCs w:val="18"/>
                    </w:rPr>
                  </m:ctrlPr>
                </m:sSubPr>
                <m:e>
                  <m:r>
                    <m:rPr>
                      <m:sty m:val="p"/>
                    </m:rPr>
                    <w:rPr>
                      <w:rFonts w:ascii="Cambria Math" w:hAnsi="Cambria Math"/>
                      <w:sz w:val="18"/>
                      <w:szCs w:val="18"/>
                    </w:rPr>
                    <m:t>E</m:t>
                  </m:r>
                </m:e>
                <m:sub>
                  <m:r>
                    <m:rPr>
                      <m:sty m:val="p"/>
                    </m:rPr>
                    <w:rPr>
                      <w:rFonts w:ascii="Cambria Math" w:hAnsi="Cambria Math"/>
                      <w:sz w:val="18"/>
                      <w:szCs w:val="18"/>
                    </w:rPr>
                    <m:t>max</m:t>
                  </m:r>
                </m:sub>
              </m:sSub>
            </m:oMath>
            <w:r w:rsidRPr="00441311">
              <w:rPr>
                <w:rFonts w:ascii="Euclid" w:hAnsi="Euclid"/>
                <w:sz w:val="18"/>
                <w:szCs w:val="18"/>
              </w:rPr>
              <w:t xml:space="preserve">  do</w:t>
            </w:r>
          </w:p>
          <w:p w14:paraId="628772BD" w14:textId="77777777" w:rsidR="005F7A85" w:rsidRPr="00441311" w:rsidRDefault="005F7A85" w:rsidP="005F7A85">
            <w:pPr>
              <w:rPr>
                <w:rFonts w:ascii="Euclid" w:hAnsi="Euclid"/>
                <w:sz w:val="18"/>
                <w:szCs w:val="18"/>
              </w:rPr>
            </w:pPr>
            <w:r w:rsidRPr="00441311">
              <w:rPr>
                <w:rFonts w:ascii="Euclid" w:hAnsi="Euclid"/>
                <w:sz w:val="18"/>
                <w:szCs w:val="18"/>
              </w:rPr>
              <w:t xml:space="preserve">2:      </w:t>
            </w:r>
            <w:r w:rsidRPr="00441311">
              <w:rPr>
                <w:rFonts w:ascii="Euclid" w:hAnsi="Euclid"/>
                <w:sz w:val="18"/>
                <w:szCs w:val="18"/>
              </w:rPr>
              <w:t>初始化空基物理环境，获取初始全局状态</w:t>
            </w:r>
            <m:oMath>
              <m:r>
                <m:rPr>
                  <m:sty m:val="p"/>
                </m:rPr>
                <w:rPr>
                  <w:rFonts w:ascii="Cambria Math" w:hAnsi="Cambria Math"/>
                  <w:sz w:val="18"/>
                  <w:szCs w:val="18"/>
                </w:rPr>
                <m:t>s</m:t>
              </m:r>
              <m:d>
                <m:dPr>
                  <m:ctrlPr>
                    <w:rPr>
                      <w:rFonts w:ascii="Cambria Math" w:hAnsi="Cambria Math"/>
                      <w:sz w:val="18"/>
                      <w:szCs w:val="18"/>
                    </w:rPr>
                  </m:ctrlPr>
                </m:dPr>
                <m:e>
                  <m:r>
                    <m:rPr>
                      <m:sty m:val="p"/>
                    </m:rPr>
                    <w:rPr>
                      <w:rFonts w:ascii="Cambria Math" w:hAnsi="Cambria Math"/>
                      <w:sz w:val="18"/>
                      <w:szCs w:val="18"/>
                    </w:rPr>
                    <m:t>0</m:t>
                  </m:r>
                </m:e>
              </m:d>
            </m:oMath>
            <w:r w:rsidRPr="00441311">
              <w:rPr>
                <w:rFonts w:ascii="Euclid" w:hAnsi="Euclid"/>
                <w:sz w:val="18"/>
                <w:szCs w:val="18"/>
              </w:rPr>
              <w:t xml:space="preserve"> </w:t>
            </w:r>
            <w:r w:rsidRPr="00441311">
              <w:rPr>
                <w:rFonts w:ascii="Euclid" w:hAnsi="Euclid"/>
                <w:sz w:val="18"/>
                <w:szCs w:val="18"/>
              </w:rPr>
              <w:t>和各无人机局部观测</w:t>
            </w:r>
            <m:oMath>
              <m:sSub>
                <m:sSubPr>
                  <m:ctrlPr>
                    <w:rPr>
                      <w:rFonts w:ascii="Cambria Math" w:hAnsi="Cambria Math"/>
                      <w:sz w:val="18"/>
                      <w:szCs w:val="18"/>
                    </w:rPr>
                  </m:ctrlPr>
                </m:sSubPr>
                <m:e>
                  <m:r>
                    <m:rPr>
                      <m:sty m:val="p"/>
                    </m:rPr>
                    <w:rPr>
                      <w:rFonts w:ascii="Cambria Math" w:hAnsi="Cambria Math"/>
                      <w:sz w:val="18"/>
                      <w:szCs w:val="18"/>
                    </w:rPr>
                    <m:t>o</m:t>
                  </m:r>
                </m:e>
                <m:sub>
                  <m:r>
                    <m:rPr>
                      <m:sty m:val="p"/>
                    </m:rPr>
                    <w:rPr>
                      <w:rFonts w:ascii="Cambria Math" w:hAnsi="Cambria Math"/>
                      <w:sz w:val="18"/>
                      <w:szCs w:val="18"/>
                    </w:rPr>
                    <m:t>i</m:t>
                  </m:r>
                </m:sub>
              </m:sSub>
              <m:d>
                <m:dPr>
                  <m:ctrlPr>
                    <w:rPr>
                      <w:rFonts w:ascii="Cambria Math" w:hAnsi="Cambria Math"/>
                      <w:sz w:val="18"/>
                      <w:szCs w:val="18"/>
                    </w:rPr>
                  </m:ctrlPr>
                </m:dPr>
                <m:e>
                  <m:r>
                    <m:rPr>
                      <m:sty m:val="p"/>
                    </m:rPr>
                    <w:rPr>
                      <w:rFonts w:ascii="Cambria Math" w:hAnsi="Cambria Math"/>
                      <w:sz w:val="18"/>
                      <w:szCs w:val="18"/>
                    </w:rPr>
                    <m:t>0</m:t>
                  </m:r>
                </m:e>
              </m:d>
            </m:oMath>
          </w:p>
          <w:p w14:paraId="01499B73" w14:textId="30070EA0" w:rsidR="005F7A85" w:rsidRPr="00441311" w:rsidRDefault="005F7A85" w:rsidP="005F7A85">
            <w:pPr>
              <w:rPr>
                <w:rFonts w:ascii="Euclid" w:hAnsi="Euclid"/>
                <w:sz w:val="18"/>
                <w:szCs w:val="18"/>
              </w:rPr>
            </w:pPr>
            <w:r w:rsidRPr="00441311">
              <w:rPr>
                <w:rFonts w:ascii="Euclid" w:hAnsi="Euclid"/>
                <w:sz w:val="18"/>
                <w:szCs w:val="18"/>
              </w:rPr>
              <w:t xml:space="preserve">3:      </w:t>
            </w:r>
            <w:r w:rsidRPr="00441311">
              <w:rPr>
                <w:rFonts w:ascii="Euclid" w:hAnsi="Euclid"/>
                <w:sz w:val="18"/>
                <w:szCs w:val="18"/>
              </w:rPr>
              <w:t>指挥中心接收战术指令，进行认知推理，生成意图向量</w:t>
            </w:r>
            <m:oMath>
              <m:r>
                <m:rPr>
                  <m:sty m:val="p"/>
                </m:rPr>
                <w:rPr>
                  <w:rFonts w:ascii="Cambria Math" w:hAnsi="Cambria Math"/>
                  <w:sz w:val="18"/>
                  <w:szCs w:val="18"/>
                </w:rPr>
                <m:t>I</m:t>
              </m:r>
            </m:oMath>
            <w:r w:rsidRPr="00441311">
              <w:rPr>
                <w:rFonts w:ascii="Euclid" w:hAnsi="Euclid"/>
                <w:sz w:val="18"/>
                <w:szCs w:val="18"/>
              </w:rPr>
              <w:t xml:space="preserve"> </w:t>
            </w:r>
            <w:r w:rsidRPr="00441311">
              <w:rPr>
                <w:rFonts w:ascii="Euclid" w:hAnsi="Euclid"/>
                <w:sz w:val="18"/>
                <w:szCs w:val="18"/>
              </w:rPr>
              <w:t>与动作安全掩码</w:t>
            </w:r>
            <m:oMath>
              <m:r>
                <w:rPr>
                  <w:rFonts w:ascii="Cambria Math" w:hAnsi="Cambria Math"/>
                  <w:sz w:val="18"/>
                  <w:szCs w:val="18"/>
                </w:rPr>
                <m:t>M</m:t>
              </m:r>
            </m:oMath>
          </w:p>
          <w:p w14:paraId="7FDD35A2" w14:textId="77777777" w:rsidR="005F7A85" w:rsidRPr="00441311" w:rsidRDefault="005F7A85" w:rsidP="005F7A85">
            <w:pPr>
              <w:rPr>
                <w:rFonts w:ascii="Euclid" w:hAnsi="Euclid"/>
                <w:sz w:val="18"/>
                <w:szCs w:val="18"/>
              </w:rPr>
            </w:pPr>
            <w:r w:rsidRPr="00441311">
              <w:rPr>
                <w:rFonts w:ascii="Euclid" w:hAnsi="Euclid"/>
                <w:sz w:val="18"/>
                <w:szCs w:val="18"/>
              </w:rPr>
              <w:t xml:space="preserve">4:      for   </w:t>
            </w:r>
            <m:oMath>
              <m:r>
                <m:rPr>
                  <m:sty m:val="p"/>
                </m:rPr>
                <w:rPr>
                  <w:rFonts w:ascii="Cambria Math" w:hAnsi="Cambria Math"/>
                  <w:sz w:val="18"/>
                  <w:szCs w:val="18"/>
                </w:rPr>
                <m:t>t = 1, 2, …, T</m:t>
              </m:r>
            </m:oMath>
            <w:r w:rsidRPr="00441311">
              <w:rPr>
                <w:rFonts w:ascii="Euclid" w:hAnsi="Euclid"/>
                <w:sz w:val="18"/>
                <w:szCs w:val="18"/>
              </w:rPr>
              <w:t xml:space="preserve">  do</w:t>
            </w:r>
          </w:p>
          <w:p w14:paraId="645F8428" w14:textId="77777777" w:rsidR="005F7A85" w:rsidRPr="00441311" w:rsidRDefault="005F7A85" w:rsidP="005F7A85">
            <w:pPr>
              <w:rPr>
                <w:rFonts w:ascii="Euclid" w:hAnsi="Euclid"/>
                <w:sz w:val="18"/>
                <w:szCs w:val="18"/>
              </w:rPr>
            </w:pPr>
            <w:r w:rsidRPr="00441311">
              <w:rPr>
                <w:rFonts w:ascii="Euclid" w:hAnsi="Euclid"/>
                <w:sz w:val="18"/>
                <w:szCs w:val="18"/>
              </w:rPr>
              <w:t xml:space="preserve">5:          for </w:t>
            </w:r>
            <w:r w:rsidRPr="00441311">
              <w:rPr>
                <w:rFonts w:ascii="Euclid" w:hAnsi="Euclid"/>
                <w:sz w:val="18"/>
                <w:szCs w:val="18"/>
              </w:rPr>
              <w:t>每个无人机</w:t>
            </w:r>
            <m:oMath>
              <m:r>
                <m:rPr>
                  <m:sty m:val="p"/>
                </m:rPr>
                <w:rPr>
                  <w:rFonts w:ascii="Cambria Math" w:hAnsi="Cambria Math"/>
                  <w:sz w:val="18"/>
                  <w:szCs w:val="18"/>
                </w:rPr>
                <m:t>i∈</m:t>
              </m:r>
              <m:r>
                <m:rPr>
                  <m:scr m:val="script"/>
                  <m:sty m:val="p"/>
                </m:rPr>
                <w:rPr>
                  <w:rFonts w:ascii="Cambria Math" w:hAnsi="Cambria Math"/>
                  <w:sz w:val="18"/>
                  <w:szCs w:val="18"/>
                </w:rPr>
                <m:t>N</m:t>
              </m:r>
            </m:oMath>
            <w:r w:rsidRPr="00441311">
              <w:rPr>
                <w:rFonts w:ascii="Euclid" w:hAnsi="Euclid"/>
                <w:sz w:val="18"/>
                <w:szCs w:val="18"/>
              </w:rPr>
              <w:t xml:space="preserve">  (</w:t>
            </w:r>
            <w:r w:rsidRPr="00441311">
              <w:rPr>
                <w:rFonts w:ascii="Euclid" w:hAnsi="Euclid"/>
                <w:sz w:val="18"/>
                <w:szCs w:val="18"/>
              </w:rPr>
              <w:t>分布式并行执行</w:t>
            </w:r>
            <w:r w:rsidRPr="00441311">
              <w:rPr>
                <w:rFonts w:ascii="Euclid" w:hAnsi="Euclid"/>
                <w:sz w:val="18"/>
                <w:szCs w:val="18"/>
              </w:rPr>
              <w:t>) do</w:t>
            </w:r>
          </w:p>
          <w:p w14:paraId="3F5DE519" w14:textId="77777777" w:rsidR="005F7A85" w:rsidRPr="00441311" w:rsidRDefault="005F7A85" w:rsidP="005F7A85">
            <w:pPr>
              <w:rPr>
                <w:rFonts w:ascii="Euclid" w:hAnsi="Euclid"/>
                <w:sz w:val="18"/>
                <w:szCs w:val="18"/>
              </w:rPr>
            </w:pPr>
            <w:r w:rsidRPr="00441311">
              <w:rPr>
                <w:rFonts w:ascii="Euclid" w:hAnsi="Euclid"/>
                <w:sz w:val="18"/>
                <w:szCs w:val="18"/>
              </w:rPr>
              <w:t xml:space="preserve">6:              </w:t>
            </w:r>
            <w:r w:rsidRPr="00441311">
              <w:rPr>
                <w:rFonts w:ascii="Euclid" w:hAnsi="Euclid"/>
                <w:sz w:val="18"/>
                <w:szCs w:val="18"/>
              </w:rPr>
              <w:t>将局部观测</w:t>
            </w:r>
            <m:oMath>
              <m:sSub>
                <m:sSubPr>
                  <m:ctrlPr>
                    <w:rPr>
                      <w:rFonts w:ascii="Cambria Math" w:hAnsi="Cambria Math"/>
                      <w:sz w:val="18"/>
                      <w:szCs w:val="18"/>
                    </w:rPr>
                  </m:ctrlPr>
                </m:sSubPr>
                <m:e>
                  <m:r>
                    <m:rPr>
                      <m:sty m:val="p"/>
                    </m:rPr>
                    <w:rPr>
                      <w:rFonts w:ascii="Cambria Math" w:hAnsi="Cambria Math"/>
                      <w:sz w:val="18"/>
                      <w:szCs w:val="18"/>
                    </w:rPr>
                    <m:t>o</m:t>
                  </m:r>
                </m:e>
                <m:sub>
                  <m:r>
                    <m:rPr>
                      <m:sty m:val="p"/>
                    </m:rPr>
                    <w:rPr>
                      <w:rFonts w:ascii="Cambria Math" w:hAnsi="Cambria Math"/>
                      <w:sz w:val="18"/>
                      <w:szCs w:val="18"/>
                    </w:rPr>
                    <m:t>i</m:t>
                  </m:r>
                </m:sub>
              </m:sSub>
              <m:d>
                <m:dPr>
                  <m:ctrlPr>
                    <w:rPr>
                      <w:rFonts w:ascii="Cambria Math" w:hAnsi="Cambria Math"/>
                      <w:sz w:val="18"/>
                      <w:szCs w:val="18"/>
                    </w:rPr>
                  </m:ctrlPr>
                </m:dPr>
                <m:e>
                  <m:r>
                    <m:rPr>
                      <m:sty m:val="p"/>
                    </m:rPr>
                    <w:rPr>
                      <w:rFonts w:ascii="Cambria Math" w:hAnsi="Cambria Math"/>
                      <w:sz w:val="18"/>
                      <w:szCs w:val="18"/>
                    </w:rPr>
                    <m:t>t</m:t>
                  </m:r>
                </m:e>
              </m:d>
            </m:oMath>
            <w:r w:rsidRPr="00441311">
              <w:rPr>
                <w:rFonts w:ascii="Euclid" w:hAnsi="Euclid"/>
                <w:sz w:val="18"/>
                <w:szCs w:val="18"/>
              </w:rPr>
              <w:t xml:space="preserve"> </w:t>
            </w:r>
            <w:r w:rsidRPr="00441311">
              <w:rPr>
                <w:rFonts w:ascii="Euclid" w:hAnsi="Euclid"/>
                <w:sz w:val="18"/>
                <w:szCs w:val="18"/>
              </w:rPr>
              <w:t>与意图</w:t>
            </w:r>
            <m:oMath>
              <m:r>
                <m:rPr>
                  <m:sty m:val="p"/>
                </m:rPr>
                <w:rPr>
                  <w:rFonts w:ascii="Cambria Math" w:hAnsi="Cambria Math"/>
                  <w:sz w:val="18"/>
                  <w:szCs w:val="18"/>
                </w:rPr>
                <m:t>I</m:t>
              </m:r>
            </m:oMath>
            <w:r w:rsidRPr="00441311">
              <w:rPr>
                <w:rFonts w:ascii="Euclid" w:hAnsi="Euclid"/>
                <w:sz w:val="18"/>
                <w:szCs w:val="18"/>
              </w:rPr>
              <w:t xml:space="preserve"> </w:t>
            </w:r>
            <w:r w:rsidRPr="00441311">
              <w:rPr>
                <w:rFonts w:ascii="Euclid" w:hAnsi="Euclid"/>
                <w:sz w:val="18"/>
                <w:szCs w:val="18"/>
              </w:rPr>
              <w:t>拼接，输入</w:t>
            </w:r>
            <w:r w:rsidRPr="00441311">
              <w:rPr>
                <w:rFonts w:ascii="Euclid" w:hAnsi="Euclid"/>
                <w:sz w:val="18"/>
                <w:szCs w:val="18"/>
              </w:rPr>
              <w:t xml:space="preserve"> Actor </w:t>
            </w:r>
            <w:r w:rsidRPr="00441311">
              <w:rPr>
                <w:rFonts w:ascii="Euclid" w:hAnsi="Euclid"/>
                <w:sz w:val="18"/>
                <w:szCs w:val="18"/>
              </w:rPr>
              <w:t>网络</w:t>
            </w:r>
            <m:oMath>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i</m:t>
                  </m:r>
                </m:sub>
              </m:sSub>
            </m:oMath>
            <w:r w:rsidRPr="00441311">
              <w:rPr>
                <w:rFonts w:ascii="Euclid" w:hAnsi="Euclid"/>
                <w:sz w:val="18"/>
                <w:szCs w:val="18"/>
              </w:rPr>
              <w:t xml:space="preserve"> </w:t>
            </w:r>
          </w:p>
          <w:p w14:paraId="102ABF82" w14:textId="77777777" w:rsidR="005F7A85" w:rsidRPr="00441311" w:rsidRDefault="005F7A85" w:rsidP="005F7A85">
            <w:pPr>
              <w:rPr>
                <w:rFonts w:ascii="Euclid" w:hAnsi="Euclid"/>
                <w:sz w:val="18"/>
                <w:szCs w:val="18"/>
              </w:rPr>
            </w:pPr>
            <w:r w:rsidRPr="00441311">
              <w:rPr>
                <w:rFonts w:ascii="Euclid" w:hAnsi="Euclid"/>
                <w:sz w:val="18"/>
                <w:szCs w:val="18"/>
              </w:rPr>
              <w:t xml:space="preserve">7:              </w:t>
            </w:r>
            <w:r w:rsidRPr="00441311">
              <w:rPr>
                <w:rFonts w:ascii="Euclid" w:hAnsi="Euclid"/>
                <w:sz w:val="18"/>
                <w:szCs w:val="18"/>
              </w:rPr>
              <w:t>生成原始动作概率分布</w:t>
            </w:r>
            <m:oMath>
              <m:sSub>
                <m:sSubPr>
                  <m:ctrlPr>
                    <w:rPr>
                      <w:rFonts w:ascii="Cambria Math" w:hAnsi="Cambria Math"/>
                      <w:sz w:val="18"/>
                      <w:szCs w:val="18"/>
                    </w:rPr>
                  </m:ctrlPr>
                </m:sSubPr>
                <m:e>
                  <m:r>
                    <m:rPr>
                      <m:sty m:val="p"/>
                    </m:rPr>
                    <w:rPr>
                      <w:rFonts w:ascii="Cambria Math" w:hAnsi="Cambria Math"/>
                      <w:sz w:val="18"/>
                      <w:szCs w:val="18"/>
                    </w:rPr>
                    <m:t>π</m:t>
                  </m:r>
                </m:e>
                <m:sub>
                  <m:r>
                    <m:rPr>
                      <m:nor/>
                    </m:rPr>
                    <w:rPr>
                      <w:rFonts w:ascii="Euclid" w:hAnsi="Euclid"/>
                      <w:sz w:val="18"/>
                      <w:szCs w:val="18"/>
                    </w:rPr>
                    <m:t>raw</m:t>
                  </m:r>
                </m:sub>
              </m:sSub>
              <m:d>
                <m:dPr>
                  <m:ctrlPr>
                    <w:rPr>
                      <w:rFonts w:ascii="Cambria Math" w:hAnsi="Cambria Math"/>
                      <w:sz w:val="18"/>
                      <w:szCs w:val="18"/>
                    </w:rPr>
                  </m:ctrlPr>
                </m:dPr>
                <m:e>
                  <m:sSub>
                    <m:sSubPr>
                      <m:ctrlPr>
                        <w:rPr>
                          <w:rFonts w:ascii="Cambria Math" w:hAnsi="Cambria Math"/>
                          <w:sz w:val="18"/>
                          <w:szCs w:val="18"/>
                        </w:rPr>
                      </m:ctrlPr>
                    </m:sSubPr>
                    <m:e>
                      <m:r>
                        <m:rPr>
                          <m:sty m:val="p"/>
                        </m:rPr>
                        <w:rPr>
                          <w:rFonts w:ascii="Cambria Math" w:hAnsi="Cambria Math"/>
                          <w:sz w:val="18"/>
                          <w:szCs w:val="18"/>
                        </w:rPr>
                        <m:t>a</m:t>
                      </m:r>
                    </m:e>
                    <m:sub>
                      <m:r>
                        <m:rPr>
                          <m:sty m:val="p"/>
                        </m:rPr>
                        <w:rPr>
                          <w:rFonts w:ascii="Cambria Math" w:hAnsi="Cambria Math"/>
                          <w:sz w:val="18"/>
                          <w:szCs w:val="18"/>
                        </w:rPr>
                        <m:t>i</m:t>
                      </m:r>
                    </m:sub>
                  </m:sSub>
                </m:e>
                <m:e>
                  <m:sSub>
                    <m:sSubPr>
                      <m:ctrlPr>
                        <w:rPr>
                          <w:rFonts w:ascii="Cambria Math" w:hAnsi="Cambria Math"/>
                          <w:sz w:val="18"/>
                          <w:szCs w:val="18"/>
                        </w:rPr>
                      </m:ctrlPr>
                    </m:sSubPr>
                    <m:e>
                      <m:r>
                        <m:rPr>
                          <m:sty m:val="p"/>
                        </m:rPr>
                        <w:rPr>
                          <w:rFonts w:ascii="Cambria Math" w:hAnsi="Cambria Math"/>
                          <w:sz w:val="18"/>
                          <w:szCs w:val="18"/>
                        </w:rPr>
                        <m:t>o</m:t>
                      </m:r>
                    </m:e>
                    <m:sub>
                      <m:r>
                        <m:rPr>
                          <m:sty m:val="p"/>
                        </m:rPr>
                        <w:rPr>
                          <w:rFonts w:ascii="Cambria Math" w:hAnsi="Cambria Math"/>
                          <w:sz w:val="18"/>
                          <w:szCs w:val="18"/>
                        </w:rPr>
                        <m:t>i</m:t>
                      </m:r>
                    </m:sub>
                  </m:sSub>
                  <m:d>
                    <m:dPr>
                      <m:ctrlPr>
                        <w:rPr>
                          <w:rFonts w:ascii="Cambria Math" w:hAnsi="Cambria Math"/>
                          <w:sz w:val="18"/>
                          <w:szCs w:val="18"/>
                        </w:rPr>
                      </m:ctrlPr>
                    </m:dPr>
                    <m:e>
                      <m:r>
                        <m:rPr>
                          <m:sty m:val="p"/>
                        </m:rPr>
                        <w:rPr>
                          <w:rFonts w:ascii="Cambria Math" w:hAnsi="Cambria Math"/>
                          <w:sz w:val="18"/>
                          <w:szCs w:val="18"/>
                        </w:rPr>
                        <m:t>t</m:t>
                      </m:r>
                    </m:e>
                  </m:d>
                </m:e>
              </m:d>
            </m:oMath>
          </w:p>
          <w:p w14:paraId="5301A662" w14:textId="734BC602" w:rsidR="005F7A85" w:rsidRPr="00441311" w:rsidRDefault="005F7A85" w:rsidP="005F7A85">
            <w:pPr>
              <w:rPr>
                <w:rFonts w:ascii="Euclid" w:hAnsi="Euclid"/>
                <w:sz w:val="18"/>
                <w:szCs w:val="18"/>
              </w:rPr>
            </w:pPr>
            <w:r w:rsidRPr="00441311">
              <w:rPr>
                <w:rFonts w:ascii="Euclid" w:hAnsi="Euclid"/>
                <w:sz w:val="18"/>
                <w:szCs w:val="18"/>
              </w:rPr>
              <w:t xml:space="preserve">8:              </w:t>
            </w:r>
            <w:r w:rsidRPr="00441311">
              <w:rPr>
                <w:rFonts w:ascii="Euclid" w:hAnsi="Euclid"/>
                <w:sz w:val="18"/>
                <w:szCs w:val="18"/>
              </w:rPr>
              <w:t>利用掩码</w:t>
            </w:r>
            <m:oMath>
              <m:r>
                <w:rPr>
                  <w:rFonts w:ascii="Cambria Math" w:hAnsi="Cambria Math"/>
                  <w:sz w:val="18"/>
                  <w:szCs w:val="18"/>
                </w:rPr>
                <m:t>M</m:t>
              </m:r>
            </m:oMath>
            <w:r w:rsidRPr="00441311">
              <w:rPr>
                <w:rFonts w:ascii="Euclid" w:hAnsi="Euclid"/>
                <w:sz w:val="18"/>
                <w:szCs w:val="18"/>
              </w:rPr>
              <w:t>进行哈达</w:t>
            </w:r>
            <w:proofErr w:type="gramStart"/>
            <w:r w:rsidRPr="00441311">
              <w:rPr>
                <w:rFonts w:ascii="Euclid" w:hAnsi="Euclid"/>
                <w:sz w:val="18"/>
                <w:szCs w:val="18"/>
              </w:rPr>
              <w:t>玛</w:t>
            </w:r>
            <w:proofErr w:type="gramEnd"/>
            <w:r w:rsidRPr="00441311">
              <w:rPr>
                <w:rFonts w:ascii="Euclid" w:hAnsi="Euclid"/>
                <w:sz w:val="18"/>
                <w:szCs w:val="18"/>
              </w:rPr>
              <w:t>乘积并重新归一化，得到实际执行策略</w:t>
            </w:r>
            <m:oMath>
              <m:sSub>
                <m:sSubPr>
                  <m:ctrlPr>
                    <w:rPr>
                      <w:rFonts w:ascii="Cambria Math" w:hAnsi="Cambria Math"/>
                      <w:sz w:val="18"/>
                      <w:szCs w:val="18"/>
                    </w:rPr>
                  </m:ctrlPr>
                </m:sSubPr>
                <m:e>
                  <m:r>
                    <m:rPr>
                      <m:sty m:val="p"/>
                    </m:rPr>
                    <w:rPr>
                      <w:rFonts w:ascii="Cambria Math" w:hAnsi="Cambria Math"/>
                      <w:sz w:val="18"/>
                      <w:szCs w:val="18"/>
                    </w:rPr>
                    <m:t>π</m:t>
                  </m:r>
                </m:e>
                <m:sub>
                  <m:r>
                    <m:rPr>
                      <m:nor/>
                    </m:rPr>
                    <w:rPr>
                      <w:rFonts w:ascii="Euclid" w:hAnsi="Euclid"/>
                      <w:sz w:val="18"/>
                      <w:szCs w:val="18"/>
                    </w:rPr>
                    <m:t>act</m:t>
                  </m:r>
                </m:sub>
              </m:sSub>
            </m:oMath>
            <w:r w:rsidRPr="00441311">
              <w:rPr>
                <w:rFonts w:ascii="Euclid" w:hAnsi="Euclid"/>
                <w:sz w:val="18"/>
                <w:szCs w:val="18"/>
              </w:rPr>
              <w:t xml:space="preserve"> (</w:t>
            </w:r>
            <w:proofErr w:type="gramStart"/>
            <w:r w:rsidRPr="00441311">
              <w:rPr>
                <w:rFonts w:ascii="Euclid" w:hAnsi="Euclid"/>
                <w:sz w:val="18"/>
                <w:szCs w:val="18"/>
              </w:rPr>
              <w:t>见式</w:t>
            </w:r>
            <w:proofErr w:type="gramEnd"/>
            <w:r w:rsidRPr="00441311">
              <w:rPr>
                <w:rFonts w:ascii="Euclid" w:hAnsi="Euclid"/>
                <w:sz w:val="18"/>
                <w:szCs w:val="18"/>
              </w:rPr>
              <w:t>9)</w:t>
            </w:r>
          </w:p>
          <w:p w14:paraId="0158D45F" w14:textId="77777777" w:rsidR="005F7A85" w:rsidRPr="00441311" w:rsidRDefault="005F7A85" w:rsidP="005F7A85">
            <w:pPr>
              <w:rPr>
                <w:rFonts w:ascii="Euclid" w:hAnsi="Euclid"/>
                <w:sz w:val="18"/>
                <w:szCs w:val="18"/>
              </w:rPr>
            </w:pPr>
            <w:r w:rsidRPr="00441311">
              <w:rPr>
                <w:rFonts w:ascii="Euclid" w:hAnsi="Euclid"/>
                <w:sz w:val="18"/>
                <w:szCs w:val="18"/>
              </w:rPr>
              <w:t xml:space="preserve">9:              </w:t>
            </w:r>
            <w:r w:rsidRPr="00441311">
              <w:rPr>
                <w:rFonts w:ascii="Euclid" w:hAnsi="Euclid"/>
                <w:sz w:val="18"/>
                <w:szCs w:val="18"/>
              </w:rPr>
              <w:t>从</w:t>
            </w:r>
            <m:oMath>
              <m:sSub>
                <m:sSubPr>
                  <m:ctrlPr>
                    <w:rPr>
                      <w:rFonts w:ascii="Cambria Math" w:hAnsi="Cambria Math"/>
                      <w:sz w:val="18"/>
                      <w:szCs w:val="18"/>
                    </w:rPr>
                  </m:ctrlPr>
                </m:sSubPr>
                <m:e>
                  <m:r>
                    <m:rPr>
                      <m:sty m:val="p"/>
                    </m:rPr>
                    <w:rPr>
                      <w:rFonts w:ascii="Cambria Math" w:hAnsi="Cambria Math"/>
                      <w:sz w:val="18"/>
                      <w:szCs w:val="18"/>
                    </w:rPr>
                    <m:t>π</m:t>
                  </m:r>
                </m:e>
                <m:sub>
                  <m:r>
                    <m:rPr>
                      <m:nor/>
                    </m:rPr>
                    <w:rPr>
                      <w:rFonts w:ascii="Euclid" w:hAnsi="Euclid"/>
                      <w:sz w:val="18"/>
                      <w:szCs w:val="18"/>
                    </w:rPr>
                    <m:t>act</m:t>
                  </m:r>
                </m:sub>
              </m:sSub>
            </m:oMath>
            <w:r w:rsidRPr="00441311">
              <w:rPr>
                <w:rFonts w:ascii="Euclid" w:hAnsi="Euclid"/>
                <w:sz w:val="18"/>
                <w:szCs w:val="18"/>
              </w:rPr>
              <w:t xml:space="preserve"> </w:t>
            </w:r>
            <w:r w:rsidRPr="00441311">
              <w:rPr>
                <w:rFonts w:ascii="Euclid" w:hAnsi="Euclid"/>
                <w:sz w:val="18"/>
                <w:szCs w:val="18"/>
              </w:rPr>
              <w:t>中采样得到物理飞行控制动作</w:t>
            </w:r>
            <m:oMath>
              <m:sSub>
                <m:sSubPr>
                  <m:ctrlPr>
                    <w:rPr>
                      <w:rFonts w:ascii="Cambria Math" w:hAnsi="Cambria Math"/>
                      <w:sz w:val="18"/>
                      <w:szCs w:val="18"/>
                    </w:rPr>
                  </m:ctrlPr>
                </m:sSubPr>
                <m:e>
                  <m:r>
                    <m:rPr>
                      <m:sty m:val="p"/>
                    </m:rPr>
                    <w:rPr>
                      <w:rFonts w:ascii="Cambria Math" w:hAnsi="Cambria Math"/>
                      <w:sz w:val="18"/>
                      <w:szCs w:val="18"/>
                    </w:rPr>
                    <m:t>a</m:t>
                  </m:r>
                </m:e>
                <m:sub>
                  <m:r>
                    <m:rPr>
                      <m:sty m:val="p"/>
                    </m:rPr>
                    <w:rPr>
                      <w:rFonts w:ascii="Cambria Math" w:hAnsi="Cambria Math"/>
                      <w:sz w:val="18"/>
                      <w:szCs w:val="18"/>
                    </w:rPr>
                    <m:t>i</m:t>
                  </m:r>
                </m:sub>
              </m:sSub>
              <m:d>
                <m:dPr>
                  <m:ctrlPr>
                    <w:rPr>
                      <w:rFonts w:ascii="Cambria Math" w:hAnsi="Cambria Math"/>
                      <w:sz w:val="18"/>
                      <w:szCs w:val="18"/>
                    </w:rPr>
                  </m:ctrlPr>
                </m:dPr>
                <m:e>
                  <m:r>
                    <m:rPr>
                      <m:sty m:val="p"/>
                    </m:rPr>
                    <w:rPr>
                      <w:rFonts w:ascii="Cambria Math" w:hAnsi="Cambria Math"/>
                      <w:sz w:val="18"/>
                      <w:szCs w:val="18"/>
                    </w:rPr>
                    <m:t>t</m:t>
                  </m:r>
                </m:e>
              </m:d>
            </m:oMath>
          </w:p>
          <w:p w14:paraId="47D80106" w14:textId="77777777" w:rsidR="005F7A85" w:rsidRPr="00441311" w:rsidRDefault="005F7A85" w:rsidP="005F7A85">
            <w:pPr>
              <w:rPr>
                <w:rFonts w:ascii="Euclid" w:hAnsi="Euclid"/>
                <w:sz w:val="18"/>
                <w:szCs w:val="18"/>
              </w:rPr>
            </w:pPr>
            <w:r w:rsidRPr="00441311">
              <w:rPr>
                <w:rFonts w:ascii="Euclid" w:hAnsi="Euclid"/>
                <w:sz w:val="18"/>
                <w:szCs w:val="18"/>
              </w:rPr>
              <w:t>10:         end for</w:t>
            </w:r>
          </w:p>
          <w:p w14:paraId="44AC2C15" w14:textId="77777777" w:rsidR="005F7A85" w:rsidRPr="00441311" w:rsidRDefault="005F7A85" w:rsidP="005F7A85">
            <w:pPr>
              <w:rPr>
                <w:rFonts w:ascii="Euclid" w:hAnsi="Euclid"/>
                <w:sz w:val="18"/>
                <w:szCs w:val="18"/>
              </w:rPr>
            </w:pPr>
            <w:r w:rsidRPr="00441311">
              <w:rPr>
                <w:rFonts w:ascii="Euclid" w:hAnsi="Euclid"/>
                <w:sz w:val="18"/>
                <w:szCs w:val="18"/>
              </w:rPr>
              <w:t xml:space="preserve">11:         </w:t>
            </w:r>
            <w:r w:rsidRPr="00441311">
              <w:rPr>
                <w:rFonts w:ascii="Euclid" w:hAnsi="Euclid"/>
                <w:sz w:val="18"/>
                <w:szCs w:val="18"/>
              </w:rPr>
              <w:t>无人机集群联合执行动作</w:t>
            </w:r>
            <m:oMath>
              <m:r>
                <m:rPr>
                  <m:sty m:val="p"/>
                </m:rPr>
                <w:rPr>
                  <w:rFonts w:ascii="Cambria Math" w:hAnsi="Cambria Math"/>
                  <w:sz w:val="18"/>
                  <w:szCs w:val="18"/>
                </w:rPr>
                <m:t>A</m:t>
              </m:r>
              <m:d>
                <m:dPr>
                  <m:ctrlPr>
                    <w:rPr>
                      <w:rFonts w:ascii="Cambria Math" w:hAnsi="Cambria Math"/>
                      <w:sz w:val="18"/>
                      <w:szCs w:val="18"/>
                    </w:rPr>
                  </m:ctrlPr>
                </m:dPr>
                <m:e>
                  <m:r>
                    <m:rPr>
                      <m:sty m:val="p"/>
                    </m:rPr>
                    <w:rPr>
                      <w:rFonts w:ascii="Cambria Math" w:hAnsi="Cambria Math"/>
                      <w:sz w:val="18"/>
                      <w:szCs w:val="18"/>
                    </w:rPr>
                    <m:t>t</m:t>
                  </m:r>
                </m:e>
              </m:d>
              <m:r>
                <m:rPr>
                  <m:sty m:val="p"/>
                </m:rPr>
                <w:rPr>
                  <w:rFonts w:ascii="Cambria Math" w:hAnsi="Cambria Math"/>
                  <w:sz w:val="18"/>
                  <w:szCs w:val="18"/>
                </w:rPr>
                <m:t>=</m:t>
              </m:r>
              <m:r>
                <m:rPr>
                  <m:lit/>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a</m:t>
                  </m:r>
                </m:e>
                <m:sub>
                  <m:r>
                    <m:rPr>
                      <m:sty m:val="p"/>
                    </m:rPr>
                    <w:rPr>
                      <w:rFonts w:ascii="Cambria Math" w:hAnsi="Cambria Math"/>
                      <w:sz w:val="18"/>
                      <w:szCs w:val="18"/>
                    </w:rPr>
                    <m:t>1</m:t>
                  </m:r>
                </m:sub>
              </m:sSub>
              <m:d>
                <m:dPr>
                  <m:ctrlPr>
                    <w:rPr>
                      <w:rFonts w:ascii="Cambria Math" w:hAnsi="Cambria Math"/>
                      <w:sz w:val="18"/>
                      <w:szCs w:val="18"/>
                    </w:rPr>
                  </m:ctrlPr>
                </m:dPr>
                <m:e>
                  <m:r>
                    <m:rPr>
                      <m:sty m:val="p"/>
                    </m:rPr>
                    <w:rPr>
                      <w:rFonts w:ascii="Cambria Math" w:hAnsi="Cambria Math"/>
                      <w:sz w:val="18"/>
                      <w:szCs w:val="18"/>
                    </w:rPr>
                    <m:t>t</m:t>
                  </m:r>
                </m:e>
              </m:d>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a</m:t>
                  </m:r>
                </m:e>
                <m:sub>
                  <m:r>
                    <m:rPr>
                      <m:sty m:val="p"/>
                    </m:rPr>
                    <w:rPr>
                      <w:rFonts w:ascii="Cambria Math" w:hAnsi="Cambria Math"/>
                      <w:sz w:val="18"/>
                      <w:szCs w:val="18"/>
                    </w:rPr>
                    <m:t>N</m:t>
                  </m:r>
                </m:sub>
              </m:sSub>
              <m:d>
                <m:dPr>
                  <m:ctrlPr>
                    <w:rPr>
                      <w:rFonts w:ascii="Cambria Math" w:hAnsi="Cambria Math"/>
                      <w:sz w:val="18"/>
                      <w:szCs w:val="18"/>
                    </w:rPr>
                  </m:ctrlPr>
                </m:dPr>
                <m:e>
                  <m:r>
                    <m:rPr>
                      <m:sty m:val="p"/>
                    </m:rPr>
                    <w:rPr>
                      <w:rFonts w:ascii="Cambria Math" w:hAnsi="Cambria Math"/>
                      <w:sz w:val="18"/>
                      <w:szCs w:val="18"/>
                    </w:rPr>
                    <m:t>t</m:t>
                  </m:r>
                </m:e>
              </m:d>
              <m:r>
                <m:rPr>
                  <m:lit/>
                  <m:sty m:val="p"/>
                </m:rPr>
                <w:rPr>
                  <w:rFonts w:ascii="Cambria Math" w:hAnsi="Cambria Math"/>
                  <w:sz w:val="18"/>
                  <w:szCs w:val="18"/>
                </w:rPr>
                <m:t>}</m:t>
              </m:r>
            </m:oMath>
          </w:p>
          <w:p w14:paraId="1C23EBF6" w14:textId="77777777" w:rsidR="005F7A85" w:rsidRPr="00441311" w:rsidRDefault="005F7A85" w:rsidP="005F7A85">
            <w:pPr>
              <w:rPr>
                <w:rFonts w:ascii="Euclid" w:hAnsi="Euclid"/>
                <w:sz w:val="18"/>
                <w:szCs w:val="18"/>
              </w:rPr>
            </w:pPr>
            <w:r w:rsidRPr="00441311">
              <w:rPr>
                <w:rFonts w:ascii="Euclid" w:hAnsi="Euclid"/>
                <w:sz w:val="18"/>
                <w:szCs w:val="18"/>
              </w:rPr>
              <w:t xml:space="preserve">12:         </w:t>
            </w:r>
            <w:r w:rsidRPr="00441311">
              <w:rPr>
                <w:rFonts w:ascii="Euclid" w:hAnsi="Euclid"/>
                <w:sz w:val="18"/>
                <w:szCs w:val="18"/>
              </w:rPr>
              <w:t>环境状态转移至</w:t>
            </w:r>
            <m:oMath>
              <m:r>
                <m:rPr>
                  <m:sty m:val="p"/>
                </m:rPr>
                <w:rPr>
                  <w:rFonts w:ascii="Cambria Math" w:hAnsi="Cambria Math"/>
                  <w:sz w:val="18"/>
                  <w:szCs w:val="18"/>
                </w:rPr>
                <m:t>`s</m:t>
              </m:r>
              <m:d>
                <m:dPr>
                  <m:ctrlPr>
                    <w:rPr>
                      <w:rFonts w:ascii="Cambria Math" w:hAnsi="Cambria Math"/>
                      <w:sz w:val="18"/>
                      <w:szCs w:val="18"/>
                    </w:rPr>
                  </m:ctrlPr>
                </m:dPr>
                <m:e>
                  <m:r>
                    <m:rPr>
                      <m:sty m:val="p"/>
                    </m:rPr>
                    <w:rPr>
                      <w:rFonts w:ascii="Cambria Math" w:hAnsi="Cambria Math"/>
                      <w:sz w:val="18"/>
                      <w:szCs w:val="18"/>
                    </w:rPr>
                    <m:t>t+1</m:t>
                  </m:r>
                </m:e>
              </m:d>
            </m:oMath>
            <w:r w:rsidRPr="00441311">
              <w:rPr>
                <w:rFonts w:ascii="Euclid" w:hAnsi="Euclid"/>
                <w:sz w:val="18"/>
                <w:szCs w:val="18"/>
              </w:rPr>
              <w:t>，各机获取新的局部观测</w:t>
            </w:r>
            <m:oMath>
              <m:sSub>
                <m:sSubPr>
                  <m:ctrlPr>
                    <w:rPr>
                      <w:rFonts w:ascii="Cambria Math" w:hAnsi="Cambria Math"/>
                      <w:sz w:val="18"/>
                      <w:szCs w:val="18"/>
                    </w:rPr>
                  </m:ctrlPr>
                </m:sSubPr>
                <m:e>
                  <m:r>
                    <m:rPr>
                      <m:sty m:val="p"/>
                    </m:rPr>
                    <w:rPr>
                      <w:rFonts w:ascii="Cambria Math" w:hAnsi="Cambria Math"/>
                      <w:sz w:val="18"/>
                      <w:szCs w:val="18"/>
                    </w:rPr>
                    <m:t>o</m:t>
                  </m:r>
                </m:e>
                <m:sub>
                  <m:r>
                    <m:rPr>
                      <m:sty m:val="p"/>
                    </m:rPr>
                    <w:rPr>
                      <w:rFonts w:ascii="Cambria Math" w:hAnsi="Cambria Math"/>
                      <w:sz w:val="18"/>
                      <w:szCs w:val="18"/>
                    </w:rPr>
                    <m:t>i</m:t>
                  </m:r>
                </m:sub>
              </m:sSub>
              <m:d>
                <m:dPr>
                  <m:ctrlPr>
                    <w:rPr>
                      <w:rFonts w:ascii="Cambria Math" w:hAnsi="Cambria Math"/>
                      <w:sz w:val="18"/>
                      <w:szCs w:val="18"/>
                    </w:rPr>
                  </m:ctrlPr>
                </m:dPr>
                <m:e>
                  <m:r>
                    <m:rPr>
                      <m:sty m:val="p"/>
                    </m:rPr>
                    <w:rPr>
                      <w:rFonts w:ascii="Cambria Math" w:hAnsi="Cambria Math"/>
                      <w:sz w:val="18"/>
                      <w:szCs w:val="18"/>
                    </w:rPr>
                    <m:t>t+1</m:t>
                  </m:r>
                </m:e>
              </m:d>
            </m:oMath>
          </w:p>
          <w:p w14:paraId="291FF70A" w14:textId="1CA8C416" w:rsidR="005F7A85" w:rsidRPr="00441311" w:rsidRDefault="005F7A85" w:rsidP="005F7A85">
            <w:pPr>
              <w:rPr>
                <w:rFonts w:ascii="Euclid" w:hAnsi="Euclid"/>
                <w:sz w:val="18"/>
                <w:szCs w:val="18"/>
              </w:rPr>
            </w:pPr>
            <w:r w:rsidRPr="00441311">
              <w:rPr>
                <w:rFonts w:ascii="Euclid" w:hAnsi="Euclid"/>
                <w:sz w:val="18"/>
                <w:szCs w:val="18"/>
              </w:rPr>
              <w:t xml:space="preserve">13:         </w:t>
            </w:r>
            <w:r w:rsidRPr="00441311">
              <w:rPr>
                <w:rFonts w:ascii="Euclid" w:hAnsi="Euclid"/>
                <w:sz w:val="18"/>
                <w:szCs w:val="18"/>
              </w:rPr>
              <w:t>计算联合环境代价，并基于意图</w:t>
            </w:r>
            <m:oMath>
              <m:r>
                <m:rPr>
                  <m:sty m:val="p"/>
                </m:rPr>
                <w:rPr>
                  <w:rFonts w:ascii="Cambria Math" w:hAnsi="Cambria Math"/>
                  <w:sz w:val="18"/>
                  <w:szCs w:val="18"/>
                </w:rPr>
                <m:t>I</m:t>
              </m:r>
            </m:oMath>
            <w:r w:rsidRPr="00441311">
              <w:rPr>
                <w:rFonts w:ascii="Euclid" w:hAnsi="Euclid"/>
                <w:sz w:val="18"/>
                <w:szCs w:val="18"/>
              </w:rPr>
              <w:t xml:space="preserve"> </w:t>
            </w:r>
            <w:r w:rsidRPr="00441311">
              <w:rPr>
                <w:rFonts w:ascii="Euclid" w:hAnsi="Euclid"/>
                <w:sz w:val="18"/>
                <w:szCs w:val="18"/>
              </w:rPr>
              <w:t>计算动态势能差分，获得综合奖励</w:t>
            </w:r>
            <m:oMath>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i</m:t>
                  </m:r>
                </m:sub>
              </m:sSub>
              <m:d>
                <m:dPr>
                  <m:ctrlPr>
                    <w:rPr>
                      <w:rFonts w:ascii="Cambria Math" w:hAnsi="Cambria Math"/>
                      <w:sz w:val="18"/>
                      <w:szCs w:val="18"/>
                    </w:rPr>
                  </m:ctrlPr>
                </m:dPr>
                <m:e>
                  <m:r>
                    <m:rPr>
                      <m:sty m:val="p"/>
                    </m:rPr>
                    <w:rPr>
                      <w:rFonts w:ascii="Cambria Math" w:hAnsi="Cambria Math"/>
                      <w:sz w:val="18"/>
                      <w:szCs w:val="18"/>
                    </w:rPr>
                    <m:t>t</m:t>
                  </m:r>
                </m:e>
              </m:d>
            </m:oMath>
            <w:r w:rsidRPr="00441311">
              <w:rPr>
                <w:rFonts w:ascii="Euclid" w:hAnsi="Euclid"/>
                <w:sz w:val="18"/>
                <w:szCs w:val="18"/>
              </w:rPr>
              <w:t xml:space="preserve">  (</w:t>
            </w:r>
            <w:proofErr w:type="gramStart"/>
            <w:r w:rsidRPr="00441311">
              <w:rPr>
                <w:rFonts w:ascii="Euclid" w:hAnsi="Euclid"/>
                <w:sz w:val="18"/>
                <w:szCs w:val="18"/>
              </w:rPr>
              <w:t>见式</w:t>
            </w:r>
            <w:proofErr w:type="gramEnd"/>
            <w:r w:rsidRPr="00441311">
              <w:rPr>
                <w:rFonts w:ascii="Euclid" w:hAnsi="Euclid"/>
                <w:sz w:val="18"/>
                <w:szCs w:val="18"/>
              </w:rPr>
              <w:t>12)</w:t>
            </w:r>
          </w:p>
          <w:p w14:paraId="4A54F6BA" w14:textId="77777777" w:rsidR="005F7A85" w:rsidRPr="00441311" w:rsidRDefault="005F7A85" w:rsidP="005F7A85">
            <w:pPr>
              <w:rPr>
                <w:rFonts w:ascii="Euclid" w:hAnsi="Euclid"/>
                <w:sz w:val="18"/>
                <w:szCs w:val="18"/>
              </w:rPr>
            </w:pPr>
            <w:r w:rsidRPr="00441311">
              <w:rPr>
                <w:rFonts w:ascii="Euclid" w:hAnsi="Euclid"/>
                <w:sz w:val="18"/>
                <w:szCs w:val="18"/>
              </w:rPr>
              <w:t xml:space="preserve">14:         </w:t>
            </w:r>
            <w:r w:rsidRPr="00441311">
              <w:rPr>
                <w:rFonts w:ascii="Euclid" w:hAnsi="Euclid"/>
                <w:sz w:val="18"/>
                <w:szCs w:val="18"/>
              </w:rPr>
              <w:t>将状态转换元组</w:t>
            </w:r>
            <m:oMath>
              <m:d>
                <m:dPr>
                  <m:ctrlPr>
                    <w:rPr>
                      <w:rFonts w:ascii="Cambria Math" w:hAnsi="Cambria Math"/>
                      <w:sz w:val="18"/>
                      <w:szCs w:val="18"/>
                    </w:rPr>
                  </m:ctrlPr>
                </m:dPr>
                <m:e>
                  <m:r>
                    <m:rPr>
                      <m:sty m:val="p"/>
                    </m:rPr>
                    <w:rPr>
                      <w:rFonts w:ascii="Cambria Math" w:hAnsi="Cambria Math"/>
                      <w:sz w:val="18"/>
                      <w:szCs w:val="18"/>
                    </w:rPr>
                    <m:t>s</m:t>
                  </m:r>
                  <m:d>
                    <m:dPr>
                      <m:ctrlPr>
                        <w:rPr>
                          <w:rFonts w:ascii="Cambria Math" w:hAnsi="Cambria Math"/>
                          <w:sz w:val="18"/>
                          <w:szCs w:val="18"/>
                        </w:rPr>
                      </m:ctrlPr>
                    </m:dPr>
                    <m:e>
                      <m:r>
                        <m:rPr>
                          <m:sty m:val="p"/>
                        </m:rPr>
                        <w:rPr>
                          <w:rFonts w:ascii="Cambria Math" w:hAnsi="Cambria Math"/>
                          <w:sz w:val="18"/>
                          <w:szCs w:val="18"/>
                        </w:rPr>
                        <m:t>t</m:t>
                      </m:r>
                    </m:e>
                  </m:d>
                  <m:r>
                    <m:rPr>
                      <m:sty m:val="p"/>
                    </m:rPr>
                    <w:rPr>
                      <w:rFonts w:ascii="Cambria Math" w:hAnsi="Cambria Math"/>
                      <w:sz w:val="18"/>
                      <w:szCs w:val="18"/>
                    </w:rPr>
                    <m:t>,o</m:t>
                  </m:r>
                  <m:d>
                    <m:dPr>
                      <m:ctrlPr>
                        <w:rPr>
                          <w:rFonts w:ascii="Cambria Math" w:hAnsi="Cambria Math"/>
                          <w:sz w:val="18"/>
                          <w:szCs w:val="18"/>
                        </w:rPr>
                      </m:ctrlPr>
                    </m:dPr>
                    <m:e>
                      <m:r>
                        <m:rPr>
                          <m:sty m:val="p"/>
                        </m:rPr>
                        <w:rPr>
                          <w:rFonts w:ascii="Cambria Math" w:hAnsi="Cambria Math"/>
                          <w:sz w:val="18"/>
                          <w:szCs w:val="18"/>
                        </w:rPr>
                        <m:t>t</m:t>
                      </m:r>
                    </m:e>
                  </m:d>
                  <m:r>
                    <m:rPr>
                      <m:sty m:val="p"/>
                    </m:rPr>
                    <w:rPr>
                      <w:rFonts w:ascii="Cambria Math" w:hAnsi="Cambria Math"/>
                      <w:sz w:val="18"/>
                      <w:szCs w:val="18"/>
                    </w:rPr>
                    <m:t>,A</m:t>
                  </m:r>
                  <m:d>
                    <m:dPr>
                      <m:ctrlPr>
                        <w:rPr>
                          <w:rFonts w:ascii="Cambria Math" w:hAnsi="Cambria Math"/>
                          <w:sz w:val="18"/>
                          <w:szCs w:val="18"/>
                        </w:rPr>
                      </m:ctrlPr>
                    </m:dPr>
                    <m:e>
                      <m:r>
                        <m:rPr>
                          <m:sty m:val="p"/>
                        </m:rPr>
                        <w:rPr>
                          <w:rFonts w:ascii="Cambria Math" w:hAnsi="Cambria Math"/>
                          <w:sz w:val="18"/>
                          <w:szCs w:val="18"/>
                        </w:rPr>
                        <m:t>t</m:t>
                      </m:r>
                    </m:e>
                  </m:d>
                  <m:r>
                    <m:rPr>
                      <m:sty m:val="p"/>
                    </m:rPr>
                    <w:rPr>
                      <w:rFonts w:ascii="Cambria Math" w:hAnsi="Cambria Math"/>
                      <w:sz w:val="18"/>
                      <w:szCs w:val="18"/>
                    </w:rPr>
                    <m:t>,I,</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i</m:t>
                      </m:r>
                    </m:sub>
                  </m:sSub>
                  <m:d>
                    <m:dPr>
                      <m:ctrlPr>
                        <w:rPr>
                          <w:rFonts w:ascii="Cambria Math" w:hAnsi="Cambria Math"/>
                          <w:sz w:val="18"/>
                          <w:szCs w:val="18"/>
                        </w:rPr>
                      </m:ctrlPr>
                    </m:dPr>
                    <m:e>
                      <m:r>
                        <m:rPr>
                          <m:sty m:val="p"/>
                        </m:rPr>
                        <w:rPr>
                          <w:rFonts w:ascii="Cambria Math" w:hAnsi="Cambria Math"/>
                          <w:sz w:val="18"/>
                          <w:szCs w:val="18"/>
                        </w:rPr>
                        <m:t>t</m:t>
                      </m:r>
                    </m:e>
                  </m:d>
                  <m:r>
                    <m:rPr>
                      <m:sty m:val="p"/>
                    </m:rPr>
                    <w:rPr>
                      <w:rFonts w:ascii="Cambria Math" w:hAnsi="Cambria Math"/>
                      <w:sz w:val="18"/>
                      <w:szCs w:val="18"/>
                    </w:rPr>
                    <m:t>,s</m:t>
                  </m:r>
                  <m:d>
                    <m:dPr>
                      <m:ctrlPr>
                        <w:rPr>
                          <w:rFonts w:ascii="Cambria Math" w:hAnsi="Cambria Math"/>
                          <w:sz w:val="18"/>
                          <w:szCs w:val="18"/>
                        </w:rPr>
                      </m:ctrlPr>
                    </m:dPr>
                    <m:e>
                      <m:r>
                        <m:rPr>
                          <m:sty m:val="p"/>
                        </m:rPr>
                        <w:rPr>
                          <w:rFonts w:ascii="Cambria Math" w:hAnsi="Cambria Math"/>
                          <w:sz w:val="18"/>
                          <w:szCs w:val="18"/>
                        </w:rPr>
                        <m:t>t+1</m:t>
                      </m:r>
                    </m:e>
                  </m:d>
                </m:e>
              </m:d>
            </m:oMath>
            <w:r w:rsidRPr="00441311">
              <w:rPr>
                <w:rFonts w:ascii="Euclid" w:hAnsi="Euclid"/>
                <w:sz w:val="18"/>
                <w:szCs w:val="18"/>
              </w:rPr>
              <w:t xml:space="preserve"> </w:t>
            </w:r>
            <w:r w:rsidRPr="00441311">
              <w:rPr>
                <w:rFonts w:ascii="Euclid" w:hAnsi="Euclid"/>
                <w:sz w:val="18"/>
                <w:szCs w:val="18"/>
              </w:rPr>
              <w:t>存入回放池</w:t>
            </w:r>
            <m:oMath>
              <m:r>
                <m:rPr>
                  <m:scr m:val="script"/>
                  <m:sty m:val="p"/>
                </m:rPr>
                <w:rPr>
                  <w:rFonts w:ascii="Cambria Math" w:hAnsi="Cambria Math"/>
                  <w:sz w:val="18"/>
                  <w:szCs w:val="18"/>
                </w:rPr>
                <m:t>D</m:t>
              </m:r>
            </m:oMath>
            <w:r w:rsidRPr="00441311">
              <w:rPr>
                <w:rFonts w:ascii="Euclid" w:hAnsi="Euclid"/>
                <w:sz w:val="18"/>
                <w:szCs w:val="18"/>
              </w:rPr>
              <w:t xml:space="preserve"> </w:t>
            </w:r>
          </w:p>
          <w:p w14:paraId="388A0AF9" w14:textId="77777777" w:rsidR="005F7A85" w:rsidRPr="00441311" w:rsidRDefault="005F7A85" w:rsidP="005F7A85">
            <w:pPr>
              <w:rPr>
                <w:rFonts w:ascii="Euclid" w:hAnsi="Euclid"/>
                <w:sz w:val="18"/>
                <w:szCs w:val="18"/>
              </w:rPr>
            </w:pPr>
            <w:r w:rsidRPr="00441311">
              <w:rPr>
                <w:rFonts w:ascii="Euclid" w:hAnsi="Euclid"/>
                <w:sz w:val="18"/>
                <w:szCs w:val="18"/>
              </w:rPr>
              <w:t>15:     end for</w:t>
            </w:r>
          </w:p>
          <w:p w14:paraId="22D3BE49" w14:textId="77777777" w:rsidR="005F7A85" w:rsidRPr="00441311" w:rsidRDefault="005F7A85" w:rsidP="005F7A85">
            <w:pPr>
              <w:rPr>
                <w:rFonts w:ascii="Euclid" w:hAnsi="Euclid"/>
                <w:sz w:val="18"/>
                <w:szCs w:val="18"/>
              </w:rPr>
            </w:pPr>
            <w:r w:rsidRPr="00441311">
              <w:rPr>
                <w:rFonts w:ascii="Euclid" w:hAnsi="Euclid"/>
                <w:sz w:val="18"/>
                <w:szCs w:val="18"/>
              </w:rPr>
              <w:t xml:space="preserve">16:     </w:t>
            </w:r>
          </w:p>
          <w:p w14:paraId="3037C977" w14:textId="77777777" w:rsidR="005F7A85" w:rsidRPr="00441311" w:rsidRDefault="005F7A85" w:rsidP="005F7A85">
            <w:pPr>
              <w:rPr>
                <w:rFonts w:ascii="Euclid" w:hAnsi="Euclid"/>
                <w:sz w:val="18"/>
                <w:szCs w:val="18"/>
              </w:rPr>
            </w:pPr>
            <w:r w:rsidRPr="00441311">
              <w:rPr>
                <w:rFonts w:ascii="Euclid" w:hAnsi="Euclid"/>
                <w:sz w:val="18"/>
                <w:szCs w:val="18"/>
              </w:rPr>
              <w:lastRenderedPageBreak/>
              <w:t xml:space="preserve">17:     if   </w:t>
            </w:r>
            <w:r w:rsidRPr="00441311">
              <w:rPr>
                <w:rFonts w:ascii="Euclid" w:hAnsi="Euclid"/>
                <w:sz w:val="18"/>
                <w:szCs w:val="18"/>
              </w:rPr>
              <w:t>经验回放池</w:t>
            </w:r>
            <m:oMath>
              <m:r>
                <m:rPr>
                  <m:scr m:val="script"/>
                  <m:sty m:val="p"/>
                </m:rPr>
                <w:rPr>
                  <w:rFonts w:ascii="Cambria Math" w:hAnsi="Cambria Math"/>
                  <w:sz w:val="18"/>
                  <w:szCs w:val="18"/>
                </w:rPr>
                <m:t>D</m:t>
              </m:r>
            </m:oMath>
            <w:r w:rsidRPr="00441311">
              <w:rPr>
                <w:rFonts w:ascii="Euclid" w:hAnsi="Euclid"/>
                <w:sz w:val="18"/>
                <w:szCs w:val="18"/>
              </w:rPr>
              <w:t xml:space="preserve"> </w:t>
            </w:r>
            <w:r w:rsidRPr="00441311">
              <w:rPr>
                <w:rFonts w:ascii="Euclid" w:hAnsi="Euclid"/>
                <w:sz w:val="18"/>
                <w:szCs w:val="18"/>
              </w:rPr>
              <w:t>达到训练批次大小</w:t>
            </w:r>
            <m:oMath>
              <m:sSub>
                <m:sSubPr>
                  <m:ctrlPr>
                    <w:rPr>
                      <w:rFonts w:ascii="Cambria Math" w:hAnsi="Cambria Math"/>
                      <w:sz w:val="18"/>
                      <w:szCs w:val="18"/>
                    </w:rPr>
                  </m:ctrlPr>
                </m:sSubPr>
                <m:e>
                  <m:r>
                    <m:rPr>
                      <m:sty m:val="p"/>
                    </m:rPr>
                    <w:rPr>
                      <w:rFonts w:ascii="Cambria Math" w:hAnsi="Cambria Math"/>
                      <w:sz w:val="18"/>
                      <w:szCs w:val="18"/>
                    </w:rPr>
                    <m:t>B</m:t>
                  </m:r>
                </m:e>
                <m:sub>
                  <m:r>
                    <m:rPr>
                      <m:nor/>
                    </m:rPr>
                    <w:rPr>
                      <w:rFonts w:ascii="Euclid" w:hAnsi="Euclid"/>
                      <w:sz w:val="18"/>
                      <w:szCs w:val="18"/>
                    </w:rPr>
                    <m:t>size</m:t>
                  </m:r>
                </m:sub>
              </m:sSub>
            </m:oMath>
            <w:r w:rsidRPr="00441311">
              <w:rPr>
                <w:rFonts w:ascii="Euclid" w:hAnsi="Euclid"/>
                <w:sz w:val="18"/>
                <w:szCs w:val="18"/>
              </w:rPr>
              <w:t xml:space="preserve">   then</w:t>
            </w:r>
          </w:p>
          <w:p w14:paraId="6738B6FD" w14:textId="77777777" w:rsidR="005F7A85" w:rsidRPr="00441311" w:rsidRDefault="005F7A85" w:rsidP="005F7A85">
            <w:pPr>
              <w:rPr>
                <w:rFonts w:ascii="Euclid" w:hAnsi="Euclid"/>
                <w:sz w:val="18"/>
                <w:szCs w:val="18"/>
              </w:rPr>
            </w:pPr>
            <w:r w:rsidRPr="00441311">
              <w:rPr>
                <w:rFonts w:ascii="Euclid" w:hAnsi="Euclid"/>
                <w:sz w:val="18"/>
                <w:szCs w:val="18"/>
              </w:rPr>
              <w:t xml:space="preserve">18:         </w:t>
            </w:r>
            <w:r w:rsidRPr="00441311">
              <w:rPr>
                <w:rFonts w:ascii="Euclid" w:hAnsi="Euclid"/>
                <w:sz w:val="18"/>
                <w:szCs w:val="18"/>
              </w:rPr>
              <w:t>从</w:t>
            </w:r>
            <m:oMath>
              <m:r>
                <m:rPr>
                  <m:scr m:val="script"/>
                  <m:sty m:val="p"/>
                </m:rPr>
                <w:rPr>
                  <w:rFonts w:ascii="Cambria Math" w:hAnsi="Cambria Math"/>
                  <w:sz w:val="18"/>
                  <w:szCs w:val="18"/>
                </w:rPr>
                <m:t>D</m:t>
              </m:r>
            </m:oMath>
            <w:r w:rsidRPr="00441311">
              <w:rPr>
                <w:rFonts w:ascii="Euclid" w:hAnsi="Euclid"/>
                <w:sz w:val="18"/>
                <w:szCs w:val="18"/>
              </w:rPr>
              <w:t xml:space="preserve"> </w:t>
            </w:r>
            <w:r w:rsidRPr="00441311">
              <w:rPr>
                <w:rFonts w:ascii="Euclid" w:hAnsi="Euclid"/>
                <w:sz w:val="18"/>
                <w:szCs w:val="18"/>
              </w:rPr>
              <w:t>中随机抽取批量轨迹数据</w:t>
            </w:r>
          </w:p>
          <w:p w14:paraId="05D1032C" w14:textId="77777777" w:rsidR="005F7A85" w:rsidRPr="00441311" w:rsidRDefault="005F7A85" w:rsidP="005F7A85">
            <w:pPr>
              <w:rPr>
                <w:rFonts w:ascii="Euclid" w:hAnsi="Euclid"/>
                <w:sz w:val="18"/>
                <w:szCs w:val="18"/>
              </w:rPr>
            </w:pPr>
            <w:r w:rsidRPr="00441311">
              <w:rPr>
                <w:rFonts w:ascii="Euclid" w:hAnsi="Euclid"/>
                <w:sz w:val="18"/>
                <w:szCs w:val="18"/>
              </w:rPr>
              <w:t xml:space="preserve">19:         // Critic </w:t>
            </w:r>
            <w:r w:rsidRPr="00441311">
              <w:rPr>
                <w:rFonts w:ascii="Euclid" w:hAnsi="Euclid"/>
                <w:sz w:val="18"/>
                <w:szCs w:val="18"/>
              </w:rPr>
              <w:t>网络集中评价与交叉注意力更新</w:t>
            </w:r>
          </w:p>
          <w:p w14:paraId="3E735ABE" w14:textId="27810BA7" w:rsidR="005F7A85" w:rsidRPr="00441311" w:rsidRDefault="005F7A85" w:rsidP="005F7A85">
            <w:pPr>
              <w:rPr>
                <w:rFonts w:ascii="Euclid" w:hAnsi="Euclid"/>
                <w:sz w:val="18"/>
                <w:szCs w:val="18"/>
              </w:rPr>
            </w:pPr>
            <w:r w:rsidRPr="00441311">
              <w:rPr>
                <w:rFonts w:ascii="Euclid" w:hAnsi="Euclid"/>
                <w:sz w:val="18"/>
                <w:szCs w:val="18"/>
              </w:rPr>
              <w:t xml:space="preserve">20:         </w:t>
            </w:r>
            <w:r w:rsidRPr="00441311">
              <w:rPr>
                <w:rFonts w:ascii="Euclid" w:hAnsi="Euclid"/>
                <w:sz w:val="18"/>
                <w:szCs w:val="18"/>
              </w:rPr>
              <w:t>以意图</w:t>
            </w:r>
            <m:oMath>
              <m:r>
                <m:rPr>
                  <m:sty m:val="p"/>
                </m:rPr>
                <w:rPr>
                  <w:rFonts w:ascii="Cambria Math" w:hAnsi="Cambria Math"/>
                  <w:sz w:val="18"/>
                  <w:szCs w:val="18"/>
                </w:rPr>
                <m:t>I</m:t>
              </m:r>
            </m:oMath>
            <w:r w:rsidRPr="00441311">
              <w:rPr>
                <w:rFonts w:ascii="Euclid" w:hAnsi="Euclid"/>
                <w:sz w:val="18"/>
                <w:szCs w:val="18"/>
              </w:rPr>
              <w:t xml:space="preserve"> </w:t>
            </w:r>
            <w:r w:rsidRPr="00441311">
              <w:rPr>
                <w:rFonts w:ascii="Euclid" w:hAnsi="Euclid"/>
                <w:sz w:val="18"/>
                <w:szCs w:val="18"/>
              </w:rPr>
              <w:t>为</w:t>
            </w:r>
            <w:r w:rsidRPr="00441311">
              <w:rPr>
                <w:rFonts w:ascii="Euclid" w:hAnsi="Euclid"/>
                <w:sz w:val="18"/>
                <w:szCs w:val="18"/>
              </w:rPr>
              <w:t xml:space="preserve"> Query</w:t>
            </w:r>
            <w:r w:rsidRPr="00441311">
              <w:rPr>
                <w:rFonts w:ascii="Euclid" w:hAnsi="Euclid"/>
                <w:sz w:val="18"/>
                <w:szCs w:val="18"/>
              </w:rPr>
              <w:t>，以</w:t>
            </w:r>
            <w:proofErr w:type="gramStart"/>
            <w:r w:rsidRPr="00441311">
              <w:rPr>
                <w:rFonts w:ascii="Euclid" w:hAnsi="Euclid"/>
                <w:sz w:val="18"/>
                <w:szCs w:val="18"/>
              </w:rPr>
              <w:t>隐层特征</w:t>
            </w:r>
            <w:proofErr w:type="gramEnd"/>
            <m:oMath>
              <m:sSub>
                <m:sSubPr>
                  <m:ctrlPr>
                    <w:rPr>
                      <w:rFonts w:ascii="Cambria Math" w:hAnsi="Cambria Math"/>
                      <w:sz w:val="18"/>
                      <w:szCs w:val="18"/>
                    </w:rPr>
                  </m:ctrlPr>
                </m:sSubPr>
                <m:e>
                  <m:r>
                    <m:rPr>
                      <m:sty m:val="p"/>
                    </m:rPr>
                    <w:rPr>
                      <w:rFonts w:ascii="Cambria Math" w:hAnsi="Cambria Math"/>
                      <w:sz w:val="18"/>
                      <w:szCs w:val="18"/>
                    </w:rPr>
                    <m:t>H</m:t>
                  </m:r>
                </m:e>
                <m:sub>
                  <m:r>
                    <m:rPr>
                      <m:sty m:val="p"/>
                    </m:rPr>
                    <w:rPr>
                      <w:rFonts w:ascii="Cambria Math" w:hAnsi="Cambria Math"/>
                      <w:sz w:val="18"/>
                      <w:szCs w:val="18"/>
                    </w:rPr>
                    <m:t>O</m:t>
                  </m:r>
                </m:sub>
              </m:sSub>
            </m:oMath>
            <w:r w:rsidRPr="00441311">
              <w:rPr>
                <w:rFonts w:ascii="Euclid" w:hAnsi="Euclid"/>
                <w:sz w:val="18"/>
                <w:szCs w:val="18"/>
              </w:rPr>
              <w:t xml:space="preserve"> </w:t>
            </w:r>
            <w:r w:rsidRPr="00441311">
              <w:rPr>
                <w:rFonts w:ascii="Euclid" w:hAnsi="Euclid"/>
                <w:sz w:val="18"/>
                <w:szCs w:val="18"/>
              </w:rPr>
              <w:t>为</w:t>
            </w:r>
            <w:r w:rsidRPr="00441311">
              <w:rPr>
                <w:rFonts w:ascii="Euclid" w:hAnsi="Euclid"/>
                <w:sz w:val="18"/>
                <w:szCs w:val="18"/>
              </w:rPr>
              <w:t xml:space="preserve"> Key/Value</w:t>
            </w:r>
            <w:r w:rsidRPr="00441311">
              <w:rPr>
                <w:rFonts w:ascii="Euclid" w:hAnsi="Euclid"/>
                <w:sz w:val="18"/>
                <w:szCs w:val="18"/>
              </w:rPr>
              <w:t>，计算注意力权重</w:t>
            </w:r>
            <m:oMath>
              <m:r>
                <m:rPr>
                  <m:sty m:val="p"/>
                </m:rPr>
                <w:rPr>
                  <w:rFonts w:ascii="Cambria Math" w:hAnsi="Cambria Math"/>
                  <w:sz w:val="18"/>
                  <w:szCs w:val="18"/>
                </w:rPr>
                <m:t>α</m:t>
              </m:r>
            </m:oMath>
            <w:r w:rsidRPr="00441311">
              <w:rPr>
                <w:rFonts w:ascii="Euclid" w:hAnsi="Euclid"/>
                <w:sz w:val="18"/>
                <w:szCs w:val="18"/>
              </w:rPr>
              <w:t xml:space="preserve"> (</w:t>
            </w:r>
            <w:proofErr w:type="gramStart"/>
            <w:r w:rsidRPr="00441311">
              <w:rPr>
                <w:rFonts w:ascii="Euclid" w:hAnsi="Euclid"/>
                <w:sz w:val="18"/>
                <w:szCs w:val="18"/>
              </w:rPr>
              <w:t>见式</w:t>
            </w:r>
            <w:proofErr w:type="gramEnd"/>
            <w:r w:rsidRPr="00441311">
              <w:rPr>
                <w:rFonts w:ascii="Euclid" w:hAnsi="Euclid"/>
                <w:sz w:val="18"/>
                <w:szCs w:val="18"/>
              </w:rPr>
              <w:t>1</w:t>
            </w:r>
            <w:r w:rsidR="00BE4886">
              <w:rPr>
                <w:rFonts w:ascii="Euclid" w:hAnsi="Euclid" w:hint="eastAsia"/>
                <w:sz w:val="18"/>
                <w:szCs w:val="18"/>
              </w:rPr>
              <w:t>3</w:t>
            </w:r>
            <w:r w:rsidRPr="00441311">
              <w:rPr>
                <w:rFonts w:ascii="Euclid" w:hAnsi="Euclid"/>
                <w:sz w:val="18"/>
                <w:szCs w:val="18"/>
              </w:rPr>
              <w:t>)</w:t>
            </w:r>
          </w:p>
          <w:p w14:paraId="6A6D07DB" w14:textId="77777777" w:rsidR="005F7A85" w:rsidRPr="00441311" w:rsidRDefault="005F7A85" w:rsidP="005F7A85">
            <w:pPr>
              <w:rPr>
                <w:rFonts w:ascii="Euclid" w:hAnsi="Euclid"/>
                <w:sz w:val="18"/>
                <w:szCs w:val="18"/>
              </w:rPr>
            </w:pPr>
            <w:r w:rsidRPr="00441311">
              <w:rPr>
                <w:rFonts w:ascii="Euclid" w:hAnsi="Euclid"/>
                <w:sz w:val="18"/>
                <w:szCs w:val="18"/>
              </w:rPr>
              <w:t xml:space="preserve">21:         </w:t>
            </w:r>
            <w:r w:rsidRPr="00441311">
              <w:rPr>
                <w:rFonts w:ascii="Euclid" w:hAnsi="Euclid"/>
                <w:sz w:val="18"/>
                <w:szCs w:val="18"/>
              </w:rPr>
              <w:t>融合上下文特征</w:t>
            </w:r>
            <m:oMath>
              <m:sSub>
                <m:sSubPr>
                  <m:ctrlPr>
                    <w:rPr>
                      <w:rFonts w:ascii="Cambria Math" w:hAnsi="Cambria Math"/>
                      <w:sz w:val="18"/>
                      <w:szCs w:val="18"/>
                    </w:rPr>
                  </m:ctrlPr>
                </m:sSubPr>
                <m:e>
                  <m:r>
                    <m:rPr>
                      <m:sty m:val="p"/>
                    </m:rPr>
                    <w:rPr>
                      <w:rFonts w:ascii="Cambria Math" w:hAnsi="Cambria Math"/>
                      <w:sz w:val="18"/>
                      <w:szCs w:val="18"/>
                    </w:rPr>
                    <m:t>C</m:t>
                  </m:r>
                </m:e>
                <m:sub>
                  <m:r>
                    <m:rPr>
                      <m:nor/>
                    </m:rPr>
                    <w:rPr>
                      <w:rFonts w:ascii="Euclid" w:hAnsi="Euclid"/>
                      <w:sz w:val="18"/>
                      <w:szCs w:val="18"/>
                    </w:rPr>
                    <m:t>goa</m:t>
                  </m:r>
                </m:sub>
              </m:sSub>
            </m:oMath>
            <w:r w:rsidRPr="00441311">
              <w:rPr>
                <w:rFonts w:ascii="Euclid" w:hAnsi="Euclid"/>
                <w:sz w:val="18"/>
                <w:szCs w:val="18"/>
              </w:rPr>
              <w:t>，计算状态价值</w:t>
            </w:r>
            <m:oMath>
              <m:sSub>
                <m:sSubPr>
                  <m:ctrlPr>
                    <w:rPr>
                      <w:rFonts w:ascii="Cambria Math" w:hAnsi="Cambria Math"/>
                      <w:sz w:val="18"/>
                      <w:szCs w:val="18"/>
                    </w:rPr>
                  </m:ctrlPr>
                </m:sSubPr>
                <m:e>
                  <m:r>
                    <m:rPr>
                      <m:sty m:val="p"/>
                    </m:rPr>
                    <w:rPr>
                      <w:rFonts w:ascii="Cambria Math" w:hAnsi="Cambria Math"/>
                      <w:sz w:val="18"/>
                      <w:szCs w:val="18"/>
                    </w:rPr>
                    <m:t>V</m:t>
                  </m:r>
                </m:e>
                <m:sub>
                  <m:r>
                    <m:rPr>
                      <m:sty m:val="p"/>
                    </m:rPr>
                    <w:rPr>
                      <w:rFonts w:ascii="Cambria Math" w:hAnsi="Cambria Math"/>
                      <w:sz w:val="18"/>
                      <w:szCs w:val="18"/>
                    </w:rPr>
                    <m:t>ϕ</m:t>
                  </m:r>
                </m:sub>
              </m:sSub>
              <m:d>
                <m:dPr>
                  <m:ctrlPr>
                    <w:rPr>
                      <w:rFonts w:ascii="Cambria Math" w:hAnsi="Cambria Math"/>
                      <w:sz w:val="18"/>
                      <w:szCs w:val="18"/>
                    </w:rPr>
                  </m:ctrlPr>
                </m:dPr>
                <m:e>
                  <m:r>
                    <m:rPr>
                      <m:sty m:val="p"/>
                    </m:rPr>
                    <w:rPr>
                      <w:rFonts w:ascii="Cambria Math" w:hAnsi="Cambria Math"/>
                      <w:sz w:val="18"/>
                      <w:szCs w:val="18"/>
                    </w:rPr>
                    <m:t>s</m:t>
                  </m:r>
                  <m:d>
                    <m:dPr>
                      <m:ctrlPr>
                        <w:rPr>
                          <w:rFonts w:ascii="Cambria Math" w:hAnsi="Cambria Math"/>
                          <w:sz w:val="18"/>
                          <w:szCs w:val="18"/>
                        </w:rPr>
                      </m:ctrlPr>
                    </m:dPr>
                    <m:e>
                      <m:r>
                        <m:rPr>
                          <m:sty m:val="p"/>
                        </m:rPr>
                        <w:rPr>
                          <w:rFonts w:ascii="Cambria Math" w:hAnsi="Cambria Math"/>
                          <w:sz w:val="18"/>
                          <w:szCs w:val="18"/>
                        </w:rPr>
                        <m:t>t</m:t>
                      </m:r>
                    </m:e>
                  </m:d>
                  <m:r>
                    <m:rPr>
                      <m:sty m:val="p"/>
                    </m:rPr>
                    <w:rPr>
                      <w:rFonts w:ascii="Cambria Math" w:hAnsi="Cambria Math"/>
                      <w:sz w:val="18"/>
                      <w:szCs w:val="18"/>
                    </w:rPr>
                    <m:t>,I</m:t>
                  </m:r>
                </m:e>
              </m:d>
            </m:oMath>
          </w:p>
          <w:p w14:paraId="73D35EC8" w14:textId="77777777" w:rsidR="005F7A85" w:rsidRPr="00441311" w:rsidRDefault="005F7A85" w:rsidP="005F7A85">
            <w:pPr>
              <w:rPr>
                <w:rFonts w:ascii="Euclid" w:hAnsi="Euclid"/>
                <w:sz w:val="18"/>
                <w:szCs w:val="18"/>
              </w:rPr>
            </w:pPr>
            <w:r w:rsidRPr="00441311">
              <w:rPr>
                <w:rFonts w:ascii="Euclid" w:hAnsi="Euclid"/>
                <w:sz w:val="18"/>
                <w:szCs w:val="18"/>
              </w:rPr>
              <w:t xml:space="preserve">22:         </w:t>
            </w:r>
            <w:r w:rsidRPr="00441311">
              <w:rPr>
                <w:rFonts w:ascii="Euclid" w:hAnsi="Euclid"/>
                <w:sz w:val="18"/>
                <w:szCs w:val="18"/>
              </w:rPr>
              <w:t>计算广义优势估计</w:t>
            </w:r>
            <w:r w:rsidRPr="00441311">
              <w:rPr>
                <w:rFonts w:ascii="Euclid" w:hAnsi="Euclid"/>
                <w:sz w:val="18"/>
                <w:szCs w:val="18"/>
              </w:rPr>
              <w:t xml:space="preserve"> (GAE)</w:t>
            </w:r>
            <m:oMath>
              <m:acc>
                <m:accPr>
                  <m:ctrlPr>
                    <w:rPr>
                      <w:rFonts w:ascii="Cambria Math" w:hAnsi="Cambria Math"/>
                      <w:sz w:val="18"/>
                      <w:szCs w:val="18"/>
                    </w:rPr>
                  </m:ctrlPr>
                </m:accPr>
                <m:e>
                  <m:sSub>
                    <m:sSubPr>
                      <m:ctrlPr>
                        <w:rPr>
                          <w:rFonts w:ascii="Cambria Math" w:hAnsi="Cambria Math"/>
                          <w:sz w:val="18"/>
                          <w:szCs w:val="18"/>
                        </w:rPr>
                      </m:ctrlPr>
                    </m:sSubPr>
                    <m:e>
                      <m:r>
                        <m:rPr>
                          <m:sty m:val="p"/>
                        </m:rPr>
                        <w:rPr>
                          <w:rFonts w:ascii="Cambria Math" w:hAnsi="Cambria Math"/>
                          <w:sz w:val="18"/>
                          <w:szCs w:val="18"/>
                        </w:rPr>
                        <m:t>A</m:t>
                      </m:r>
                    </m:e>
                    <m:sub>
                      <m:r>
                        <m:rPr>
                          <m:sty m:val="p"/>
                        </m:rPr>
                        <w:rPr>
                          <w:rFonts w:ascii="Cambria Math" w:hAnsi="Cambria Math"/>
                          <w:sz w:val="18"/>
                          <w:szCs w:val="18"/>
                        </w:rPr>
                        <m:t>i</m:t>
                      </m:r>
                    </m:sub>
                  </m:sSub>
                </m:e>
              </m:acc>
              <m:d>
                <m:dPr>
                  <m:ctrlPr>
                    <w:rPr>
                      <w:rFonts w:ascii="Cambria Math" w:hAnsi="Cambria Math"/>
                      <w:sz w:val="18"/>
                      <w:szCs w:val="18"/>
                    </w:rPr>
                  </m:ctrlPr>
                </m:dPr>
                <m:e>
                  <m:r>
                    <m:rPr>
                      <m:sty m:val="p"/>
                    </m:rPr>
                    <w:rPr>
                      <w:rFonts w:ascii="Cambria Math" w:hAnsi="Cambria Math"/>
                      <w:sz w:val="18"/>
                      <w:szCs w:val="18"/>
                    </w:rPr>
                    <m:t>t</m:t>
                  </m:r>
                </m:e>
              </m:d>
            </m:oMath>
            <w:r w:rsidRPr="00441311">
              <w:rPr>
                <w:rFonts w:ascii="Euclid" w:hAnsi="Euclid"/>
                <w:sz w:val="18"/>
                <w:szCs w:val="18"/>
              </w:rPr>
              <w:t xml:space="preserve"> </w:t>
            </w:r>
            <w:r w:rsidRPr="00441311">
              <w:rPr>
                <w:rFonts w:ascii="Euclid" w:hAnsi="Euclid"/>
                <w:sz w:val="18"/>
                <w:szCs w:val="18"/>
              </w:rPr>
              <w:t>和目标回报</w:t>
            </w:r>
            <m:oMath>
              <m:acc>
                <m:accPr>
                  <m:ctrlPr>
                    <w:rPr>
                      <w:rFonts w:ascii="Cambria Math" w:hAnsi="Cambria Math"/>
                      <w:sz w:val="18"/>
                      <w:szCs w:val="18"/>
                    </w:rPr>
                  </m:ctrlPr>
                </m:accPr>
                <m:e>
                  <m:r>
                    <m:rPr>
                      <m:sty m:val="p"/>
                    </m:rPr>
                    <w:rPr>
                      <w:rFonts w:ascii="Cambria Math" w:hAnsi="Cambria Math"/>
                      <w:sz w:val="18"/>
                      <w:szCs w:val="18"/>
                    </w:rPr>
                    <m:t>R</m:t>
                  </m:r>
                </m:e>
              </m:acc>
              <m:d>
                <m:dPr>
                  <m:ctrlPr>
                    <w:rPr>
                      <w:rFonts w:ascii="Cambria Math" w:hAnsi="Cambria Math"/>
                      <w:sz w:val="18"/>
                      <w:szCs w:val="18"/>
                    </w:rPr>
                  </m:ctrlPr>
                </m:dPr>
                <m:e>
                  <m:r>
                    <m:rPr>
                      <m:sty m:val="p"/>
                    </m:rPr>
                    <w:rPr>
                      <w:rFonts w:ascii="Cambria Math" w:hAnsi="Cambria Math"/>
                      <w:sz w:val="18"/>
                      <w:szCs w:val="18"/>
                    </w:rPr>
                    <m:t>t</m:t>
                  </m:r>
                </m:e>
              </m:d>
            </m:oMath>
          </w:p>
          <w:p w14:paraId="0EE81306" w14:textId="24E95C27" w:rsidR="005F7A85" w:rsidRPr="00441311" w:rsidRDefault="005F7A85" w:rsidP="005F7A85">
            <w:pPr>
              <w:rPr>
                <w:rFonts w:ascii="Euclid" w:hAnsi="Euclid"/>
                <w:sz w:val="18"/>
                <w:szCs w:val="18"/>
              </w:rPr>
            </w:pPr>
            <w:r w:rsidRPr="00441311">
              <w:rPr>
                <w:rFonts w:ascii="Euclid" w:hAnsi="Euclid"/>
                <w:sz w:val="18"/>
                <w:szCs w:val="18"/>
              </w:rPr>
              <w:t xml:space="preserve">23:         </w:t>
            </w:r>
            <w:r w:rsidRPr="00441311">
              <w:rPr>
                <w:rFonts w:ascii="Euclid" w:hAnsi="Euclid"/>
                <w:sz w:val="18"/>
                <w:szCs w:val="18"/>
              </w:rPr>
              <w:t>通过最小化均方误差</w:t>
            </w:r>
            <w:r w:rsidRPr="00441311">
              <w:rPr>
                <w:rFonts w:ascii="Euclid" w:hAnsi="Euclid"/>
                <w:sz w:val="18"/>
                <w:szCs w:val="18"/>
              </w:rPr>
              <w:t xml:space="preserve"> (MSE)</w:t>
            </w:r>
            <m:oMath>
              <m:r>
                <m:rPr>
                  <m:sty m:val="p"/>
                </m:rPr>
                <w:rPr>
                  <w:rFonts w:ascii="Cambria Math" w:hAnsi="Cambria Math"/>
                  <w:sz w:val="18"/>
                  <w:szCs w:val="18"/>
                </w:rPr>
                <m:t>L</m:t>
              </m:r>
              <m:d>
                <m:dPr>
                  <m:ctrlPr>
                    <w:rPr>
                      <w:rFonts w:ascii="Cambria Math" w:hAnsi="Cambria Math"/>
                      <w:sz w:val="18"/>
                      <w:szCs w:val="18"/>
                    </w:rPr>
                  </m:ctrlPr>
                </m:dPr>
                <m:e>
                  <m:r>
                    <m:rPr>
                      <m:sty m:val="p"/>
                    </m:rPr>
                    <w:rPr>
                      <w:rFonts w:ascii="Cambria Math" w:hAnsi="Cambria Math"/>
                      <w:sz w:val="18"/>
                      <w:szCs w:val="18"/>
                    </w:rPr>
                    <m:t>ϕ</m:t>
                  </m:r>
                </m:e>
              </m:d>
            </m:oMath>
            <w:r w:rsidRPr="00441311">
              <w:rPr>
                <w:rFonts w:ascii="Euclid" w:hAnsi="Euclid"/>
                <w:sz w:val="18"/>
                <w:szCs w:val="18"/>
              </w:rPr>
              <w:t xml:space="preserve"> </w:t>
            </w:r>
            <w:r w:rsidRPr="00441311">
              <w:rPr>
                <w:rFonts w:ascii="Euclid" w:hAnsi="Euclid"/>
                <w:sz w:val="18"/>
                <w:szCs w:val="18"/>
              </w:rPr>
              <w:t>更新</w:t>
            </w:r>
            <w:r w:rsidRPr="00441311">
              <w:rPr>
                <w:rFonts w:ascii="Euclid" w:hAnsi="Euclid"/>
                <w:sz w:val="18"/>
                <w:szCs w:val="18"/>
              </w:rPr>
              <w:t xml:space="preserve"> Critic </w:t>
            </w:r>
            <w:r w:rsidRPr="00441311">
              <w:rPr>
                <w:rFonts w:ascii="Euclid" w:hAnsi="Euclid"/>
                <w:sz w:val="18"/>
                <w:szCs w:val="18"/>
              </w:rPr>
              <w:t>网络参数</w:t>
            </w:r>
            <m:oMath>
              <m:r>
                <m:rPr>
                  <m:sty m:val="p"/>
                </m:rPr>
                <w:rPr>
                  <w:rFonts w:ascii="Cambria Math" w:hAnsi="Cambria Math"/>
                  <w:sz w:val="18"/>
                  <w:szCs w:val="18"/>
                </w:rPr>
                <m:t xml:space="preserve">ϕ </m:t>
              </m:r>
            </m:oMath>
            <w:r w:rsidRPr="00441311">
              <w:rPr>
                <w:rFonts w:ascii="Euclid" w:hAnsi="Euclid"/>
                <w:sz w:val="18"/>
                <w:szCs w:val="18"/>
              </w:rPr>
              <w:t>(</w:t>
            </w:r>
            <w:proofErr w:type="gramStart"/>
            <w:r w:rsidRPr="00441311">
              <w:rPr>
                <w:rFonts w:ascii="Euclid" w:hAnsi="Euclid"/>
                <w:sz w:val="18"/>
                <w:szCs w:val="18"/>
              </w:rPr>
              <w:t>见式</w:t>
            </w:r>
            <w:proofErr w:type="gramEnd"/>
            <w:r w:rsidRPr="00441311">
              <w:rPr>
                <w:rFonts w:ascii="Euclid" w:hAnsi="Euclid"/>
                <w:sz w:val="18"/>
                <w:szCs w:val="18"/>
              </w:rPr>
              <w:t>1</w:t>
            </w:r>
            <w:r w:rsidR="00BE4886">
              <w:rPr>
                <w:rFonts w:ascii="Euclid" w:hAnsi="Euclid" w:hint="eastAsia"/>
                <w:sz w:val="18"/>
                <w:szCs w:val="18"/>
              </w:rPr>
              <w:t>5</w:t>
            </w:r>
            <w:r w:rsidRPr="00441311">
              <w:rPr>
                <w:rFonts w:ascii="Euclid" w:hAnsi="Euclid"/>
                <w:sz w:val="18"/>
                <w:szCs w:val="18"/>
              </w:rPr>
              <w:t>)</w:t>
            </w:r>
          </w:p>
          <w:p w14:paraId="782E8419" w14:textId="77777777" w:rsidR="005F7A85" w:rsidRPr="00441311" w:rsidRDefault="005F7A85" w:rsidP="005F7A85">
            <w:pPr>
              <w:rPr>
                <w:rFonts w:ascii="Euclid" w:hAnsi="Euclid"/>
                <w:sz w:val="18"/>
                <w:szCs w:val="18"/>
              </w:rPr>
            </w:pPr>
            <w:r w:rsidRPr="00441311">
              <w:rPr>
                <w:rFonts w:ascii="Euclid" w:hAnsi="Euclid"/>
                <w:sz w:val="18"/>
                <w:szCs w:val="18"/>
              </w:rPr>
              <w:t xml:space="preserve">24:         // Actor </w:t>
            </w:r>
            <w:r w:rsidRPr="00441311">
              <w:rPr>
                <w:rFonts w:ascii="Euclid" w:hAnsi="Euclid"/>
                <w:sz w:val="18"/>
                <w:szCs w:val="18"/>
              </w:rPr>
              <w:t>网络分布式策略更新</w:t>
            </w:r>
          </w:p>
          <w:p w14:paraId="2B8EB8C1" w14:textId="77777777" w:rsidR="005F7A85" w:rsidRPr="00441311" w:rsidRDefault="005F7A85" w:rsidP="005F7A85">
            <w:pPr>
              <w:rPr>
                <w:rFonts w:ascii="Euclid" w:hAnsi="Euclid"/>
                <w:sz w:val="18"/>
                <w:szCs w:val="18"/>
              </w:rPr>
            </w:pPr>
            <w:r w:rsidRPr="00441311">
              <w:rPr>
                <w:rFonts w:ascii="Euclid" w:hAnsi="Euclid"/>
                <w:sz w:val="18"/>
                <w:szCs w:val="18"/>
              </w:rPr>
              <w:t xml:space="preserve">25:         for   </w:t>
            </w:r>
            <w:r w:rsidRPr="00441311">
              <w:rPr>
                <w:rFonts w:ascii="Euclid" w:hAnsi="Euclid"/>
                <w:sz w:val="18"/>
                <w:szCs w:val="18"/>
              </w:rPr>
              <w:t>每个无人机</w:t>
            </w:r>
            <m:oMath>
              <m:r>
                <m:rPr>
                  <m:sty m:val="p"/>
                </m:rPr>
                <w:rPr>
                  <w:rFonts w:ascii="Cambria Math" w:hAnsi="Cambria Math"/>
                  <w:sz w:val="18"/>
                  <w:szCs w:val="18"/>
                </w:rPr>
                <m:t>i∈</m:t>
              </m:r>
              <m:r>
                <m:rPr>
                  <m:scr m:val="script"/>
                  <m:sty m:val="p"/>
                </m:rPr>
                <w:rPr>
                  <w:rFonts w:ascii="Cambria Math" w:hAnsi="Cambria Math"/>
                  <w:sz w:val="18"/>
                  <w:szCs w:val="18"/>
                </w:rPr>
                <m:t>N</m:t>
              </m:r>
            </m:oMath>
            <w:r w:rsidRPr="00441311">
              <w:rPr>
                <w:rFonts w:ascii="Euclid" w:hAnsi="Euclid"/>
                <w:sz w:val="18"/>
                <w:szCs w:val="18"/>
              </w:rPr>
              <w:t xml:space="preserve">   do</w:t>
            </w:r>
          </w:p>
          <w:p w14:paraId="1D529FC1" w14:textId="77777777" w:rsidR="005F7A85" w:rsidRPr="00441311" w:rsidRDefault="005F7A85" w:rsidP="005F7A85">
            <w:pPr>
              <w:rPr>
                <w:rFonts w:ascii="Euclid" w:hAnsi="Euclid"/>
                <w:sz w:val="18"/>
                <w:szCs w:val="18"/>
              </w:rPr>
            </w:pPr>
            <w:r w:rsidRPr="00441311">
              <w:rPr>
                <w:rFonts w:ascii="Euclid" w:hAnsi="Euclid"/>
                <w:sz w:val="18"/>
                <w:szCs w:val="18"/>
              </w:rPr>
              <w:t xml:space="preserve">26:             </w:t>
            </w:r>
            <w:r w:rsidRPr="00441311">
              <w:rPr>
                <w:rFonts w:ascii="Euclid" w:hAnsi="Euclid"/>
                <w:sz w:val="18"/>
                <w:szCs w:val="18"/>
              </w:rPr>
              <w:t>计算新旧策略概率比值</w:t>
            </w:r>
            <m:oMath>
              <m:sSub>
                <m:sSubPr>
                  <m:ctrlPr>
                    <w:rPr>
                      <w:rFonts w:ascii="Cambria Math" w:hAnsi="Cambria Math"/>
                      <w:sz w:val="18"/>
                      <w:szCs w:val="18"/>
                    </w:rPr>
                  </m:ctrlPr>
                </m:sSubPr>
                <m:e>
                  <m:r>
                    <m:rPr>
                      <m:sty m:val="p"/>
                    </m:rPr>
                    <w:rPr>
                      <w:rFonts w:ascii="Cambria Math" w:hAnsi="Cambria Math"/>
                      <w:sz w:val="18"/>
                      <w:szCs w:val="18"/>
                    </w:rPr>
                    <m:t>ρ</m:t>
                  </m:r>
                </m:e>
                <m:sub>
                  <m:r>
                    <m:rPr>
                      <m:sty m:val="p"/>
                    </m:rPr>
                    <w:rPr>
                      <w:rFonts w:ascii="Cambria Math" w:hAnsi="Cambria Math"/>
                      <w:sz w:val="18"/>
                      <w:szCs w:val="18"/>
                    </w:rPr>
                    <m:t>i</m:t>
                  </m:r>
                </m:sub>
              </m:sSub>
              <m:d>
                <m:dPr>
                  <m:ctrlPr>
                    <w:rPr>
                      <w:rFonts w:ascii="Cambria Math" w:hAnsi="Cambria Math"/>
                      <w:sz w:val="18"/>
                      <w:szCs w:val="18"/>
                    </w:rPr>
                  </m:ctrlPr>
                </m:dPr>
                <m:e>
                  <m:r>
                    <m:rPr>
                      <m:sty m:val="p"/>
                    </m:rPr>
                    <w:rPr>
                      <w:rFonts w:ascii="Cambria Math" w:hAnsi="Cambria Math"/>
                      <w:sz w:val="18"/>
                      <w:szCs w:val="18"/>
                    </w:rPr>
                    <m:t>t</m:t>
                  </m:r>
                </m:e>
              </m:d>
            </m:oMath>
          </w:p>
          <w:p w14:paraId="05C76836" w14:textId="168FC79C" w:rsidR="005F7A85" w:rsidRPr="00441311" w:rsidRDefault="005F7A85" w:rsidP="005F7A85">
            <w:pPr>
              <w:rPr>
                <w:rFonts w:ascii="Euclid" w:hAnsi="Euclid"/>
                <w:sz w:val="18"/>
                <w:szCs w:val="18"/>
              </w:rPr>
            </w:pPr>
            <w:r w:rsidRPr="00441311">
              <w:rPr>
                <w:rFonts w:ascii="Euclid" w:hAnsi="Euclid"/>
                <w:sz w:val="18"/>
                <w:szCs w:val="18"/>
              </w:rPr>
              <w:t xml:space="preserve">27:             </w:t>
            </w:r>
            <w:r w:rsidRPr="00441311">
              <w:rPr>
                <w:rFonts w:ascii="Euclid" w:hAnsi="Euclid"/>
                <w:sz w:val="18"/>
                <w:szCs w:val="18"/>
              </w:rPr>
              <w:t>通过最大化</w:t>
            </w:r>
            <w:r w:rsidRPr="00441311">
              <w:rPr>
                <w:rFonts w:ascii="Euclid" w:hAnsi="Euclid"/>
                <w:sz w:val="18"/>
                <w:szCs w:val="18"/>
              </w:rPr>
              <w:t xml:space="preserve"> Clip </w:t>
            </w:r>
            <w:r w:rsidRPr="00441311">
              <w:rPr>
                <w:rFonts w:ascii="Euclid" w:hAnsi="Euclid"/>
                <w:sz w:val="18"/>
                <w:szCs w:val="18"/>
              </w:rPr>
              <w:t>截断目标函数</w:t>
            </w:r>
            <m:oMath>
              <m:r>
                <m:rPr>
                  <m:sty m:val="p"/>
                </m:rPr>
                <w:rPr>
                  <w:rFonts w:ascii="Cambria Math" w:hAnsi="Cambria Math"/>
                  <w:sz w:val="18"/>
                  <w:szCs w:val="18"/>
                </w:rPr>
                <m:t>L</m:t>
              </m:r>
              <m:d>
                <m:dPr>
                  <m:ctrlPr>
                    <w:rPr>
                      <w:rFonts w:ascii="Cambria Math" w:hAnsi="Cambria Math"/>
                      <w:sz w:val="18"/>
                      <w:szCs w:val="18"/>
                    </w:rPr>
                  </m:ctrlPr>
                </m:dPr>
                <m:e>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i</m:t>
                      </m:r>
                    </m:sub>
                  </m:sSub>
                </m:e>
              </m:d>
            </m:oMath>
            <w:r w:rsidRPr="00441311">
              <w:rPr>
                <w:rFonts w:ascii="Euclid" w:hAnsi="Euclid"/>
                <w:sz w:val="18"/>
                <w:szCs w:val="18"/>
              </w:rPr>
              <w:t xml:space="preserve"> </w:t>
            </w:r>
            <w:r w:rsidRPr="00441311">
              <w:rPr>
                <w:rFonts w:ascii="Euclid" w:hAnsi="Euclid"/>
                <w:sz w:val="18"/>
                <w:szCs w:val="18"/>
              </w:rPr>
              <w:t>更新</w:t>
            </w:r>
            <w:r w:rsidRPr="00441311">
              <w:rPr>
                <w:rFonts w:ascii="Euclid" w:hAnsi="Euclid"/>
                <w:sz w:val="18"/>
                <w:szCs w:val="18"/>
              </w:rPr>
              <w:t xml:space="preserve"> Actor </w:t>
            </w:r>
            <w:r w:rsidRPr="00441311">
              <w:rPr>
                <w:rFonts w:ascii="Euclid" w:hAnsi="Euclid"/>
                <w:sz w:val="18"/>
                <w:szCs w:val="18"/>
              </w:rPr>
              <w:t>网络参数</w:t>
            </w:r>
            <m:oMath>
              <m:sSub>
                <m:sSubPr>
                  <m:ctrlPr>
                    <w:rPr>
                      <w:rFonts w:ascii="Cambria Math" w:hAnsi="Cambria Math"/>
                      <w:sz w:val="18"/>
                      <w:szCs w:val="18"/>
                    </w:rPr>
                  </m:ctrlPr>
                </m:sSubPr>
                <m:e>
                  <m:r>
                    <m:rPr>
                      <m:sty m:val="p"/>
                    </m:rPr>
                    <w:rPr>
                      <w:rFonts w:ascii="Cambria Math" w:hAnsi="Cambria Math"/>
                      <w:sz w:val="18"/>
                      <w:szCs w:val="18"/>
                    </w:rPr>
                    <m:t>θ</m:t>
                  </m:r>
                </m:e>
                <m:sub>
                  <m:r>
                    <w:rPr>
                      <w:rFonts w:ascii="Cambria Math" w:hAnsi="Cambria Math"/>
                      <w:sz w:val="18"/>
                      <w:szCs w:val="18"/>
                    </w:rPr>
                    <m:t>i</m:t>
                  </m:r>
                </m:sub>
              </m:sSub>
            </m:oMath>
            <w:r w:rsidRPr="00441311">
              <w:rPr>
                <w:rFonts w:ascii="Euclid" w:hAnsi="Euclid"/>
                <w:sz w:val="18"/>
                <w:szCs w:val="18"/>
              </w:rPr>
              <w:t xml:space="preserve">  (</w:t>
            </w:r>
            <w:proofErr w:type="gramStart"/>
            <w:r w:rsidRPr="00441311">
              <w:rPr>
                <w:rFonts w:ascii="Euclid" w:hAnsi="Euclid"/>
                <w:sz w:val="18"/>
                <w:szCs w:val="18"/>
              </w:rPr>
              <w:t>见式</w:t>
            </w:r>
            <w:proofErr w:type="gramEnd"/>
            <w:r w:rsidRPr="00441311">
              <w:rPr>
                <w:rFonts w:ascii="Euclid" w:hAnsi="Euclid"/>
                <w:sz w:val="18"/>
                <w:szCs w:val="18"/>
              </w:rPr>
              <w:t>1</w:t>
            </w:r>
            <w:r w:rsidR="00BE4886">
              <w:rPr>
                <w:rFonts w:ascii="Euclid" w:hAnsi="Euclid" w:hint="eastAsia"/>
                <w:sz w:val="18"/>
                <w:szCs w:val="18"/>
              </w:rPr>
              <w:t>6</w:t>
            </w:r>
            <w:r w:rsidRPr="00441311">
              <w:rPr>
                <w:rFonts w:ascii="Euclid" w:hAnsi="Euclid"/>
                <w:sz w:val="18"/>
                <w:szCs w:val="18"/>
              </w:rPr>
              <w:t>)</w:t>
            </w:r>
          </w:p>
          <w:p w14:paraId="4DF5A2D4" w14:textId="77777777" w:rsidR="005F7A85" w:rsidRPr="00441311" w:rsidRDefault="005F7A85" w:rsidP="005F7A85">
            <w:pPr>
              <w:rPr>
                <w:rFonts w:ascii="Euclid" w:hAnsi="Euclid"/>
                <w:sz w:val="18"/>
                <w:szCs w:val="18"/>
              </w:rPr>
            </w:pPr>
            <w:r w:rsidRPr="00441311">
              <w:rPr>
                <w:rFonts w:ascii="Euclid" w:hAnsi="Euclid"/>
                <w:sz w:val="18"/>
                <w:szCs w:val="18"/>
              </w:rPr>
              <w:t>28:         end for</w:t>
            </w:r>
          </w:p>
          <w:p w14:paraId="6374763B" w14:textId="77777777" w:rsidR="005F7A85" w:rsidRPr="00441311" w:rsidRDefault="005F7A85" w:rsidP="005F7A85">
            <w:pPr>
              <w:rPr>
                <w:rFonts w:ascii="Euclid" w:hAnsi="Euclid"/>
                <w:sz w:val="18"/>
                <w:szCs w:val="18"/>
              </w:rPr>
            </w:pPr>
            <w:r w:rsidRPr="00441311">
              <w:rPr>
                <w:rFonts w:ascii="Euclid" w:hAnsi="Euclid"/>
                <w:sz w:val="18"/>
                <w:szCs w:val="18"/>
              </w:rPr>
              <w:t xml:space="preserve">29:         </w:t>
            </w:r>
            <w:r w:rsidRPr="00441311">
              <w:rPr>
                <w:rFonts w:ascii="Euclid" w:hAnsi="Euclid"/>
                <w:sz w:val="18"/>
                <w:szCs w:val="18"/>
              </w:rPr>
              <w:t>清空经验回放池</w:t>
            </w:r>
            <m:oMath>
              <m:r>
                <m:rPr>
                  <m:scr m:val="script"/>
                  <m:sty m:val="p"/>
                </m:rPr>
                <w:rPr>
                  <w:rFonts w:ascii="Cambria Math" w:hAnsi="Cambria Math"/>
                  <w:sz w:val="18"/>
                  <w:szCs w:val="18"/>
                </w:rPr>
                <m:t>D</m:t>
              </m:r>
            </m:oMath>
          </w:p>
          <w:p w14:paraId="05E89FC3" w14:textId="77777777" w:rsidR="005F7A85" w:rsidRPr="00441311" w:rsidRDefault="005F7A85" w:rsidP="005F7A85">
            <w:pPr>
              <w:rPr>
                <w:rFonts w:ascii="Euclid" w:hAnsi="Euclid"/>
                <w:sz w:val="18"/>
                <w:szCs w:val="18"/>
              </w:rPr>
            </w:pPr>
            <w:r w:rsidRPr="00441311">
              <w:rPr>
                <w:rFonts w:ascii="Euclid" w:hAnsi="Euclid"/>
                <w:sz w:val="18"/>
                <w:szCs w:val="18"/>
              </w:rPr>
              <w:t>30:     end if</w:t>
            </w:r>
          </w:p>
          <w:p w14:paraId="7E558039" w14:textId="77777777" w:rsidR="005F7A85" w:rsidRPr="00441311" w:rsidRDefault="005F7A85" w:rsidP="005F7A85">
            <w:pPr>
              <w:rPr>
                <w:rFonts w:ascii="Euclid" w:hAnsi="Euclid"/>
                <w:sz w:val="18"/>
                <w:szCs w:val="18"/>
              </w:rPr>
            </w:pPr>
            <w:r w:rsidRPr="00441311">
              <w:rPr>
                <w:rFonts w:ascii="Euclid" w:hAnsi="Euclid"/>
                <w:sz w:val="18"/>
                <w:szCs w:val="18"/>
              </w:rPr>
              <w:t>31: end for</w:t>
            </w:r>
          </w:p>
          <w:p w14:paraId="1E85F663" w14:textId="57633C13" w:rsidR="005F7A85" w:rsidRPr="00441311" w:rsidRDefault="005F7A85" w:rsidP="005F7A85">
            <w:pPr>
              <w:rPr>
                <w:rFonts w:ascii="Euclid" w:hAnsi="Euclid"/>
                <w:sz w:val="18"/>
                <w:szCs w:val="18"/>
              </w:rPr>
            </w:pPr>
            <w:r w:rsidRPr="00441311">
              <w:rPr>
                <w:rFonts w:ascii="Euclid" w:hAnsi="Euclid"/>
                <w:sz w:val="18"/>
                <w:szCs w:val="18"/>
              </w:rPr>
              <w:t>输出</w:t>
            </w:r>
            <w:r w:rsidRPr="00441311">
              <w:rPr>
                <w:rFonts w:ascii="Euclid" w:hAnsi="Euclid"/>
                <w:sz w:val="18"/>
                <w:szCs w:val="18"/>
              </w:rPr>
              <w:t xml:space="preserve">: </w:t>
            </w:r>
            <w:r w:rsidRPr="00441311">
              <w:rPr>
                <w:rFonts w:ascii="Euclid" w:hAnsi="Euclid"/>
                <w:sz w:val="18"/>
                <w:szCs w:val="18"/>
              </w:rPr>
              <w:t>训练收敛的最优协同</w:t>
            </w:r>
            <w:r w:rsidRPr="00441311">
              <w:rPr>
                <w:rFonts w:ascii="Euclid" w:hAnsi="Euclid"/>
                <w:sz w:val="18"/>
                <w:szCs w:val="18"/>
              </w:rPr>
              <w:t xml:space="preserve"> Actor </w:t>
            </w:r>
            <w:r w:rsidRPr="00441311">
              <w:rPr>
                <w:rFonts w:ascii="Euclid" w:hAnsi="Euclid"/>
                <w:sz w:val="18"/>
                <w:szCs w:val="18"/>
              </w:rPr>
              <w:t>策略网络参数</w:t>
            </w:r>
            <m:oMath>
              <m:sSubSup>
                <m:sSubSupPr>
                  <m:ctrlPr>
                    <w:rPr>
                      <w:rFonts w:ascii="Cambria Math" w:hAnsi="Cambria Math"/>
                      <w:sz w:val="18"/>
                      <w:szCs w:val="18"/>
                    </w:rPr>
                  </m:ctrlPr>
                </m:sSubSupPr>
                <m:e>
                  <m:r>
                    <m:rPr>
                      <m:sty m:val="p"/>
                    </m:rPr>
                    <w:rPr>
                      <w:rFonts w:ascii="Cambria Math" w:hAnsi="Cambria Math"/>
                      <w:sz w:val="18"/>
                      <w:szCs w:val="18"/>
                    </w:rPr>
                    <m:t>θ</m:t>
                  </m:r>
                </m:e>
                <m:sub>
                  <m:r>
                    <w:rPr>
                      <w:rFonts w:ascii="Cambria Math" w:hAnsi="Cambria Math"/>
                      <w:sz w:val="18"/>
                      <w:szCs w:val="18"/>
                    </w:rPr>
                    <m:t>i</m:t>
                  </m:r>
                </m:sub>
                <m:sup>
                  <m:r>
                    <m:rPr>
                      <m:sty m:val="p"/>
                    </m:rPr>
                    <w:rPr>
                      <w:rFonts w:ascii="Cambria Math" w:hAnsi="Cambria Math" w:cs="Cambria Math"/>
                      <w:sz w:val="18"/>
                      <w:szCs w:val="18"/>
                    </w:rPr>
                    <m:t>*</m:t>
                  </m:r>
                </m:sup>
              </m:sSubSup>
            </m:oMath>
          </w:p>
        </w:tc>
      </w:tr>
    </w:tbl>
    <w:p w14:paraId="380E3215" w14:textId="44443986" w:rsidR="00E67036" w:rsidRPr="003B4C5C" w:rsidRDefault="00715FF6" w:rsidP="00E67036">
      <w:pPr>
        <w:spacing w:line="320" w:lineRule="exact"/>
        <w:rPr>
          <w:rFonts w:ascii="Euclid" w:eastAsia="微软雅黑" w:hAnsi="Euclid"/>
          <w:sz w:val="18"/>
          <w:szCs w:val="18"/>
        </w:rPr>
      </w:pPr>
      <w:r w:rsidRPr="003B4C5C">
        <w:rPr>
          <w:rFonts w:ascii="Euclid" w:eastAsia="黑体" w:hAnsi="Euclid"/>
          <w:sz w:val="24"/>
        </w:rPr>
        <w:lastRenderedPageBreak/>
        <w:t>5</w:t>
      </w:r>
      <w:r w:rsidR="00E67036" w:rsidRPr="003B4C5C">
        <w:rPr>
          <w:rFonts w:ascii="Euclid" w:eastAsia="黑体" w:hAnsi="Euclid"/>
          <w:sz w:val="24"/>
        </w:rPr>
        <w:t>.</w:t>
      </w:r>
      <w:r w:rsidR="00E67036" w:rsidRPr="003B4C5C">
        <w:rPr>
          <w:rFonts w:ascii="Euclid" w:eastAsia="黑体" w:hAnsi="Euclid"/>
          <w:sz w:val="24"/>
        </w:rPr>
        <w:t>仿真实验与结果分析</w:t>
      </w:r>
    </w:p>
    <w:p w14:paraId="13A417CA" w14:textId="4812993F" w:rsidR="00E67036" w:rsidRPr="003B4C5C" w:rsidRDefault="00E67036" w:rsidP="00E67036">
      <w:pPr>
        <w:spacing w:line="320" w:lineRule="exact"/>
        <w:ind w:firstLine="420"/>
        <w:rPr>
          <w:rFonts w:ascii="Euclid" w:hAnsi="Euclid"/>
          <w:szCs w:val="21"/>
        </w:rPr>
      </w:pPr>
      <w:r w:rsidRPr="003B4C5C">
        <w:rPr>
          <w:rFonts w:ascii="Euclid" w:hAnsi="Euclid"/>
          <w:szCs w:val="21"/>
        </w:rPr>
        <w:t>为验证</w:t>
      </w:r>
      <w:r w:rsidRPr="003B4C5C">
        <w:rPr>
          <w:rFonts w:ascii="Euclid" w:hAnsi="Euclid"/>
          <w:szCs w:val="21"/>
        </w:rPr>
        <w:t>I-MAPPO</w:t>
      </w:r>
      <w:r w:rsidR="002C0CB4">
        <w:rPr>
          <w:rFonts w:ascii="Euclid" w:hAnsi="Euclid" w:hint="eastAsia"/>
          <w:szCs w:val="21"/>
        </w:rPr>
        <w:t>算法</w:t>
      </w:r>
      <w:r w:rsidRPr="003B4C5C">
        <w:rPr>
          <w:rFonts w:ascii="Euclid" w:hAnsi="Euclid"/>
          <w:szCs w:val="21"/>
        </w:rPr>
        <w:t>在空</w:t>
      </w:r>
      <w:proofErr w:type="gramStart"/>
      <w:r w:rsidRPr="003B4C5C">
        <w:rPr>
          <w:rFonts w:ascii="Euclid" w:hAnsi="Euclid"/>
          <w:szCs w:val="21"/>
        </w:rPr>
        <w:t>基复杂</w:t>
      </w:r>
      <w:proofErr w:type="gramEnd"/>
      <w:r w:rsidRPr="003B4C5C">
        <w:rPr>
          <w:rFonts w:ascii="Euclid" w:hAnsi="Euclid"/>
          <w:szCs w:val="21"/>
        </w:rPr>
        <w:t>对抗环境中的优越性，本节基于多智能体粒子环境构建空基协同动态调度仿真场景，并与</w:t>
      </w:r>
      <w:r w:rsidR="00E00F17" w:rsidRPr="00E00F17">
        <w:rPr>
          <w:rFonts w:ascii="Euclid" w:hAnsi="Euclid"/>
          <w:szCs w:val="21"/>
        </w:rPr>
        <w:t>原始</w:t>
      </w:r>
      <w:r w:rsidR="00E00F17" w:rsidRPr="00E00F17">
        <w:rPr>
          <w:rFonts w:ascii="Euclid" w:hAnsi="Euclid"/>
          <w:szCs w:val="21"/>
        </w:rPr>
        <w:t xml:space="preserve"> MAPPO </w:t>
      </w:r>
      <w:r w:rsidR="00E00F17" w:rsidRPr="00E00F17">
        <w:rPr>
          <w:rFonts w:ascii="Euclid" w:hAnsi="Euclid"/>
          <w:szCs w:val="21"/>
        </w:rPr>
        <w:t>基线算法</w:t>
      </w:r>
      <w:r w:rsidRPr="003B4C5C">
        <w:rPr>
          <w:rFonts w:ascii="Euclid" w:hAnsi="Euclid"/>
          <w:szCs w:val="21"/>
        </w:rPr>
        <w:t>进行多维度对比分析。</w:t>
      </w:r>
    </w:p>
    <w:p w14:paraId="193150CA" w14:textId="2D314850" w:rsidR="00E67036" w:rsidRPr="003B4C5C" w:rsidRDefault="00E67036" w:rsidP="00E67036">
      <w:pPr>
        <w:spacing w:line="320" w:lineRule="exact"/>
        <w:rPr>
          <w:rFonts w:ascii="Euclid" w:eastAsia="黑体" w:hAnsi="Euclid"/>
          <w:szCs w:val="21"/>
        </w:rPr>
      </w:pPr>
      <w:r w:rsidRPr="003B4C5C">
        <w:rPr>
          <w:rFonts w:ascii="Euclid" w:eastAsia="黑体" w:hAnsi="Euclid"/>
          <w:szCs w:val="21"/>
        </w:rPr>
        <w:t xml:space="preserve">5.1 </w:t>
      </w:r>
      <w:r w:rsidRPr="003B4C5C">
        <w:rPr>
          <w:rFonts w:ascii="Euclid" w:eastAsia="黑体" w:hAnsi="Euclid"/>
          <w:szCs w:val="21"/>
        </w:rPr>
        <w:t>仿真场景与参数设置</w:t>
      </w:r>
    </w:p>
    <w:p w14:paraId="1BBB263D" w14:textId="706B0D04" w:rsidR="00E67036" w:rsidRPr="003B4C5C" w:rsidRDefault="004C40E5" w:rsidP="00E87427">
      <w:pPr>
        <w:spacing w:line="320" w:lineRule="exact"/>
        <w:ind w:firstLineChars="200" w:firstLine="420"/>
        <w:rPr>
          <w:rFonts w:ascii="Euclid" w:hAnsi="Euclid"/>
          <w:szCs w:val="21"/>
        </w:rPr>
      </w:pPr>
      <w:r w:rsidRPr="004C40E5">
        <w:rPr>
          <w:rFonts w:ascii="Euclid" w:hAnsi="Euclid"/>
          <w:szCs w:val="21"/>
        </w:rPr>
        <w:t>为突破传统小规模测试的局限，本实验设定了高密度的空基对抗场景</w:t>
      </w:r>
      <w:r>
        <w:rPr>
          <w:rFonts w:ascii="Euclid" w:hAnsi="Euclid" w:hint="eastAsia"/>
          <w:szCs w:val="21"/>
        </w:rPr>
        <w:t>，</w:t>
      </w:r>
      <w:r w:rsidR="00E67036" w:rsidRPr="003B4C5C">
        <w:rPr>
          <w:rFonts w:ascii="Euclid" w:hAnsi="Euclid"/>
          <w:szCs w:val="21"/>
        </w:rPr>
        <w:t>我方编队由</w:t>
      </w:r>
      <w:r w:rsidR="00E67036" w:rsidRPr="003B4C5C">
        <w:rPr>
          <w:rFonts w:ascii="Euclid" w:hAnsi="Euclid"/>
          <w:szCs w:val="21"/>
        </w:rPr>
        <w:t>1</w:t>
      </w:r>
      <w:r w:rsidR="00E67036" w:rsidRPr="003B4C5C">
        <w:rPr>
          <w:rFonts w:ascii="Euclid" w:hAnsi="Euclid"/>
          <w:szCs w:val="21"/>
        </w:rPr>
        <w:t>架大飞机指挥节点和</w:t>
      </w:r>
      <m:oMath>
        <m:r>
          <w:rPr>
            <w:rFonts w:ascii="Cambria Math" w:hAnsi="Cambria Math"/>
            <w:szCs w:val="21"/>
          </w:rPr>
          <m:t>N</m:t>
        </m:r>
        <m:r>
          <m:rPr>
            <m:sty m:val="p"/>
          </m:rPr>
          <w:rPr>
            <w:rFonts w:ascii="Cambria Math" w:hAnsi="Cambria Math"/>
            <w:szCs w:val="21"/>
          </w:rPr>
          <m:t>=8</m:t>
        </m:r>
      </m:oMath>
      <w:r w:rsidR="00E67036" w:rsidRPr="003B4C5C">
        <w:rPr>
          <w:rFonts w:ascii="Euclid" w:hAnsi="Euclid"/>
          <w:szCs w:val="21"/>
        </w:rPr>
        <w:t>架边缘无人机组成，对方高价值移动目标数量</w:t>
      </w:r>
      <m:oMath>
        <m:r>
          <w:rPr>
            <w:rFonts w:ascii="Cambria Math" w:hAnsi="Cambria Math"/>
            <w:szCs w:val="21"/>
          </w:rPr>
          <m:t>M</m:t>
        </m:r>
        <m:r>
          <m:rPr>
            <m:sty m:val="p"/>
          </m:rPr>
          <w:rPr>
            <w:rFonts w:ascii="Cambria Math" w:hAnsi="Cambria Math"/>
            <w:szCs w:val="21"/>
          </w:rPr>
          <m:t>=6</m:t>
        </m:r>
      </m:oMath>
      <w:r w:rsidR="00E67036" w:rsidRPr="003B4C5C">
        <w:rPr>
          <w:rFonts w:ascii="Euclid" w:hAnsi="Euclid"/>
          <w:szCs w:val="21"/>
        </w:rPr>
        <w:t>，</w:t>
      </w:r>
      <w:r w:rsidR="003C0B3F" w:rsidRPr="003C0B3F">
        <w:rPr>
          <w:rFonts w:ascii="Euclid" w:hAnsi="Euclid"/>
          <w:szCs w:val="21"/>
        </w:rPr>
        <w:t>将高威胁雷达辐射区绑定</w:t>
      </w:r>
      <w:r w:rsidR="003C0B3F">
        <w:rPr>
          <w:rFonts w:ascii="Euclid" w:hAnsi="Euclid" w:hint="eastAsia"/>
          <w:szCs w:val="21"/>
        </w:rPr>
        <w:t>在</w:t>
      </w:r>
      <w:r w:rsidR="003C0B3F" w:rsidRPr="003C0B3F">
        <w:rPr>
          <w:rFonts w:ascii="Euclid" w:hAnsi="Euclid"/>
          <w:szCs w:val="21"/>
        </w:rPr>
        <w:t>高价值目标上，以模拟真实战场中高收益伴随高风险的战术环境</w:t>
      </w:r>
      <w:r w:rsidR="00E67036" w:rsidRPr="003B4C5C">
        <w:rPr>
          <w:rFonts w:ascii="Euclid" w:hAnsi="Euclid"/>
          <w:szCs w:val="21"/>
        </w:rPr>
        <w:t>。</w:t>
      </w:r>
    </w:p>
    <w:p w14:paraId="79108894" w14:textId="3ED4F72C" w:rsidR="00E67036" w:rsidRDefault="00E67036" w:rsidP="00E87427">
      <w:pPr>
        <w:spacing w:line="320" w:lineRule="exact"/>
        <w:ind w:firstLineChars="200" w:firstLine="420"/>
        <w:rPr>
          <w:rFonts w:ascii="Euclid" w:hAnsi="Euclid"/>
          <w:szCs w:val="21"/>
        </w:rPr>
      </w:pPr>
      <w:r w:rsidRPr="003B4C5C">
        <w:rPr>
          <w:rFonts w:ascii="Euclid" w:hAnsi="Euclid"/>
          <w:szCs w:val="21"/>
        </w:rPr>
        <w:t xml:space="preserve">Actor </w:t>
      </w:r>
      <w:r w:rsidRPr="003B4C5C">
        <w:rPr>
          <w:rFonts w:ascii="Euclid" w:hAnsi="Euclid"/>
          <w:szCs w:val="21"/>
        </w:rPr>
        <w:t>与</w:t>
      </w:r>
      <w:r w:rsidRPr="003B4C5C">
        <w:rPr>
          <w:rFonts w:ascii="Euclid" w:hAnsi="Euclid"/>
          <w:szCs w:val="21"/>
        </w:rPr>
        <w:t xml:space="preserve"> Critic </w:t>
      </w:r>
      <w:r w:rsidRPr="003B4C5C">
        <w:rPr>
          <w:rFonts w:ascii="Euclid" w:hAnsi="Euclid"/>
          <w:szCs w:val="21"/>
        </w:rPr>
        <w:t>网络</w:t>
      </w:r>
      <w:proofErr w:type="gramStart"/>
      <w:r w:rsidRPr="003B4C5C">
        <w:rPr>
          <w:rFonts w:ascii="Euclid" w:hAnsi="Euclid"/>
          <w:szCs w:val="21"/>
        </w:rPr>
        <w:t>的隐层均</w:t>
      </w:r>
      <w:proofErr w:type="gramEnd"/>
      <w:r w:rsidRPr="003B4C5C">
        <w:rPr>
          <w:rFonts w:ascii="Euclid" w:hAnsi="Euclid"/>
          <w:szCs w:val="21"/>
        </w:rPr>
        <w:t>采用</w:t>
      </w:r>
      <w:r w:rsidRPr="003B4C5C">
        <w:rPr>
          <w:rFonts w:ascii="Euclid" w:hAnsi="Euclid"/>
          <w:szCs w:val="21"/>
        </w:rPr>
        <w:t>3</w:t>
      </w:r>
      <w:r w:rsidRPr="003B4C5C">
        <w:rPr>
          <w:rFonts w:ascii="Euclid" w:hAnsi="Euclid"/>
          <w:szCs w:val="21"/>
        </w:rPr>
        <w:t>层全连接结构（维度为</w:t>
      </w:r>
      <m:oMath>
        <m:r>
          <m:rPr>
            <m:sty m:val="p"/>
          </m:rPr>
          <w:rPr>
            <w:rFonts w:ascii="Cambria Math" w:hAnsi="Cambria Math"/>
            <w:szCs w:val="21"/>
          </w:rPr>
          <m:t xml:space="preserve">256 × 256 </m:t>
        </m:r>
        <m:r>
          <m:rPr>
            <m:sty m:val="p"/>
          </m:rPr>
          <w:rPr>
            <w:rFonts w:ascii="Cambria Math" w:hAnsi="Cambria Math" w:cs="Cambria Math"/>
            <w:szCs w:val="21"/>
          </w:rPr>
          <m:t>×</m:t>
        </m:r>
        <m:r>
          <m:rPr>
            <m:sty m:val="p"/>
          </m:rPr>
          <w:rPr>
            <w:rFonts w:ascii="Cambria Math" w:hAnsi="Cambria Math"/>
            <w:szCs w:val="21"/>
          </w:rPr>
          <m:t xml:space="preserve"> 128</m:t>
        </m:r>
      </m:oMath>
      <w:r w:rsidRPr="003B4C5C">
        <w:rPr>
          <w:rFonts w:ascii="Euclid" w:hAnsi="Euclid"/>
          <w:szCs w:val="21"/>
        </w:rPr>
        <w:t>），交叉注意力模块包含</w:t>
      </w:r>
      <w:r w:rsidRPr="003B4C5C">
        <w:rPr>
          <w:rFonts w:ascii="Euclid" w:hAnsi="Euclid"/>
          <w:szCs w:val="21"/>
        </w:rPr>
        <w:t>4</w:t>
      </w:r>
      <w:r w:rsidRPr="003B4C5C">
        <w:rPr>
          <w:rFonts w:ascii="Euclid" w:hAnsi="Euclid"/>
          <w:szCs w:val="21"/>
        </w:rPr>
        <w:t>个注意力头</w:t>
      </w:r>
      <w:r w:rsidR="00976512">
        <w:rPr>
          <w:rFonts w:ascii="Euclid" w:hAnsi="Euclid" w:hint="eastAsia"/>
          <w:szCs w:val="21"/>
        </w:rPr>
        <w:t>，</w:t>
      </w:r>
      <w:r w:rsidR="009702C3" w:rsidRPr="009702C3">
        <w:rPr>
          <w:rFonts w:ascii="Euclid" w:hAnsi="Euclid"/>
          <w:szCs w:val="21"/>
        </w:rPr>
        <w:t>所有实验在多个随机种子下独立运行，单次训练</w:t>
      </w:r>
      <w:r w:rsidR="009702C3" w:rsidRPr="009702C3">
        <w:rPr>
          <w:rFonts w:ascii="Euclid" w:hAnsi="Euclid"/>
          <w:szCs w:val="21"/>
        </w:rPr>
        <w:t xml:space="preserve"> 3000 </w:t>
      </w:r>
      <w:proofErr w:type="gramStart"/>
      <w:r w:rsidR="009702C3" w:rsidRPr="009702C3">
        <w:rPr>
          <w:rFonts w:ascii="Euclid" w:hAnsi="Euclid"/>
          <w:szCs w:val="21"/>
        </w:rPr>
        <w:t>个</w:t>
      </w:r>
      <w:proofErr w:type="gramEnd"/>
      <w:r w:rsidR="009702C3" w:rsidRPr="009702C3">
        <w:rPr>
          <w:rFonts w:ascii="Euclid" w:hAnsi="Euclid"/>
          <w:szCs w:val="21"/>
        </w:rPr>
        <w:t>回合，每回合最大步长</w:t>
      </w:r>
      <m:oMath>
        <m:r>
          <w:rPr>
            <w:rFonts w:ascii="Cambria Math" w:hAnsi="Cambria Math" w:hint="eastAsia"/>
            <w:szCs w:val="21"/>
          </w:rPr>
          <m:t>T</m:t>
        </m:r>
        <m:r>
          <m:rPr>
            <m:sty m:val="p"/>
          </m:rPr>
          <w:rPr>
            <w:rFonts w:ascii="Cambria Math" w:hAnsi="Cambria Math"/>
            <w:szCs w:val="21"/>
          </w:rPr>
          <m:t>=50</m:t>
        </m:r>
      </m:oMath>
      <w:r w:rsidR="009702C3">
        <w:rPr>
          <w:rFonts w:ascii="Euclid" w:hAnsi="Euclid" w:hint="eastAsia"/>
          <w:szCs w:val="21"/>
        </w:rPr>
        <w:t xml:space="preserve"> </w:t>
      </w:r>
      <w:r w:rsidR="009702C3">
        <w:rPr>
          <w:rFonts w:ascii="Euclid" w:hAnsi="Euclid" w:hint="eastAsia"/>
          <w:szCs w:val="21"/>
        </w:rPr>
        <w:t>，</w:t>
      </w:r>
      <w:r w:rsidRPr="003B4C5C">
        <w:rPr>
          <w:rFonts w:ascii="Euclid" w:hAnsi="Euclid"/>
          <w:szCs w:val="21"/>
        </w:rPr>
        <w:t>其余核心训练参数如表</w:t>
      </w:r>
      <w:r w:rsidRPr="003B4C5C">
        <w:rPr>
          <w:rFonts w:ascii="Euclid" w:hAnsi="Euclid"/>
          <w:szCs w:val="21"/>
        </w:rPr>
        <w:t>1</w:t>
      </w:r>
      <w:r w:rsidRPr="003B4C5C">
        <w:rPr>
          <w:rFonts w:ascii="Euclid" w:hAnsi="Euclid"/>
          <w:szCs w:val="21"/>
        </w:rPr>
        <w:t>所示</w:t>
      </w:r>
      <w:r w:rsidR="001D3020" w:rsidRPr="003B4C5C">
        <w:rPr>
          <w:rFonts w:ascii="Euclid" w:hAnsi="Euclid"/>
          <w:szCs w:val="21"/>
        </w:rPr>
        <w:t>。</w:t>
      </w:r>
    </w:p>
    <w:p w14:paraId="0E6556C2" w14:textId="379A8B7E" w:rsidR="00032A80" w:rsidRPr="00032A80" w:rsidRDefault="00032A80" w:rsidP="00032A80">
      <w:pPr>
        <w:spacing w:line="320" w:lineRule="exact"/>
        <w:jc w:val="center"/>
        <w:rPr>
          <w:rFonts w:ascii="Euclid" w:hAnsi="Euclid"/>
          <w:b/>
          <w:bCs/>
          <w:szCs w:val="21"/>
        </w:rPr>
      </w:pPr>
      <w:r w:rsidRPr="00032A80">
        <w:rPr>
          <w:rFonts w:ascii="Euclid" w:hAnsi="Euclid" w:hint="eastAsia"/>
          <w:b/>
          <w:bCs/>
          <w:szCs w:val="21"/>
        </w:rPr>
        <w:t>表</w:t>
      </w:r>
      <w:r w:rsidRPr="00032A80">
        <w:rPr>
          <w:rFonts w:ascii="Euclid" w:hAnsi="Euclid"/>
          <w:b/>
          <w:bCs/>
          <w:szCs w:val="21"/>
        </w:rPr>
        <w:t xml:space="preserve"> 1  </w:t>
      </w:r>
      <w:r w:rsidRPr="00032A80">
        <w:rPr>
          <w:rFonts w:ascii="Euclid" w:hAnsi="Euclid"/>
          <w:b/>
          <w:bCs/>
          <w:szCs w:val="21"/>
        </w:rPr>
        <w:t>仿真环境与算法核心参数</w:t>
      </w:r>
    </w:p>
    <w:tbl>
      <w:tblPr>
        <w:tblStyle w:val="af7"/>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4253"/>
        <w:gridCol w:w="2095"/>
      </w:tblGrid>
      <w:tr w:rsidR="001175B6" w:rsidRPr="001F0387" w14:paraId="5E784F0B" w14:textId="77777777" w:rsidTr="00F4577A">
        <w:trPr>
          <w:trHeight w:val="320"/>
          <w:jc w:val="center"/>
        </w:trPr>
        <w:tc>
          <w:tcPr>
            <w:tcW w:w="2268" w:type="dxa"/>
            <w:tcBorders>
              <w:bottom w:val="single" w:sz="4" w:space="0" w:color="auto"/>
            </w:tcBorders>
          </w:tcPr>
          <w:p w14:paraId="7DF0836A" w14:textId="74C8006F" w:rsidR="001175B6" w:rsidRPr="001F0387" w:rsidRDefault="00AF48A7" w:rsidP="006F29FF">
            <w:pPr>
              <w:spacing w:line="320" w:lineRule="exact"/>
              <w:rPr>
                <w:rFonts w:ascii="Euclid" w:hAnsi="Euclid"/>
                <w:b/>
                <w:bCs/>
                <w:sz w:val="18"/>
                <w:szCs w:val="18"/>
              </w:rPr>
            </w:pPr>
            <w:r w:rsidRPr="001F0387">
              <w:rPr>
                <w:rFonts w:ascii="Euclid" w:hAnsi="Euclid" w:hint="eastAsia"/>
                <w:b/>
                <w:bCs/>
                <w:sz w:val="18"/>
                <w:szCs w:val="18"/>
              </w:rPr>
              <w:t>参数名称</w:t>
            </w:r>
          </w:p>
        </w:tc>
        <w:tc>
          <w:tcPr>
            <w:tcW w:w="4253" w:type="dxa"/>
            <w:tcBorders>
              <w:bottom w:val="single" w:sz="4" w:space="0" w:color="auto"/>
            </w:tcBorders>
          </w:tcPr>
          <w:p w14:paraId="0EEE6E79" w14:textId="14C9BEA9" w:rsidR="001175B6" w:rsidRPr="001F0387" w:rsidRDefault="00AF48A7" w:rsidP="006F29FF">
            <w:pPr>
              <w:spacing w:line="320" w:lineRule="exact"/>
              <w:rPr>
                <w:rFonts w:ascii="Euclid" w:hAnsi="Euclid"/>
                <w:b/>
                <w:bCs/>
                <w:sz w:val="18"/>
                <w:szCs w:val="18"/>
              </w:rPr>
            </w:pPr>
            <w:r w:rsidRPr="001F0387">
              <w:rPr>
                <w:rFonts w:ascii="Euclid" w:hAnsi="Euclid"/>
                <w:b/>
                <w:bCs/>
                <w:sz w:val="18"/>
                <w:szCs w:val="18"/>
              </w:rPr>
              <w:t>物理含义与参数符号</w:t>
            </w:r>
          </w:p>
        </w:tc>
        <w:tc>
          <w:tcPr>
            <w:tcW w:w="2095" w:type="dxa"/>
            <w:tcBorders>
              <w:bottom w:val="single" w:sz="4" w:space="0" w:color="auto"/>
            </w:tcBorders>
          </w:tcPr>
          <w:p w14:paraId="6C10E043" w14:textId="5897E8C1" w:rsidR="001175B6" w:rsidRPr="001F0387" w:rsidRDefault="00AF48A7" w:rsidP="006F29FF">
            <w:pPr>
              <w:spacing w:line="320" w:lineRule="exact"/>
              <w:jc w:val="center"/>
              <w:rPr>
                <w:rFonts w:ascii="Euclid" w:hAnsi="Euclid"/>
                <w:b/>
                <w:bCs/>
                <w:sz w:val="18"/>
                <w:szCs w:val="18"/>
              </w:rPr>
            </w:pPr>
            <w:r w:rsidRPr="001F0387">
              <w:rPr>
                <w:rFonts w:ascii="Euclid" w:hAnsi="Euclid" w:hint="eastAsia"/>
                <w:b/>
                <w:bCs/>
                <w:sz w:val="18"/>
                <w:szCs w:val="18"/>
              </w:rPr>
              <w:t>取值</w:t>
            </w:r>
          </w:p>
        </w:tc>
      </w:tr>
      <w:tr w:rsidR="001175B6" w:rsidRPr="001F0387" w14:paraId="51CC76C2" w14:textId="77777777" w:rsidTr="00F4577A">
        <w:trPr>
          <w:trHeight w:val="330"/>
          <w:jc w:val="center"/>
        </w:trPr>
        <w:tc>
          <w:tcPr>
            <w:tcW w:w="2268" w:type="dxa"/>
            <w:tcBorders>
              <w:top w:val="single" w:sz="4" w:space="0" w:color="auto"/>
              <w:bottom w:val="nil"/>
            </w:tcBorders>
          </w:tcPr>
          <w:p w14:paraId="487D37A1" w14:textId="34667793" w:rsidR="001175B6" w:rsidRPr="001F0387" w:rsidRDefault="00AF48A7" w:rsidP="006F29FF">
            <w:pPr>
              <w:spacing w:line="320" w:lineRule="exact"/>
              <w:jc w:val="left"/>
              <w:rPr>
                <w:rFonts w:ascii="Euclid" w:hAnsi="Euclid"/>
                <w:sz w:val="18"/>
                <w:szCs w:val="18"/>
              </w:rPr>
            </w:pPr>
            <w:r w:rsidRPr="001F0387">
              <w:rPr>
                <w:rFonts w:ascii="Euclid" w:hAnsi="Euclid"/>
                <w:sz w:val="18"/>
                <w:szCs w:val="18"/>
              </w:rPr>
              <w:t>无人机数量</w:t>
            </w:r>
          </w:p>
        </w:tc>
        <w:tc>
          <w:tcPr>
            <w:tcW w:w="4253" w:type="dxa"/>
            <w:tcBorders>
              <w:top w:val="single" w:sz="4" w:space="0" w:color="auto"/>
              <w:bottom w:val="nil"/>
            </w:tcBorders>
          </w:tcPr>
          <w:p w14:paraId="06CC0524" w14:textId="56CA837E" w:rsidR="001175B6" w:rsidRPr="001F0387" w:rsidRDefault="00AF48A7" w:rsidP="006F29FF">
            <w:pPr>
              <w:spacing w:line="320" w:lineRule="exact"/>
              <w:jc w:val="left"/>
              <w:rPr>
                <w:rFonts w:ascii="Euclid" w:hAnsi="Euclid"/>
                <w:sz w:val="18"/>
                <w:szCs w:val="18"/>
              </w:rPr>
            </w:pPr>
            <w:r w:rsidRPr="001F0387">
              <w:rPr>
                <w:rFonts w:ascii="Euclid" w:hAnsi="Euclid"/>
                <w:sz w:val="18"/>
                <w:szCs w:val="18"/>
              </w:rPr>
              <w:t>边缘节点数量</w:t>
            </w:r>
            <m:oMath>
              <m:r>
                <w:rPr>
                  <w:rFonts w:ascii="Cambria Math" w:hAnsi="Cambria Math"/>
                  <w:sz w:val="18"/>
                  <w:szCs w:val="18"/>
                </w:rPr>
                <m:t>N</m:t>
              </m:r>
            </m:oMath>
          </w:p>
        </w:tc>
        <w:tc>
          <w:tcPr>
            <w:tcW w:w="2095" w:type="dxa"/>
            <w:tcBorders>
              <w:top w:val="single" w:sz="4" w:space="0" w:color="auto"/>
              <w:bottom w:val="nil"/>
            </w:tcBorders>
          </w:tcPr>
          <w:p w14:paraId="5BEDEDE6" w14:textId="5DD0C1A5" w:rsidR="001175B6" w:rsidRPr="001F0387" w:rsidRDefault="00AF48A7" w:rsidP="006F29FF">
            <w:pPr>
              <w:spacing w:line="320" w:lineRule="exact"/>
              <w:jc w:val="center"/>
              <w:rPr>
                <w:rFonts w:ascii="Euclid" w:hAnsi="Euclid"/>
                <w:sz w:val="18"/>
                <w:szCs w:val="18"/>
              </w:rPr>
            </w:pPr>
            <w:r w:rsidRPr="001F0387">
              <w:rPr>
                <w:rFonts w:ascii="Euclid" w:hAnsi="Euclid" w:hint="eastAsia"/>
                <w:sz w:val="18"/>
                <w:szCs w:val="18"/>
              </w:rPr>
              <w:t>8</w:t>
            </w:r>
          </w:p>
        </w:tc>
      </w:tr>
      <w:tr w:rsidR="001175B6" w:rsidRPr="001F0387" w14:paraId="63D09E0A" w14:textId="77777777" w:rsidTr="00F4577A">
        <w:trPr>
          <w:trHeight w:val="320"/>
          <w:jc w:val="center"/>
        </w:trPr>
        <w:tc>
          <w:tcPr>
            <w:tcW w:w="2268" w:type="dxa"/>
            <w:tcBorders>
              <w:top w:val="nil"/>
            </w:tcBorders>
          </w:tcPr>
          <w:p w14:paraId="2BF4C107" w14:textId="34B3D035" w:rsidR="001175B6" w:rsidRPr="001F0387" w:rsidRDefault="00AF48A7" w:rsidP="006F29FF">
            <w:pPr>
              <w:spacing w:line="320" w:lineRule="exact"/>
              <w:jc w:val="left"/>
              <w:rPr>
                <w:rFonts w:ascii="Euclid" w:hAnsi="Euclid"/>
                <w:sz w:val="18"/>
                <w:szCs w:val="18"/>
              </w:rPr>
            </w:pPr>
            <w:r w:rsidRPr="001F0387">
              <w:rPr>
                <w:rFonts w:ascii="Euclid" w:hAnsi="Euclid"/>
                <w:sz w:val="18"/>
                <w:szCs w:val="18"/>
              </w:rPr>
              <w:t>任务目标数量</w:t>
            </w:r>
          </w:p>
        </w:tc>
        <w:tc>
          <w:tcPr>
            <w:tcW w:w="4253" w:type="dxa"/>
            <w:tcBorders>
              <w:top w:val="nil"/>
            </w:tcBorders>
          </w:tcPr>
          <w:p w14:paraId="679DE722" w14:textId="69DA3EDD" w:rsidR="001175B6" w:rsidRPr="001F0387" w:rsidRDefault="00AF48A7" w:rsidP="006F29FF">
            <w:pPr>
              <w:spacing w:line="320" w:lineRule="exact"/>
              <w:jc w:val="left"/>
              <w:rPr>
                <w:rFonts w:ascii="Euclid" w:hAnsi="Euclid"/>
                <w:sz w:val="18"/>
                <w:szCs w:val="18"/>
              </w:rPr>
            </w:pPr>
            <w:r w:rsidRPr="001F0387">
              <w:rPr>
                <w:rFonts w:ascii="Euclid" w:hAnsi="Euclid"/>
                <w:sz w:val="18"/>
                <w:szCs w:val="18"/>
              </w:rPr>
              <w:t>敌方高价值目标数量</w:t>
            </w:r>
            <m:oMath>
              <m:r>
                <w:rPr>
                  <w:rFonts w:ascii="Cambria Math" w:hAnsi="Cambria Math"/>
                  <w:sz w:val="18"/>
                  <w:szCs w:val="18"/>
                </w:rPr>
                <m:t>M</m:t>
              </m:r>
            </m:oMath>
          </w:p>
        </w:tc>
        <w:tc>
          <w:tcPr>
            <w:tcW w:w="2095" w:type="dxa"/>
            <w:tcBorders>
              <w:top w:val="nil"/>
            </w:tcBorders>
          </w:tcPr>
          <w:p w14:paraId="2FB8E908" w14:textId="74AA8191" w:rsidR="001175B6" w:rsidRPr="001F0387" w:rsidRDefault="00AF48A7" w:rsidP="006F29FF">
            <w:pPr>
              <w:spacing w:line="320" w:lineRule="exact"/>
              <w:jc w:val="center"/>
              <w:rPr>
                <w:rFonts w:ascii="Euclid" w:hAnsi="Euclid"/>
                <w:sz w:val="18"/>
                <w:szCs w:val="18"/>
              </w:rPr>
            </w:pPr>
            <w:r w:rsidRPr="001F0387">
              <w:rPr>
                <w:rFonts w:ascii="Euclid" w:hAnsi="Euclid" w:hint="eastAsia"/>
                <w:sz w:val="18"/>
                <w:szCs w:val="18"/>
              </w:rPr>
              <w:t>6</w:t>
            </w:r>
          </w:p>
        </w:tc>
      </w:tr>
      <w:tr w:rsidR="001175B6" w:rsidRPr="001F0387" w14:paraId="455C0296" w14:textId="77777777" w:rsidTr="006F29FF">
        <w:trPr>
          <w:trHeight w:val="320"/>
          <w:jc w:val="center"/>
        </w:trPr>
        <w:tc>
          <w:tcPr>
            <w:tcW w:w="2268" w:type="dxa"/>
          </w:tcPr>
          <w:p w14:paraId="554BC012" w14:textId="3C465217" w:rsidR="001175B6" w:rsidRPr="001F0387" w:rsidRDefault="00AF48A7" w:rsidP="006F29FF">
            <w:pPr>
              <w:spacing w:line="320" w:lineRule="exact"/>
              <w:jc w:val="left"/>
              <w:rPr>
                <w:rFonts w:ascii="Euclid" w:hAnsi="Euclid"/>
                <w:sz w:val="18"/>
                <w:szCs w:val="18"/>
              </w:rPr>
            </w:pPr>
            <w:r w:rsidRPr="001F0387">
              <w:rPr>
                <w:rFonts w:ascii="Euclid" w:hAnsi="Euclid"/>
                <w:sz w:val="18"/>
                <w:szCs w:val="18"/>
              </w:rPr>
              <w:t>局部观测维度</w:t>
            </w:r>
          </w:p>
        </w:tc>
        <w:tc>
          <w:tcPr>
            <w:tcW w:w="4253" w:type="dxa"/>
          </w:tcPr>
          <w:p w14:paraId="56145598" w14:textId="0E393609" w:rsidR="001175B6" w:rsidRPr="001F0387" w:rsidRDefault="00AF48A7" w:rsidP="006F29FF">
            <w:pPr>
              <w:spacing w:line="320" w:lineRule="exact"/>
              <w:jc w:val="left"/>
              <w:rPr>
                <w:rFonts w:ascii="Euclid" w:hAnsi="Euclid"/>
                <w:sz w:val="18"/>
                <w:szCs w:val="18"/>
              </w:rPr>
            </w:pPr>
            <w:r w:rsidRPr="001F0387">
              <w:rPr>
                <w:rFonts w:ascii="Euclid" w:hAnsi="Euclid"/>
                <w:sz w:val="18"/>
                <w:szCs w:val="18"/>
              </w:rPr>
              <w:t>边缘节点输入特征维度</w:t>
            </w:r>
            <w:proofErr w:type="spellStart"/>
            <w:r w:rsidRPr="001F0387">
              <w:rPr>
                <w:rFonts w:ascii="Euclid" w:hAnsi="Euclid" w:hint="eastAsia"/>
                <w:sz w:val="18"/>
                <w:szCs w:val="18"/>
              </w:rPr>
              <w:t>obs_dim</w:t>
            </w:r>
            <w:proofErr w:type="spellEnd"/>
          </w:p>
        </w:tc>
        <w:tc>
          <w:tcPr>
            <w:tcW w:w="2095" w:type="dxa"/>
          </w:tcPr>
          <w:p w14:paraId="65248700" w14:textId="4AFCC513" w:rsidR="001175B6" w:rsidRPr="001F0387" w:rsidRDefault="00AF48A7" w:rsidP="006F29FF">
            <w:pPr>
              <w:spacing w:line="320" w:lineRule="exact"/>
              <w:jc w:val="center"/>
              <w:rPr>
                <w:rFonts w:ascii="Euclid" w:hAnsi="Euclid"/>
                <w:sz w:val="18"/>
                <w:szCs w:val="18"/>
              </w:rPr>
            </w:pPr>
            <w:r w:rsidRPr="001F0387">
              <w:rPr>
                <w:rFonts w:ascii="Euclid" w:hAnsi="Euclid" w:hint="eastAsia"/>
                <w:sz w:val="18"/>
                <w:szCs w:val="18"/>
              </w:rPr>
              <w:t>30</w:t>
            </w:r>
          </w:p>
        </w:tc>
      </w:tr>
      <w:tr w:rsidR="001175B6" w:rsidRPr="001F0387" w14:paraId="2F406076" w14:textId="77777777" w:rsidTr="006F29FF">
        <w:trPr>
          <w:trHeight w:val="330"/>
          <w:jc w:val="center"/>
        </w:trPr>
        <w:tc>
          <w:tcPr>
            <w:tcW w:w="2268" w:type="dxa"/>
          </w:tcPr>
          <w:p w14:paraId="75DC0A6F" w14:textId="324863CE" w:rsidR="001175B6" w:rsidRPr="001F0387" w:rsidRDefault="00AF48A7" w:rsidP="006F29FF">
            <w:pPr>
              <w:spacing w:line="320" w:lineRule="exact"/>
              <w:jc w:val="left"/>
              <w:rPr>
                <w:rFonts w:ascii="Euclid" w:hAnsi="Euclid"/>
                <w:sz w:val="18"/>
                <w:szCs w:val="18"/>
              </w:rPr>
            </w:pPr>
            <w:r w:rsidRPr="001F0387">
              <w:rPr>
                <w:rFonts w:ascii="Euclid" w:hAnsi="Euclid"/>
                <w:sz w:val="18"/>
                <w:szCs w:val="18"/>
              </w:rPr>
              <w:t>全局状态维度</w:t>
            </w:r>
          </w:p>
        </w:tc>
        <w:tc>
          <w:tcPr>
            <w:tcW w:w="4253" w:type="dxa"/>
          </w:tcPr>
          <w:p w14:paraId="15892B47" w14:textId="282F73E2" w:rsidR="001175B6" w:rsidRPr="001F0387" w:rsidRDefault="00AF48A7" w:rsidP="006F29FF">
            <w:pPr>
              <w:spacing w:line="320" w:lineRule="exact"/>
              <w:jc w:val="left"/>
              <w:rPr>
                <w:rFonts w:ascii="Euclid" w:hAnsi="Euclid"/>
                <w:sz w:val="18"/>
                <w:szCs w:val="18"/>
              </w:rPr>
            </w:pPr>
            <w:r w:rsidRPr="001F0387">
              <w:rPr>
                <w:rFonts w:ascii="Euclid" w:hAnsi="Euclid"/>
                <w:sz w:val="18"/>
                <w:szCs w:val="18"/>
              </w:rPr>
              <w:t xml:space="preserve">Critic </w:t>
            </w:r>
            <w:r w:rsidRPr="001F0387">
              <w:rPr>
                <w:rFonts w:ascii="Euclid" w:hAnsi="Euclid"/>
                <w:sz w:val="18"/>
                <w:szCs w:val="18"/>
              </w:rPr>
              <w:t>全局输入特征维度</w:t>
            </w:r>
            <w:proofErr w:type="spellStart"/>
            <w:r w:rsidRPr="001F0387">
              <w:rPr>
                <w:rFonts w:ascii="Euclid" w:hAnsi="Euclid" w:hint="eastAsia"/>
                <w:sz w:val="18"/>
                <w:szCs w:val="18"/>
              </w:rPr>
              <w:t>state_dim</w:t>
            </w:r>
            <w:proofErr w:type="spellEnd"/>
          </w:p>
        </w:tc>
        <w:tc>
          <w:tcPr>
            <w:tcW w:w="2095" w:type="dxa"/>
          </w:tcPr>
          <w:p w14:paraId="4A4E0C72" w14:textId="47537FEE" w:rsidR="001175B6" w:rsidRPr="001F0387" w:rsidRDefault="00AF48A7" w:rsidP="006F29FF">
            <w:pPr>
              <w:spacing w:line="320" w:lineRule="exact"/>
              <w:jc w:val="center"/>
              <w:rPr>
                <w:rFonts w:ascii="Euclid" w:hAnsi="Euclid"/>
                <w:sz w:val="18"/>
                <w:szCs w:val="18"/>
              </w:rPr>
            </w:pPr>
            <w:r w:rsidRPr="001F0387">
              <w:rPr>
                <w:rFonts w:ascii="Euclid" w:hAnsi="Euclid" w:hint="eastAsia"/>
                <w:sz w:val="18"/>
                <w:szCs w:val="18"/>
              </w:rPr>
              <w:t>240</w:t>
            </w:r>
          </w:p>
        </w:tc>
      </w:tr>
      <w:tr w:rsidR="00AF48A7" w:rsidRPr="001F0387" w14:paraId="4AC59D4C" w14:textId="77777777" w:rsidTr="006F29FF">
        <w:trPr>
          <w:trHeight w:val="320"/>
          <w:jc w:val="center"/>
        </w:trPr>
        <w:tc>
          <w:tcPr>
            <w:tcW w:w="2268" w:type="dxa"/>
          </w:tcPr>
          <w:p w14:paraId="63D0E2CC" w14:textId="5EF9B753"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意图向量维度</w:t>
            </w:r>
          </w:p>
        </w:tc>
        <w:tc>
          <w:tcPr>
            <w:tcW w:w="4253" w:type="dxa"/>
          </w:tcPr>
          <w:p w14:paraId="5F999289" w14:textId="24CC31CE"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中心战术意图特征维度</w:t>
            </w:r>
            <w:proofErr w:type="spellStart"/>
            <w:r w:rsidRPr="001F0387">
              <w:rPr>
                <w:rFonts w:ascii="Euclid" w:hAnsi="Euclid" w:hint="eastAsia"/>
                <w:sz w:val="18"/>
                <w:szCs w:val="18"/>
              </w:rPr>
              <w:t>intent_dim</w:t>
            </w:r>
            <w:proofErr w:type="spellEnd"/>
          </w:p>
        </w:tc>
        <w:tc>
          <w:tcPr>
            <w:tcW w:w="2095" w:type="dxa"/>
          </w:tcPr>
          <w:p w14:paraId="2197773A" w14:textId="489F82FA" w:rsidR="00AF48A7" w:rsidRPr="001F0387" w:rsidRDefault="00AF48A7" w:rsidP="006F29FF">
            <w:pPr>
              <w:spacing w:line="320" w:lineRule="exact"/>
              <w:jc w:val="center"/>
              <w:rPr>
                <w:rFonts w:ascii="Euclid" w:hAnsi="Euclid"/>
                <w:sz w:val="18"/>
                <w:szCs w:val="18"/>
              </w:rPr>
            </w:pPr>
            <w:r w:rsidRPr="001F0387">
              <w:rPr>
                <w:rFonts w:ascii="Euclid" w:hAnsi="Euclid" w:hint="eastAsia"/>
                <w:sz w:val="18"/>
                <w:szCs w:val="18"/>
              </w:rPr>
              <w:t>8</w:t>
            </w:r>
          </w:p>
        </w:tc>
      </w:tr>
      <w:tr w:rsidR="00AF48A7" w:rsidRPr="001F0387" w14:paraId="48320B43" w14:textId="77777777" w:rsidTr="006F29FF">
        <w:trPr>
          <w:trHeight w:val="330"/>
          <w:jc w:val="center"/>
        </w:trPr>
        <w:tc>
          <w:tcPr>
            <w:tcW w:w="2268" w:type="dxa"/>
          </w:tcPr>
          <w:p w14:paraId="231D746F" w14:textId="7277E41A"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回放池采样步长</w:t>
            </w:r>
          </w:p>
        </w:tc>
        <w:tc>
          <w:tcPr>
            <w:tcW w:w="4253" w:type="dxa"/>
          </w:tcPr>
          <w:p w14:paraId="3C088C02" w14:textId="5461B113"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经验回放池长度</w:t>
            </w:r>
            <w:proofErr w:type="spellStart"/>
            <w:r w:rsidRPr="001F0387">
              <w:rPr>
                <w:rFonts w:ascii="Euclid" w:hAnsi="Euclid" w:hint="eastAsia"/>
                <w:sz w:val="18"/>
                <w:szCs w:val="18"/>
              </w:rPr>
              <w:t>rollout_length</w:t>
            </w:r>
            <w:proofErr w:type="spellEnd"/>
          </w:p>
        </w:tc>
        <w:tc>
          <w:tcPr>
            <w:tcW w:w="2095" w:type="dxa"/>
          </w:tcPr>
          <w:p w14:paraId="2EEFFFB8" w14:textId="20AC2F50" w:rsidR="00AF48A7" w:rsidRPr="001F0387" w:rsidRDefault="00AF48A7" w:rsidP="006F29FF">
            <w:pPr>
              <w:spacing w:line="320" w:lineRule="exact"/>
              <w:jc w:val="center"/>
              <w:rPr>
                <w:rFonts w:ascii="Euclid" w:hAnsi="Euclid"/>
                <w:sz w:val="18"/>
                <w:szCs w:val="18"/>
              </w:rPr>
            </w:pPr>
            <w:r w:rsidRPr="001F0387">
              <w:rPr>
                <w:rFonts w:ascii="Euclid" w:hAnsi="Euclid" w:hint="eastAsia"/>
                <w:sz w:val="18"/>
                <w:szCs w:val="18"/>
              </w:rPr>
              <w:t>128</w:t>
            </w:r>
          </w:p>
        </w:tc>
      </w:tr>
      <w:tr w:rsidR="00AF48A7" w:rsidRPr="001F0387" w14:paraId="428C08C7" w14:textId="77777777" w:rsidTr="006F29FF">
        <w:trPr>
          <w:trHeight w:val="320"/>
          <w:jc w:val="center"/>
        </w:trPr>
        <w:tc>
          <w:tcPr>
            <w:tcW w:w="2268" w:type="dxa"/>
          </w:tcPr>
          <w:p w14:paraId="4C6C117B" w14:textId="57599415"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网络训练批次</w:t>
            </w:r>
          </w:p>
        </w:tc>
        <w:tc>
          <w:tcPr>
            <w:tcW w:w="4253" w:type="dxa"/>
          </w:tcPr>
          <w:p w14:paraId="68E786FB" w14:textId="658BB568"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 xml:space="preserve">Actor/Critic </w:t>
            </w:r>
            <w:r w:rsidRPr="001F0387">
              <w:rPr>
                <w:rFonts w:ascii="Euclid" w:hAnsi="Euclid"/>
                <w:sz w:val="18"/>
                <w:szCs w:val="18"/>
              </w:rPr>
              <w:t>更新批次大小</w:t>
            </w:r>
            <w:proofErr w:type="spellStart"/>
            <w:r w:rsidRPr="001F0387">
              <w:rPr>
                <w:rFonts w:ascii="Euclid" w:hAnsi="Euclid" w:hint="eastAsia"/>
                <w:sz w:val="18"/>
                <w:szCs w:val="18"/>
              </w:rPr>
              <w:t>batch_size</w:t>
            </w:r>
            <w:proofErr w:type="spellEnd"/>
          </w:p>
        </w:tc>
        <w:tc>
          <w:tcPr>
            <w:tcW w:w="2095" w:type="dxa"/>
          </w:tcPr>
          <w:p w14:paraId="1532379C" w14:textId="1892866F" w:rsidR="00AF48A7" w:rsidRPr="001F0387" w:rsidRDefault="00AF48A7" w:rsidP="006F29FF">
            <w:pPr>
              <w:spacing w:line="320" w:lineRule="exact"/>
              <w:jc w:val="center"/>
              <w:rPr>
                <w:rFonts w:ascii="Euclid" w:hAnsi="Euclid"/>
                <w:sz w:val="18"/>
                <w:szCs w:val="18"/>
              </w:rPr>
            </w:pPr>
            <w:r w:rsidRPr="001F0387">
              <w:rPr>
                <w:rFonts w:ascii="Euclid" w:hAnsi="Euclid" w:hint="eastAsia"/>
                <w:sz w:val="18"/>
                <w:szCs w:val="18"/>
              </w:rPr>
              <w:t>64</w:t>
            </w:r>
          </w:p>
        </w:tc>
      </w:tr>
      <w:tr w:rsidR="00AF48A7" w:rsidRPr="001F0387" w14:paraId="2F594591" w14:textId="77777777" w:rsidTr="006F29FF">
        <w:trPr>
          <w:trHeight w:val="330"/>
          <w:jc w:val="center"/>
        </w:trPr>
        <w:tc>
          <w:tcPr>
            <w:tcW w:w="2268" w:type="dxa"/>
          </w:tcPr>
          <w:p w14:paraId="43F47E6D" w14:textId="4DB54CB5"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算法学习率</w:t>
            </w:r>
          </w:p>
        </w:tc>
        <w:tc>
          <w:tcPr>
            <w:tcW w:w="4253" w:type="dxa"/>
          </w:tcPr>
          <w:p w14:paraId="15A2FDD5" w14:textId="4A3935B8"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网络优化步长</w:t>
            </w:r>
            <m:oMath>
              <m:r>
                <w:rPr>
                  <w:rFonts w:ascii="Cambria Math" w:hAnsi="Cambria Math"/>
                  <w:sz w:val="18"/>
                  <w:szCs w:val="18"/>
                </w:rPr>
                <m:t>lr</m:t>
              </m:r>
            </m:oMath>
          </w:p>
        </w:tc>
        <w:tc>
          <w:tcPr>
            <w:tcW w:w="2095" w:type="dxa"/>
          </w:tcPr>
          <w:p w14:paraId="28F08CE0" w14:textId="2FD8662F" w:rsidR="00AF48A7" w:rsidRPr="001F0387" w:rsidRDefault="00AF48A7" w:rsidP="006F29FF">
            <w:pPr>
              <w:spacing w:line="320" w:lineRule="exact"/>
              <w:jc w:val="center"/>
              <w:rPr>
                <w:rFonts w:ascii="Euclid" w:hAnsi="Euclid"/>
                <w:sz w:val="18"/>
                <w:szCs w:val="18"/>
              </w:rPr>
            </w:pPr>
            <w:r w:rsidRPr="001F0387">
              <w:rPr>
                <w:rFonts w:ascii="Euclid" w:hAnsi="Euclid" w:hint="eastAsia"/>
                <w:sz w:val="18"/>
                <w:szCs w:val="18"/>
              </w:rPr>
              <w:t>1*10-4</w:t>
            </w:r>
          </w:p>
        </w:tc>
      </w:tr>
      <w:tr w:rsidR="00AF48A7" w:rsidRPr="001F0387" w14:paraId="4B83AEC9" w14:textId="77777777" w:rsidTr="006F29FF">
        <w:trPr>
          <w:trHeight w:val="320"/>
          <w:jc w:val="center"/>
        </w:trPr>
        <w:tc>
          <w:tcPr>
            <w:tcW w:w="2268" w:type="dxa"/>
          </w:tcPr>
          <w:p w14:paraId="20805A5B" w14:textId="7D0F7F7A"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衰减折扣因子</w:t>
            </w:r>
          </w:p>
        </w:tc>
        <w:tc>
          <w:tcPr>
            <w:tcW w:w="4253" w:type="dxa"/>
          </w:tcPr>
          <w:p w14:paraId="771713FF" w14:textId="02219AAE"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马尔可夫序列折扣系数</w:t>
            </w:r>
            <m:oMath>
              <m:r>
                <w:rPr>
                  <w:rFonts w:ascii="Cambria Math" w:hAnsi="Cambria Math"/>
                  <w:sz w:val="18"/>
                  <w:szCs w:val="18"/>
                </w:rPr>
                <m:t>γ</m:t>
              </m:r>
            </m:oMath>
          </w:p>
        </w:tc>
        <w:tc>
          <w:tcPr>
            <w:tcW w:w="2095" w:type="dxa"/>
          </w:tcPr>
          <w:p w14:paraId="4B670DA7" w14:textId="512A49A3" w:rsidR="00AF48A7" w:rsidRPr="001F0387" w:rsidRDefault="00AF48A7" w:rsidP="006F29FF">
            <w:pPr>
              <w:spacing w:line="320" w:lineRule="exact"/>
              <w:jc w:val="center"/>
              <w:rPr>
                <w:rFonts w:ascii="Euclid" w:hAnsi="Euclid"/>
                <w:sz w:val="18"/>
                <w:szCs w:val="18"/>
              </w:rPr>
            </w:pPr>
            <w:r w:rsidRPr="001F0387">
              <w:rPr>
                <w:rFonts w:ascii="Euclid" w:hAnsi="Euclid" w:hint="eastAsia"/>
                <w:sz w:val="18"/>
                <w:szCs w:val="18"/>
              </w:rPr>
              <w:t>0.99</w:t>
            </w:r>
          </w:p>
        </w:tc>
      </w:tr>
      <w:tr w:rsidR="00AF48A7" w:rsidRPr="001F0387" w14:paraId="03BE4291" w14:textId="77777777" w:rsidTr="006F29FF">
        <w:trPr>
          <w:trHeight w:val="330"/>
          <w:jc w:val="center"/>
        </w:trPr>
        <w:tc>
          <w:tcPr>
            <w:tcW w:w="2268" w:type="dxa"/>
          </w:tcPr>
          <w:p w14:paraId="1EFBEE47" w14:textId="48815F82"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截断超参数</w:t>
            </w:r>
          </w:p>
        </w:tc>
        <w:tc>
          <w:tcPr>
            <w:tcW w:w="4253" w:type="dxa"/>
          </w:tcPr>
          <w:p w14:paraId="41F0E7A5" w14:textId="395BA487"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 xml:space="preserve">PPO </w:t>
            </w:r>
            <w:r w:rsidRPr="001F0387">
              <w:rPr>
                <w:rFonts w:ascii="Euclid" w:hAnsi="Euclid"/>
                <w:sz w:val="18"/>
                <w:szCs w:val="18"/>
              </w:rPr>
              <w:t>策略更新平滑系数</w:t>
            </w:r>
            <m:oMath>
              <m:r>
                <m:rPr>
                  <m:sty m:val="p"/>
                </m:rPr>
                <w:rPr>
                  <w:rFonts w:ascii="Cambria Math" w:hAnsi="Cambria Math"/>
                  <w:sz w:val="18"/>
                  <w:szCs w:val="18"/>
                </w:rPr>
                <m:t>ϵ</m:t>
              </m:r>
            </m:oMath>
          </w:p>
        </w:tc>
        <w:tc>
          <w:tcPr>
            <w:tcW w:w="2095" w:type="dxa"/>
          </w:tcPr>
          <w:p w14:paraId="51F37437" w14:textId="01454696" w:rsidR="00AF48A7" w:rsidRPr="001F0387" w:rsidRDefault="00AF48A7" w:rsidP="006F29FF">
            <w:pPr>
              <w:spacing w:line="320" w:lineRule="exact"/>
              <w:jc w:val="center"/>
              <w:rPr>
                <w:rFonts w:ascii="Euclid" w:hAnsi="Euclid"/>
                <w:sz w:val="18"/>
                <w:szCs w:val="18"/>
              </w:rPr>
            </w:pPr>
            <w:r w:rsidRPr="001F0387">
              <w:rPr>
                <w:rFonts w:ascii="Euclid" w:hAnsi="Euclid" w:hint="eastAsia"/>
                <w:sz w:val="18"/>
                <w:szCs w:val="18"/>
              </w:rPr>
              <w:t>0.1</w:t>
            </w:r>
          </w:p>
        </w:tc>
      </w:tr>
      <w:tr w:rsidR="00AF48A7" w:rsidRPr="001F0387" w14:paraId="52DC08CA" w14:textId="77777777" w:rsidTr="006F29FF">
        <w:trPr>
          <w:trHeight w:val="320"/>
          <w:jc w:val="center"/>
        </w:trPr>
        <w:tc>
          <w:tcPr>
            <w:tcW w:w="2268" w:type="dxa"/>
          </w:tcPr>
          <w:p w14:paraId="30D7E977" w14:textId="6BDB3283"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势能引导系数</w:t>
            </w:r>
          </w:p>
        </w:tc>
        <w:tc>
          <w:tcPr>
            <w:tcW w:w="4253" w:type="dxa"/>
          </w:tcPr>
          <w:p w14:paraId="66243CEA" w14:textId="4B9500DC"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内部奖励塑形权重</w:t>
            </w:r>
            <m:oMath>
              <m:r>
                <m:rPr>
                  <m:sty m:val="p"/>
                </m:rPr>
                <w:rPr>
                  <w:rFonts w:ascii="Cambria Math" w:hAnsi="Cambria Math"/>
                  <w:sz w:val="18"/>
                  <w:szCs w:val="18"/>
                </w:rPr>
                <m:t>η</m:t>
              </m:r>
            </m:oMath>
          </w:p>
        </w:tc>
        <w:tc>
          <w:tcPr>
            <w:tcW w:w="2095" w:type="dxa"/>
          </w:tcPr>
          <w:p w14:paraId="1741D02D" w14:textId="3455715D" w:rsidR="00AF48A7" w:rsidRPr="001F0387" w:rsidRDefault="00AF48A7" w:rsidP="006F29FF">
            <w:pPr>
              <w:spacing w:line="320" w:lineRule="exact"/>
              <w:jc w:val="center"/>
              <w:rPr>
                <w:rFonts w:ascii="Euclid" w:hAnsi="Euclid"/>
                <w:sz w:val="18"/>
                <w:szCs w:val="18"/>
              </w:rPr>
            </w:pPr>
            <w:r w:rsidRPr="001F0387">
              <w:rPr>
                <w:rFonts w:ascii="Euclid" w:hAnsi="Euclid" w:hint="eastAsia"/>
                <w:sz w:val="18"/>
                <w:szCs w:val="18"/>
              </w:rPr>
              <w:t>1.0</w:t>
            </w:r>
          </w:p>
        </w:tc>
      </w:tr>
      <w:tr w:rsidR="00AF48A7" w:rsidRPr="001F0387" w14:paraId="53417817" w14:textId="77777777" w:rsidTr="006F29FF">
        <w:trPr>
          <w:trHeight w:val="320"/>
          <w:jc w:val="center"/>
        </w:trPr>
        <w:tc>
          <w:tcPr>
            <w:tcW w:w="2268" w:type="dxa"/>
          </w:tcPr>
          <w:p w14:paraId="5A12C21C" w14:textId="32406DD6" w:rsidR="00AF48A7" w:rsidRPr="001F0387" w:rsidRDefault="00AF48A7" w:rsidP="006F29FF">
            <w:pPr>
              <w:spacing w:line="320" w:lineRule="exact"/>
              <w:jc w:val="left"/>
              <w:rPr>
                <w:rFonts w:ascii="Euclid" w:hAnsi="Euclid"/>
                <w:sz w:val="18"/>
                <w:szCs w:val="18"/>
              </w:rPr>
            </w:pPr>
            <w:proofErr w:type="gramStart"/>
            <w:r w:rsidRPr="001F0387">
              <w:rPr>
                <w:rFonts w:ascii="Euclid" w:hAnsi="Euclid"/>
                <w:sz w:val="18"/>
                <w:szCs w:val="18"/>
              </w:rPr>
              <w:t>熵</w:t>
            </w:r>
            <w:proofErr w:type="gramEnd"/>
            <w:r w:rsidRPr="001F0387">
              <w:rPr>
                <w:rFonts w:ascii="Euclid" w:hAnsi="Euclid"/>
                <w:sz w:val="18"/>
                <w:szCs w:val="18"/>
              </w:rPr>
              <w:t>正则化系数</w:t>
            </w:r>
          </w:p>
        </w:tc>
        <w:tc>
          <w:tcPr>
            <w:tcW w:w="4253" w:type="dxa"/>
          </w:tcPr>
          <w:p w14:paraId="1CAD9812" w14:textId="49BFA236"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策略探索随机性权重</w:t>
            </w:r>
            <w:proofErr w:type="spellStart"/>
            <w:r w:rsidRPr="001F0387">
              <w:rPr>
                <w:rFonts w:ascii="Euclid" w:hAnsi="Euclid" w:hint="eastAsia"/>
                <w:sz w:val="18"/>
                <w:szCs w:val="18"/>
              </w:rPr>
              <w:t>entropy_coef</w:t>
            </w:r>
            <w:proofErr w:type="spellEnd"/>
          </w:p>
        </w:tc>
        <w:tc>
          <w:tcPr>
            <w:tcW w:w="2095" w:type="dxa"/>
          </w:tcPr>
          <w:p w14:paraId="4AAFBF0F" w14:textId="7981E01C" w:rsidR="00AF48A7" w:rsidRPr="001F0387" w:rsidRDefault="00AF48A7" w:rsidP="006F29FF">
            <w:pPr>
              <w:spacing w:line="320" w:lineRule="exact"/>
              <w:jc w:val="center"/>
              <w:rPr>
                <w:rFonts w:ascii="Euclid" w:hAnsi="Euclid"/>
                <w:sz w:val="18"/>
                <w:szCs w:val="18"/>
              </w:rPr>
            </w:pPr>
            <w:r w:rsidRPr="001F0387">
              <w:rPr>
                <w:rFonts w:ascii="Euclid" w:hAnsi="Euclid" w:hint="eastAsia"/>
                <w:sz w:val="18"/>
                <w:szCs w:val="18"/>
              </w:rPr>
              <w:t>5*10-4</w:t>
            </w:r>
          </w:p>
        </w:tc>
      </w:tr>
      <w:tr w:rsidR="00AF48A7" w:rsidRPr="001F0387" w14:paraId="210B12A7" w14:textId="77777777" w:rsidTr="006F29FF">
        <w:trPr>
          <w:trHeight w:val="330"/>
          <w:jc w:val="center"/>
        </w:trPr>
        <w:tc>
          <w:tcPr>
            <w:tcW w:w="2268" w:type="dxa"/>
          </w:tcPr>
          <w:p w14:paraId="635126EB" w14:textId="3EB82FBE" w:rsidR="00AF48A7" w:rsidRPr="001F0387" w:rsidRDefault="00AF48A7" w:rsidP="006F29FF">
            <w:pPr>
              <w:spacing w:line="320" w:lineRule="exact"/>
              <w:jc w:val="left"/>
              <w:rPr>
                <w:rFonts w:ascii="Euclid" w:hAnsi="Euclid"/>
                <w:sz w:val="18"/>
                <w:szCs w:val="18"/>
              </w:rPr>
            </w:pPr>
            <w:r w:rsidRPr="001F0387">
              <w:rPr>
                <w:rFonts w:ascii="Euclid" w:hAnsi="Euclid"/>
                <w:sz w:val="18"/>
                <w:szCs w:val="18"/>
              </w:rPr>
              <w:t>梯度裁剪阈值</w:t>
            </w:r>
          </w:p>
        </w:tc>
        <w:tc>
          <w:tcPr>
            <w:tcW w:w="4253" w:type="dxa"/>
          </w:tcPr>
          <w:p w14:paraId="3B4EE5CE" w14:textId="3D870B29" w:rsidR="00AF48A7" w:rsidRPr="001F0387" w:rsidRDefault="006E053E" w:rsidP="006F29FF">
            <w:pPr>
              <w:spacing w:line="320" w:lineRule="exact"/>
              <w:jc w:val="left"/>
              <w:rPr>
                <w:rFonts w:ascii="Euclid" w:hAnsi="Euclid"/>
                <w:sz w:val="18"/>
                <w:szCs w:val="18"/>
              </w:rPr>
            </w:pPr>
            <w:r w:rsidRPr="001F0387">
              <w:rPr>
                <w:rFonts w:ascii="Euclid" w:hAnsi="Euclid"/>
                <w:sz w:val="18"/>
                <w:szCs w:val="18"/>
              </w:rPr>
              <w:t>防止梯度爆炸的截断范数</w:t>
            </w:r>
            <w:proofErr w:type="spellStart"/>
            <w:r w:rsidRPr="001F0387">
              <w:rPr>
                <w:rFonts w:ascii="Euclid" w:hAnsi="Euclid" w:hint="eastAsia"/>
                <w:sz w:val="18"/>
                <w:szCs w:val="18"/>
              </w:rPr>
              <w:t>max_grad_norm</w:t>
            </w:r>
            <w:proofErr w:type="spellEnd"/>
          </w:p>
        </w:tc>
        <w:tc>
          <w:tcPr>
            <w:tcW w:w="2095" w:type="dxa"/>
          </w:tcPr>
          <w:p w14:paraId="5CD2E0E8" w14:textId="0FFE550A" w:rsidR="00AF48A7" w:rsidRPr="001F0387" w:rsidRDefault="006E053E" w:rsidP="006F29FF">
            <w:pPr>
              <w:spacing w:line="320" w:lineRule="exact"/>
              <w:jc w:val="center"/>
              <w:rPr>
                <w:rFonts w:ascii="Euclid" w:hAnsi="Euclid"/>
                <w:sz w:val="18"/>
                <w:szCs w:val="18"/>
              </w:rPr>
            </w:pPr>
            <w:r w:rsidRPr="001F0387">
              <w:rPr>
                <w:rFonts w:ascii="Euclid" w:hAnsi="Euclid" w:hint="eastAsia"/>
                <w:sz w:val="18"/>
                <w:szCs w:val="18"/>
              </w:rPr>
              <w:t>0.5</w:t>
            </w:r>
          </w:p>
        </w:tc>
      </w:tr>
    </w:tbl>
    <w:p w14:paraId="0BC5240A" w14:textId="26F91EF4" w:rsidR="0077708A" w:rsidRPr="003B4C5C" w:rsidRDefault="0077708A" w:rsidP="0077708A">
      <w:pPr>
        <w:spacing w:line="320" w:lineRule="exact"/>
        <w:rPr>
          <w:rFonts w:ascii="Euclid" w:eastAsia="黑体" w:hAnsi="Euclid"/>
          <w:szCs w:val="21"/>
        </w:rPr>
      </w:pPr>
      <w:r w:rsidRPr="003B4C5C">
        <w:rPr>
          <w:rFonts w:ascii="Euclid" w:eastAsia="黑体" w:hAnsi="Euclid"/>
          <w:szCs w:val="21"/>
        </w:rPr>
        <w:t xml:space="preserve">5.2 </w:t>
      </w:r>
      <w:r w:rsidRPr="003B4C5C">
        <w:rPr>
          <w:rFonts w:ascii="Euclid" w:eastAsia="黑体" w:hAnsi="Euclid"/>
          <w:szCs w:val="21"/>
        </w:rPr>
        <w:t>基础协同调度收敛性能分析</w:t>
      </w:r>
    </w:p>
    <w:p w14:paraId="7417C3CD" w14:textId="4F41146D" w:rsidR="001D3020" w:rsidRPr="003B4C5C" w:rsidRDefault="00727288" w:rsidP="0077708A">
      <w:pPr>
        <w:spacing w:line="320" w:lineRule="exact"/>
        <w:ind w:firstLineChars="200" w:firstLine="420"/>
        <w:rPr>
          <w:rFonts w:ascii="Euclid" w:hAnsi="Euclid"/>
          <w:szCs w:val="21"/>
        </w:rPr>
      </w:pPr>
      <w:r w:rsidRPr="00727288">
        <w:rPr>
          <w:rFonts w:ascii="Euclid" w:hAnsi="Euclid"/>
          <w:szCs w:val="21"/>
        </w:rPr>
        <w:t>在强化学习中，庞大的动作空间常导致智能体在训练初期产生极高的试错成本</w:t>
      </w:r>
      <w:r>
        <w:rPr>
          <w:rFonts w:ascii="Euclid" w:hAnsi="Euclid" w:hint="eastAsia"/>
          <w:szCs w:val="21"/>
        </w:rPr>
        <w:t>，</w:t>
      </w:r>
      <w:r w:rsidRPr="00727288">
        <w:rPr>
          <w:rFonts w:ascii="Euclid" w:hAnsi="Euclid"/>
          <w:szCs w:val="21"/>
        </w:rPr>
        <w:t>图</w:t>
      </w:r>
      <w:r w:rsidRPr="00727288">
        <w:rPr>
          <w:rFonts w:ascii="Euclid" w:hAnsi="Euclid"/>
          <w:szCs w:val="21"/>
        </w:rPr>
        <w:t>2</w:t>
      </w:r>
      <w:r w:rsidRPr="00727288">
        <w:rPr>
          <w:rFonts w:ascii="Euclid" w:hAnsi="Euclid"/>
          <w:szCs w:val="21"/>
        </w:rPr>
        <w:t>统计了算法在</w:t>
      </w:r>
      <w:r w:rsidR="00BF1A5E">
        <w:rPr>
          <w:rFonts w:ascii="Euclid" w:hAnsi="Euclid" w:hint="eastAsia"/>
          <w:szCs w:val="21"/>
        </w:rPr>
        <w:lastRenderedPageBreak/>
        <w:t>3</w:t>
      </w:r>
      <w:r w:rsidR="0077708A" w:rsidRPr="003B4C5C">
        <w:rPr>
          <w:rFonts w:ascii="Euclid" w:hAnsi="Euclid"/>
          <w:szCs w:val="21"/>
        </w:rPr>
        <w:t>000</w:t>
      </w:r>
      <w:r w:rsidR="0077708A" w:rsidRPr="003B4C5C">
        <w:rPr>
          <w:rFonts w:ascii="Euclid" w:hAnsi="Euclid"/>
          <w:szCs w:val="21"/>
        </w:rPr>
        <w:t>个</w:t>
      </w:r>
      <w:r w:rsidRPr="00727288">
        <w:rPr>
          <w:rFonts w:ascii="Euclid" w:hAnsi="Euclid"/>
          <w:szCs w:val="21"/>
        </w:rPr>
        <w:t>回合内的平均回报与早期探索碰撞率</w:t>
      </w:r>
      <w:r w:rsidR="0077708A" w:rsidRPr="003B4C5C">
        <w:rPr>
          <w:rFonts w:ascii="Euclid" w:hAnsi="Euclid"/>
          <w:szCs w:val="21"/>
        </w:rPr>
        <w:t>。</w:t>
      </w:r>
    </w:p>
    <w:p w14:paraId="31D99626" w14:textId="0C1FB645" w:rsidR="006E476D" w:rsidRDefault="006E476D" w:rsidP="00A919D6">
      <w:pPr>
        <w:rPr>
          <w:rFonts w:ascii="Euclid" w:hAnsi="Euclid"/>
          <w:szCs w:val="21"/>
        </w:rPr>
      </w:pPr>
      <w:r>
        <w:rPr>
          <w:rFonts w:ascii="Euclid" w:hAnsi="Euclid" w:hint="eastAsia"/>
          <w:noProof/>
          <w:szCs w:val="21"/>
        </w:rPr>
        <w:drawing>
          <wp:inline distT="0" distB="0" distL="0" distR="0" wp14:anchorId="04033844" wp14:editId="7FB6C95D">
            <wp:extent cx="3043238" cy="1710046"/>
            <wp:effectExtent l="0" t="0" r="5080" b="5080"/>
            <wp:docPr id="602549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4951" name="图片 60254951"/>
                    <pic:cNvPicPr/>
                  </pic:nvPicPr>
                  <pic:blipFill rotWithShape="1">
                    <a:blip r:embed="rId142" cstate="print">
                      <a:extLst>
                        <a:ext uri="{28A0092B-C50C-407E-A947-70E740481C1C}">
                          <a14:useLocalDpi xmlns:a14="http://schemas.microsoft.com/office/drawing/2010/main" val="0"/>
                        </a:ext>
                      </a:extLst>
                    </a:blip>
                    <a:srcRect t="7058"/>
                    <a:stretch>
                      <a:fillRect/>
                    </a:stretch>
                  </pic:blipFill>
                  <pic:spPr bwMode="auto">
                    <a:xfrm>
                      <a:off x="0" y="0"/>
                      <a:ext cx="3057624" cy="1718130"/>
                    </a:xfrm>
                    <a:prstGeom prst="rect">
                      <a:avLst/>
                    </a:prstGeom>
                    <a:ln>
                      <a:noFill/>
                    </a:ln>
                    <a:extLst>
                      <a:ext uri="{53640926-AAD7-44D8-BBD7-CCE9431645EC}">
                        <a14:shadowObscured xmlns:a14="http://schemas.microsoft.com/office/drawing/2010/main"/>
                      </a:ext>
                    </a:extLst>
                  </pic:spPr>
                </pic:pic>
              </a:graphicData>
            </a:graphic>
          </wp:inline>
        </w:drawing>
      </w:r>
      <w:r w:rsidR="00A919D6">
        <w:rPr>
          <w:rFonts w:ascii="Euclid" w:hAnsi="Euclid" w:hint="eastAsia"/>
          <w:noProof/>
          <w:szCs w:val="21"/>
        </w:rPr>
        <w:drawing>
          <wp:inline distT="0" distB="0" distL="0" distR="0" wp14:anchorId="37A01A88" wp14:editId="092230CC">
            <wp:extent cx="2943225" cy="1656360"/>
            <wp:effectExtent l="0" t="0" r="0" b="1270"/>
            <wp:docPr id="6766317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31708" name="图片 676631708"/>
                    <pic:cNvPicPr/>
                  </pic:nvPicPr>
                  <pic:blipFill rotWithShape="1">
                    <a:blip r:embed="rId143" cstate="print">
                      <a:extLst>
                        <a:ext uri="{28A0092B-C50C-407E-A947-70E740481C1C}">
                          <a14:useLocalDpi xmlns:a14="http://schemas.microsoft.com/office/drawing/2010/main" val="0"/>
                        </a:ext>
                      </a:extLst>
                    </a:blip>
                    <a:srcRect t="6918"/>
                    <a:stretch>
                      <a:fillRect/>
                    </a:stretch>
                  </pic:blipFill>
                  <pic:spPr bwMode="auto">
                    <a:xfrm>
                      <a:off x="0" y="0"/>
                      <a:ext cx="2953492" cy="1662138"/>
                    </a:xfrm>
                    <a:prstGeom prst="rect">
                      <a:avLst/>
                    </a:prstGeom>
                    <a:ln>
                      <a:noFill/>
                    </a:ln>
                    <a:extLst>
                      <a:ext uri="{53640926-AAD7-44D8-BBD7-CCE9431645EC}">
                        <a14:shadowObscured xmlns:a14="http://schemas.microsoft.com/office/drawing/2010/main"/>
                      </a:ext>
                    </a:extLst>
                  </pic:spPr>
                </pic:pic>
              </a:graphicData>
            </a:graphic>
          </wp:inline>
        </w:drawing>
      </w:r>
    </w:p>
    <w:p w14:paraId="5EF70034" w14:textId="04D94E17" w:rsidR="006E476D" w:rsidRDefault="006E476D" w:rsidP="001F30A0">
      <w:pPr>
        <w:ind w:firstLineChars="500" w:firstLine="1050"/>
        <w:rPr>
          <w:rFonts w:ascii="Euclid" w:hAnsi="Euclid"/>
          <w:szCs w:val="21"/>
        </w:rPr>
      </w:pPr>
      <w:r w:rsidRPr="003B4C5C">
        <w:rPr>
          <w:rFonts w:ascii="Euclid" w:hAnsi="Euclid"/>
          <w:szCs w:val="21"/>
        </w:rPr>
        <w:t>图</w:t>
      </w:r>
      <w:r w:rsidRPr="003B4C5C">
        <w:rPr>
          <w:rFonts w:ascii="Euclid" w:hAnsi="Euclid"/>
          <w:szCs w:val="21"/>
        </w:rPr>
        <w:t>2</w:t>
      </w:r>
      <w:r w:rsidR="00F57F7C">
        <w:rPr>
          <w:rFonts w:ascii="Euclid" w:hAnsi="Euclid" w:hint="eastAsia"/>
          <w:szCs w:val="21"/>
        </w:rPr>
        <w:t>a</w:t>
      </w:r>
      <w:r w:rsidR="00863814" w:rsidRPr="00863814">
        <w:rPr>
          <w:rFonts w:ascii="Euclid" w:hAnsi="Euclid"/>
          <w:szCs w:val="21"/>
        </w:rPr>
        <w:t>算法平均奖励收敛曲线对比</w:t>
      </w:r>
      <w:r w:rsidR="00A919D6">
        <w:rPr>
          <w:rFonts w:ascii="Euclid" w:hAnsi="Euclid" w:hint="eastAsia"/>
          <w:szCs w:val="21"/>
        </w:rPr>
        <w:t xml:space="preserve">               </w:t>
      </w:r>
      <w:r w:rsidR="001F30A0">
        <w:rPr>
          <w:rFonts w:ascii="Euclid" w:hAnsi="Euclid" w:hint="eastAsia"/>
          <w:szCs w:val="21"/>
        </w:rPr>
        <w:t xml:space="preserve">         </w:t>
      </w:r>
      <w:r w:rsidR="00A919D6">
        <w:rPr>
          <w:rFonts w:ascii="Euclid" w:hAnsi="Euclid" w:hint="eastAsia"/>
          <w:szCs w:val="21"/>
        </w:rPr>
        <w:t xml:space="preserve">  </w:t>
      </w:r>
      <w:r w:rsidR="00A919D6" w:rsidRPr="003B4C5C">
        <w:rPr>
          <w:rFonts w:ascii="Euclid" w:hAnsi="Euclid"/>
          <w:szCs w:val="21"/>
        </w:rPr>
        <w:t>图</w:t>
      </w:r>
      <w:r w:rsidR="00F57F7C" w:rsidRPr="003B4C5C">
        <w:rPr>
          <w:rFonts w:ascii="Euclid" w:hAnsi="Euclid"/>
          <w:szCs w:val="21"/>
        </w:rPr>
        <w:t>2</w:t>
      </w:r>
      <w:r w:rsidR="00F57F7C">
        <w:rPr>
          <w:rFonts w:ascii="Euclid" w:hAnsi="Euclid" w:hint="eastAsia"/>
          <w:szCs w:val="21"/>
        </w:rPr>
        <w:t>b</w:t>
      </w:r>
      <w:r w:rsidR="00A919D6" w:rsidRPr="00863814">
        <w:rPr>
          <w:rFonts w:ascii="Euclid" w:hAnsi="Euclid"/>
          <w:szCs w:val="21"/>
        </w:rPr>
        <w:t>训练早期集群碰撞率对比</w:t>
      </w:r>
    </w:p>
    <w:p w14:paraId="41B97911" w14:textId="77EBC912" w:rsidR="0015703D" w:rsidRPr="003B4C5C" w:rsidRDefault="00D835FC" w:rsidP="00D835FC">
      <w:pPr>
        <w:spacing w:line="320" w:lineRule="exact"/>
        <w:ind w:firstLine="420"/>
        <w:rPr>
          <w:rFonts w:ascii="Euclid" w:hAnsi="Euclid"/>
          <w:szCs w:val="21"/>
        </w:rPr>
      </w:pPr>
      <w:r w:rsidRPr="00D835FC">
        <w:rPr>
          <w:rFonts w:ascii="Euclid" w:hAnsi="Euclid" w:hint="eastAsia"/>
          <w:szCs w:val="21"/>
        </w:rPr>
        <w:t>由图</w:t>
      </w:r>
      <w:r w:rsidR="0017568B" w:rsidRPr="003B4C5C">
        <w:rPr>
          <w:rFonts w:ascii="Euclid" w:hAnsi="Euclid"/>
          <w:szCs w:val="21"/>
        </w:rPr>
        <w:t>2</w:t>
      </w:r>
      <w:r w:rsidR="0017568B">
        <w:rPr>
          <w:rFonts w:ascii="Euclid" w:hAnsi="Euclid" w:hint="eastAsia"/>
          <w:szCs w:val="21"/>
        </w:rPr>
        <w:t>a</w:t>
      </w:r>
      <w:r w:rsidRPr="00D835FC">
        <w:rPr>
          <w:rFonts w:ascii="Euclid" w:hAnsi="Euclid" w:hint="eastAsia"/>
          <w:szCs w:val="21"/>
        </w:rPr>
        <w:t xml:space="preserve"> </w:t>
      </w:r>
      <w:r w:rsidRPr="00D835FC">
        <w:rPr>
          <w:rFonts w:ascii="Euclid" w:hAnsi="Euclid" w:hint="eastAsia"/>
          <w:szCs w:val="21"/>
        </w:rPr>
        <w:t>和图</w:t>
      </w:r>
      <w:r w:rsidRPr="00D835FC">
        <w:rPr>
          <w:rFonts w:ascii="Euclid" w:hAnsi="Euclid" w:hint="eastAsia"/>
          <w:szCs w:val="21"/>
        </w:rPr>
        <w:t xml:space="preserve"> </w:t>
      </w:r>
      <w:r w:rsidR="0017568B" w:rsidRPr="003B4C5C">
        <w:rPr>
          <w:rFonts w:ascii="Euclid" w:hAnsi="Euclid"/>
          <w:szCs w:val="21"/>
        </w:rPr>
        <w:t>2</w:t>
      </w:r>
      <w:r w:rsidR="0017568B">
        <w:rPr>
          <w:rFonts w:ascii="Euclid" w:hAnsi="Euclid" w:hint="eastAsia"/>
          <w:szCs w:val="21"/>
        </w:rPr>
        <w:t>b</w:t>
      </w:r>
      <w:r w:rsidRPr="00D835FC">
        <w:rPr>
          <w:rFonts w:ascii="Euclid" w:hAnsi="Euclid" w:hint="eastAsia"/>
          <w:szCs w:val="21"/>
        </w:rPr>
        <w:t xml:space="preserve"> </w:t>
      </w:r>
      <w:r w:rsidRPr="00D835FC">
        <w:rPr>
          <w:rFonts w:ascii="Euclid" w:hAnsi="Euclid" w:hint="eastAsia"/>
          <w:szCs w:val="21"/>
        </w:rPr>
        <w:t>可知，面对</w:t>
      </w:r>
      <w:r w:rsidRPr="00D835FC">
        <w:rPr>
          <w:rFonts w:ascii="Euclid" w:hAnsi="Euclid" w:hint="eastAsia"/>
          <w:szCs w:val="21"/>
        </w:rPr>
        <w:t xml:space="preserve"> 8 </w:t>
      </w:r>
      <w:r w:rsidRPr="00D835FC">
        <w:rPr>
          <w:rFonts w:ascii="Euclid" w:hAnsi="Euclid" w:hint="eastAsia"/>
          <w:szCs w:val="21"/>
        </w:rPr>
        <w:t>机</w:t>
      </w:r>
      <w:r w:rsidRPr="00D835FC">
        <w:rPr>
          <w:rFonts w:ascii="Euclid" w:hAnsi="Euclid" w:hint="eastAsia"/>
          <w:szCs w:val="21"/>
        </w:rPr>
        <w:t xml:space="preserve"> 6 </w:t>
      </w:r>
      <w:r w:rsidRPr="00D835FC">
        <w:rPr>
          <w:rFonts w:ascii="Euclid" w:hAnsi="Euclid" w:hint="eastAsia"/>
          <w:szCs w:val="21"/>
        </w:rPr>
        <w:t>目标的高维连续空间，</w:t>
      </w:r>
      <w:r w:rsidR="00731461" w:rsidRPr="00D835FC">
        <w:rPr>
          <w:rFonts w:ascii="Euclid" w:hAnsi="Euclid" w:hint="eastAsia"/>
          <w:szCs w:val="21"/>
        </w:rPr>
        <w:t>传统的</w:t>
      </w:r>
      <w:r w:rsidR="00731461" w:rsidRPr="00D835FC">
        <w:rPr>
          <w:rFonts w:ascii="Euclid" w:hAnsi="Euclid" w:hint="eastAsia"/>
          <w:szCs w:val="21"/>
        </w:rPr>
        <w:t xml:space="preserve"> MAPPO </w:t>
      </w:r>
      <w:r w:rsidR="00731461" w:rsidRPr="00D835FC">
        <w:rPr>
          <w:rFonts w:ascii="Euclid" w:hAnsi="Euclid" w:hint="eastAsia"/>
          <w:szCs w:val="21"/>
        </w:rPr>
        <w:t>算法在训练初期</w:t>
      </w:r>
      <w:r w:rsidRPr="00D835FC">
        <w:rPr>
          <w:rFonts w:ascii="Euclid" w:hAnsi="Euclid" w:hint="eastAsia"/>
          <w:szCs w:val="21"/>
        </w:rPr>
        <w:t>陷入了典型的多智能体“探索维度灾难”，奖励收敛缓慢且波动剧烈。</w:t>
      </w:r>
      <w:r w:rsidR="00731461">
        <w:rPr>
          <w:rFonts w:ascii="Euclid" w:hAnsi="Euclid" w:hint="eastAsia"/>
          <w:szCs w:val="21"/>
        </w:rPr>
        <w:t>而</w:t>
      </w:r>
      <w:r w:rsidRPr="00D835FC">
        <w:rPr>
          <w:rFonts w:ascii="Euclid" w:hAnsi="Euclid" w:hint="eastAsia"/>
          <w:szCs w:val="21"/>
        </w:rPr>
        <w:t xml:space="preserve">I-MAPPO </w:t>
      </w:r>
      <w:r w:rsidRPr="00D835FC">
        <w:rPr>
          <w:rFonts w:ascii="Euclid" w:hAnsi="Euclid" w:hint="eastAsia"/>
          <w:szCs w:val="21"/>
        </w:rPr>
        <w:t>算法得益于时空动作掩码机制，从物理上硬截断了导致高风险暴露的无效动作空间。在掩码的保护与势能奖励的引导下，</w:t>
      </w:r>
      <w:r w:rsidRPr="00D835FC">
        <w:rPr>
          <w:rFonts w:ascii="Euclid" w:hAnsi="Euclid" w:hint="eastAsia"/>
          <w:szCs w:val="21"/>
        </w:rPr>
        <w:t xml:space="preserve">I-MAPPO </w:t>
      </w:r>
      <w:r w:rsidRPr="00D835FC">
        <w:rPr>
          <w:rFonts w:ascii="Euclid" w:hAnsi="Euclid" w:hint="eastAsia"/>
          <w:szCs w:val="21"/>
        </w:rPr>
        <w:t>在探索初期的试</w:t>
      </w:r>
      <w:proofErr w:type="gramStart"/>
      <w:r w:rsidRPr="00D835FC">
        <w:rPr>
          <w:rFonts w:ascii="Euclid" w:hAnsi="Euclid" w:hint="eastAsia"/>
          <w:szCs w:val="21"/>
        </w:rPr>
        <w:t>错成本被</w:t>
      </w:r>
      <w:proofErr w:type="gramEnd"/>
      <w:r w:rsidRPr="00D835FC">
        <w:rPr>
          <w:rFonts w:ascii="Euclid" w:hAnsi="Euclid" w:hint="eastAsia"/>
          <w:szCs w:val="21"/>
        </w:rPr>
        <w:t>显著压缩</w:t>
      </w:r>
      <w:r w:rsidR="00495A07">
        <w:rPr>
          <w:rFonts w:ascii="Euclid" w:hAnsi="Euclid" w:hint="eastAsia"/>
          <w:szCs w:val="21"/>
        </w:rPr>
        <w:t>，</w:t>
      </w:r>
      <w:r w:rsidRPr="00D835FC">
        <w:rPr>
          <w:rFonts w:ascii="Euclid" w:hAnsi="Euclid" w:hint="eastAsia"/>
          <w:szCs w:val="21"/>
        </w:rPr>
        <w:t>其收敛轨迹的方差明显小于基线算法，展现出极强的寻优稳定性</w:t>
      </w:r>
      <w:r w:rsidR="0015703D" w:rsidRPr="003B4C5C">
        <w:rPr>
          <w:rFonts w:ascii="Euclid" w:hAnsi="Euclid"/>
          <w:szCs w:val="21"/>
        </w:rPr>
        <w:t>。</w:t>
      </w:r>
      <w:r w:rsidR="00185065" w:rsidRPr="00185065">
        <w:rPr>
          <w:rFonts w:ascii="Euclid" w:hAnsi="Euclid"/>
          <w:szCs w:val="21"/>
        </w:rPr>
        <w:t>需要指出的是，在常规风险密度场景下，</w:t>
      </w:r>
      <w:r w:rsidR="00185065" w:rsidRPr="00185065">
        <w:rPr>
          <w:rFonts w:ascii="Euclid" w:hAnsi="Euclid"/>
          <w:szCs w:val="21"/>
        </w:rPr>
        <w:t>I-MAPPO</w:t>
      </w:r>
      <w:r w:rsidR="00185065" w:rsidRPr="00185065">
        <w:rPr>
          <w:rFonts w:ascii="Euclid" w:hAnsi="Euclid"/>
          <w:szCs w:val="21"/>
        </w:rPr>
        <w:t>与</w:t>
      </w:r>
      <w:r w:rsidR="00185065" w:rsidRPr="00185065">
        <w:rPr>
          <w:rFonts w:ascii="Euclid" w:hAnsi="Euclid"/>
          <w:szCs w:val="21"/>
        </w:rPr>
        <w:t>MAPPO</w:t>
      </w:r>
      <w:r w:rsidR="00185065" w:rsidRPr="00185065">
        <w:rPr>
          <w:rFonts w:ascii="Euclid" w:hAnsi="Euclid"/>
          <w:szCs w:val="21"/>
        </w:rPr>
        <w:t>的碰撞率差距较为有限（例如在</w:t>
      </w:r>
      <w:r w:rsidR="00185065" w:rsidRPr="00185065">
        <w:rPr>
          <w:rFonts w:ascii="Euclid" w:hAnsi="Euclid"/>
          <w:szCs w:val="21"/>
        </w:rPr>
        <w:t>Easy tier</w:t>
      </w:r>
      <w:r w:rsidR="00185065" w:rsidRPr="00185065">
        <w:rPr>
          <w:rFonts w:ascii="Euclid" w:hAnsi="Euclid"/>
          <w:szCs w:val="21"/>
        </w:rPr>
        <w:t>碰撞率为</w:t>
      </w:r>
      <w:r w:rsidR="00185065" w:rsidRPr="00185065">
        <w:rPr>
          <w:rFonts w:ascii="Euclid" w:hAnsi="Euclid"/>
          <w:szCs w:val="21"/>
        </w:rPr>
        <w:t>I-MAPPO 44.00% vs MAPPO 42.00%</w:t>
      </w:r>
      <w:r w:rsidR="00185065" w:rsidRPr="00185065">
        <w:rPr>
          <w:rFonts w:ascii="Euclid" w:hAnsi="Euclid"/>
          <w:szCs w:val="21"/>
        </w:rPr>
        <w:t>），表明意图条件建模的核心收益集中于高风险极端场景。这一现象与直觉一致：当环境</w:t>
      </w:r>
      <w:proofErr w:type="gramStart"/>
      <w:r w:rsidR="00185065" w:rsidRPr="00185065">
        <w:rPr>
          <w:rFonts w:ascii="Euclid" w:hAnsi="Euclid"/>
          <w:szCs w:val="21"/>
        </w:rPr>
        <w:t>约束较</w:t>
      </w:r>
      <w:proofErr w:type="gramEnd"/>
      <w:r w:rsidR="00185065" w:rsidRPr="00185065">
        <w:rPr>
          <w:rFonts w:ascii="Euclid" w:hAnsi="Euclid"/>
          <w:szCs w:val="21"/>
        </w:rPr>
        <w:t>宽松时，</w:t>
      </w:r>
      <w:r w:rsidR="00185065" w:rsidRPr="00185065">
        <w:rPr>
          <w:rFonts w:ascii="Euclid" w:hAnsi="Euclid"/>
          <w:szCs w:val="21"/>
        </w:rPr>
        <w:t>MAPPO</w:t>
      </w:r>
      <w:r w:rsidR="00185065" w:rsidRPr="00185065">
        <w:rPr>
          <w:rFonts w:ascii="Euclid" w:hAnsi="Euclid"/>
          <w:szCs w:val="21"/>
        </w:rPr>
        <w:t>本身已具备足够的探索安全性，意图约束的边际收益较小；当风险密度升高至</w:t>
      </w:r>
      <w:r w:rsidR="00185065" w:rsidRPr="00185065">
        <w:rPr>
          <w:rFonts w:ascii="Euclid" w:hAnsi="Euclid"/>
          <w:szCs w:val="21"/>
        </w:rPr>
        <w:t>Hard tier</w:t>
      </w:r>
      <w:r w:rsidR="00185065" w:rsidRPr="00185065">
        <w:rPr>
          <w:rFonts w:ascii="Euclid" w:hAnsi="Euclid"/>
          <w:szCs w:val="21"/>
        </w:rPr>
        <w:t>时，意图条件的安全剪枝作用才显著显现，使</w:t>
      </w:r>
      <w:r w:rsidR="00185065" w:rsidRPr="00185065">
        <w:rPr>
          <w:rFonts w:ascii="Euclid" w:hAnsi="Euclid"/>
          <w:szCs w:val="21"/>
        </w:rPr>
        <w:t>I-MAPPO</w:t>
      </w:r>
      <w:r w:rsidR="00185065" w:rsidRPr="00185065">
        <w:rPr>
          <w:rFonts w:ascii="Euclid" w:hAnsi="Euclid"/>
          <w:szCs w:val="21"/>
        </w:rPr>
        <w:t>碰撞率（</w:t>
      </w:r>
      <w:r w:rsidR="00185065" w:rsidRPr="00185065">
        <w:rPr>
          <w:rFonts w:ascii="Euclid" w:hAnsi="Euclid"/>
          <w:szCs w:val="21"/>
        </w:rPr>
        <w:t>39.73%</w:t>
      </w:r>
      <w:r w:rsidR="00185065" w:rsidRPr="00185065">
        <w:rPr>
          <w:rFonts w:ascii="Euclid" w:hAnsi="Euclid"/>
          <w:szCs w:val="21"/>
        </w:rPr>
        <w:t>）大幅优于</w:t>
      </w:r>
      <w:r w:rsidR="00185065" w:rsidRPr="00185065">
        <w:rPr>
          <w:rFonts w:ascii="Euclid" w:hAnsi="Euclid"/>
          <w:szCs w:val="21"/>
        </w:rPr>
        <w:t>MAPPO</w:t>
      </w:r>
      <w:r w:rsidR="00185065" w:rsidRPr="00185065">
        <w:rPr>
          <w:rFonts w:ascii="Euclid" w:hAnsi="Euclid"/>
          <w:szCs w:val="21"/>
        </w:rPr>
        <w:t>（</w:t>
      </w:r>
      <w:r w:rsidR="00185065" w:rsidRPr="00185065">
        <w:rPr>
          <w:rFonts w:ascii="Euclid" w:hAnsi="Euclid"/>
          <w:szCs w:val="21"/>
        </w:rPr>
        <w:t>61.60%</w:t>
      </w:r>
      <w:r w:rsidR="00185065" w:rsidRPr="00185065">
        <w:rPr>
          <w:rFonts w:ascii="Euclid" w:hAnsi="Euclid"/>
          <w:szCs w:val="21"/>
        </w:rPr>
        <w:t>）</w:t>
      </w:r>
      <w:r w:rsidR="00185065">
        <w:rPr>
          <w:rFonts w:ascii="Euclid" w:hAnsi="Euclid" w:hint="eastAsia"/>
          <w:szCs w:val="21"/>
        </w:rPr>
        <w:t>。</w:t>
      </w:r>
    </w:p>
    <w:p w14:paraId="6A5B0A6B" w14:textId="722F182A" w:rsidR="008606A0" w:rsidRPr="003B4C5C" w:rsidRDefault="008606A0" w:rsidP="008606A0">
      <w:pPr>
        <w:spacing w:line="320" w:lineRule="exact"/>
        <w:rPr>
          <w:rFonts w:ascii="Euclid" w:eastAsia="黑体" w:hAnsi="Euclid"/>
          <w:szCs w:val="21"/>
        </w:rPr>
      </w:pPr>
      <w:r w:rsidRPr="003B4C5C">
        <w:rPr>
          <w:rFonts w:ascii="Euclid" w:eastAsia="黑体" w:hAnsi="Euclid"/>
          <w:szCs w:val="21"/>
        </w:rPr>
        <w:t xml:space="preserve">5.3 </w:t>
      </w:r>
      <w:r w:rsidRPr="003B4C5C">
        <w:rPr>
          <w:rFonts w:ascii="Euclid" w:eastAsia="黑体" w:hAnsi="Euclid"/>
          <w:szCs w:val="21"/>
        </w:rPr>
        <w:t>意图突变下的敏捷协同与泛化能力</w:t>
      </w:r>
    </w:p>
    <w:p w14:paraId="6876D3A5" w14:textId="15FE17C4" w:rsidR="008606A0" w:rsidRPr="003B4C5C" w:rsidRDefault="008606A0" w:rsidP="008606A0">
      <w:pPr>
        <w:spacing w:line="320" w:lineRule="exact"/>
        <w:ind w:firstLineChars="200" w:firstLine="420"/>
        <w:rPr>
          <w:rFonts w:ascii="Euclid" w:hAnsi="Euclid"/>
          <w:szCs w:val="21"/>
        </w:rPr>
      </w:pPr>
      <w:r w:rsidRPr="003B4C5C">
        <w:rPr>
          <w:rFonts w:ascii="Euclid" w:hAnsi="Euclid"/>
          <w:szCs w:val="21"/>
        </w:rPr>
        <w:t>为验证意图交叉注意力评价网对高动态环境的泛化能力，设计了意图突变极值测试场景</w:t>
      </w:r>
      <w:r w:rsidR="002451B9">
        <w:rPr>
          <w:rFonts w:ascii="Euclid" w:hAnsi="Euclid" w:hint="eastAsia"/>
          <w:szCs w:val="21"/>
        </w:rPr>
        <w:t>，</w:t>
      </w:r>
      <w:r w:rsidRPr="003B4C5C">
        <w:rPr>
          <w:rFonts w:ascii="Euclid" w:hAnsi="Euclid"/>
          <w:szCs w:val="21"/>
        </w:rPr>
        <w:t>在第</w:t>
      </w:r>
      <w:r w:rsidR="002451B9">
        <w:rPr>
          <w:rFonts w:ascii="Euclid" w:hAnsi="Euclid" w:hint="eastAsia"/>
          <w:szCs w:val="21"/>
        </w:rPr>
        <w:t>3</w:t>
      </w:r>
      <w:r w:rsidRPr="003B4C5C">
        <w:rPr>
          <w:rFonts w:ascii="Euclid" w:hAnsi="Euclid"/>
          <w:szCs w:val="21"/>
        </w:rPr>
        <w:t>0</w:t>
      </w:r>
      <w:r w:rsidRPr="003B4C5C">
        <w:rPr>
          <w:rFonts w:ascii="Euclid" w:hAnsi="Euclid"/>
          <w:szCs w:val="21"/>
        </w:rPr>
        <w:t>步时，指挥中心下发的战术意图由</w:t>
      </w:r>
      <w:r w:rsidR="00CE085C">
        <w:rPr>
          <w:rFonts w:ascii="Euclid" w:hAnsi="Euclid" w:hint="eastAsia"/>
          <w:szCs w:val="21"/>
        </w:rPr>
        <w:t>“</w:t>
      </w:r>
      <w:r w:rsidRPr="003B4C5C">
        <w:rPr>
          <w:rFonts w:ascii="Euclid" w:hAnsi="Euclid"/>
          <w:szCs w:val="21"/>
        </w:rPr>
        <w:t>分散抵近侦察</w:t>
      </w:r>
      <w:r w:rsidR="00CE085C">
        <w:rPr>
          <w:rFonts w:ascii="Euclid" w:hAnsi="Euclid" w:hint="eastAsia"/>
          <w:szCs w:val="21"/>
        </w:rPr>
        <w:t>”</w:t>
      </w:r>
      <w:r w:rsidRPr="003B4C5C">
        <w:rPr>
          <w:rFonts w:ascii="Euclid" w:hAnsi="Euclid"/>
          <w:szCs w:val="21"/>
        </w:rPr>
        <w:t>骤变为</w:t>
      </w:r>
      <w:r w:rsidR="00CE085C">
        <w:rPr>
          <w:rFonts w:ascii="Euclid" w:hAnsi="Euclid" w:hint="eastAsia"/>
          <w:szCs w:val="21"/>
        </w:rPr>
        <w:t>“</w:t>
      </w:r>
      <w:r w:rsidRPr="003B4C5C">
        <w:rPr>
          <w:rFonts w:ascii="Euclid" w:hAnsi="Euclid"/>
          <w:szCs w:val="21"/>
        </w:rPr>
        <w:t>紧急回撤规避</w:t>
      </w:r>
      <w:r w:rsidR="00CE085C">
        <w:rPr>
          <w:rFonts w:ascii="Euclid" w:hAnsi="Euclid" w:hint="eastAsia"/>
          <w:szCs w:val="21"/>
        </w:rPr>
        <w:t>”</w:t>
      </w:r>
      <w:r w:rsidR="002451B9">
        <w:rPr>
          <w:rFonts w:ascii="Euclid" w:hAnsi="Euclid" w:hint="eastAsia"/>
          <w:szCs w:val="21"/>
        </w:rPr>
        <w:t>，</w:t>
      </w:r>
      <w:r w:rsidRPr="003B4C5C">
        <w:rPr>
          <w:rFonts w:ascii="Euclid" w:hAnsi="Euclid"/>
          <w:szCs w:val="21"/>
        </w:rPr>
        <w:t>统计在此突变指令下，集群完成航迹重构的响应时延。</w:t>
      </w:r>
    </w:p>
    <w:p w14:paraId="469AC79C" w14:textId="7545D6F8" w:rsidR="008606A0" w:rsidRPr="003B4C5C" w:rsidRDefault="00E374D5" w:rsidP="008606A0">
      <w:pPr>
        <w:spacing w:line="320" w:lineRule="exact"/>
        <w:ind w:firstLineChars="200" w:firstLine="420"/>
        <w:rPr>
          <w:rFonts w:ascii="Euclid" w:hAnsi="Euclid"/>
          <w:szCs w:val="21"/>
        </w:rPr>
      </w:pPr>
      <w:r w:rsidRPr="00E374D5">
        <w:rPr>
          <w:rFonts w:ascii="Euclid" w:hAnsi="Euclid"/>
          <w:szCs w:val="21"/>
        </w:rPr>
        <w:t>实验日志显示，在针对不同随机种子（</w:t>
      </w:r>
      <w:r w:rsidRPr="00E374D5">
        <w:rPr>
          <w:rFonts w:ascii="Euclid" w:hAnsi="Euclid"/>
          <w:szCs w:val="21"/>
        </w:rPr>
        <w:t>Seed 7, 11, 23</w:t>
      </w:r>
      <w:r w:rsidRPr="00E374D5">
        <w:rPr>
          <w:rFonts w:ascii="Euclid" w:hAnsi="Euclid"/>
          <w:szCs w:val="21"/>
        </w:rPr>
        <w:t>）的独立极值测试中，本文的</w:t>
      </w:r>
      <w:r w:rsidRPr="00E374D5">
        <w:rPr>
          <w:rFonts w:ascii="Euclid" w:hAnsi="Euclid"/>
          <w:szCs w:val="21"/>
        </w:rPr>
        <w:t xml:space="preserve"> I-MAPPO </w:t>
      </w:r>
      <w:r w:rsidRPr="00E374D5">
        <w:rPr>
          <w:rFonts w:ascii="Euclid" w:hAnsi="Euclid"/>
          <w:szCs w:val="21"/>
        </w:rPr>
        <w:t>算法</w:t>
      </w:r>
      <w:r w:rsidRPr="003B4C5C">
        <w:rPr>
          <w:rFonts w:ascii="Euclid" w:hAnsi="Euclid"/>
          <w:szCs w:val="21"/>
        </w:rPr>
        <w:t>当中心意图向量</w:t>
      </w:r>
      <m:oMath>
        <m:r>
          <w:rPr>
            <w:rFonts w:ascii="Cambria Math" w:hAnsi="Cambria Math"/>
            <w:szCs w:val="21"/>
          </w:rPr>
          <m:t>I</m:t>
        </m:r>
        <m:d>
          <m:dPr>
            <m:ctrlPr>
              <w:rPr>
                <w:rFonts w:ascii="Cambria Math" w:hAnsi="Cambria Math"/>
                <w:i/>
                <w:szCs w:val="21"/>
              </w:rPr>
            </m:ctrlPr>
          </m:dPr>
          <m:e>
            <m:r>
              <w:rPr>
                <w:rFonts w:ascii="Cambria Math" w:hAnsi="Cambria Math"/>
                <w:szCs w:val="21"/>
              </w:rPr>
              <m:t>t</m:t>
            </m:r>
          </m:e>
        </m:d>
      </m:oMath>
      <w:r w:rsidRPr="003B4C5C">
        <w:rPr>
          <w:rFonts w:ascii="Euclid" w:hAnsi="Euclid"/>
          <w:szCs w:val="21"/>
        </w:rPr>
        <w:t>发生翻转时，注意力权重矩阵</w:t>
      </w:r>
      <m:oMath>
        <m:r>
          <m:rPr>
            <m:sty m:val="p"/>
          </m:rPr>
          <w:rPr>
            <w:rFonts w:ascii="Cambria Math" w:hAnsi="Cambria Math"/>
            <w:szCs w:val="21"/>
          </w:rPr>
          <m:t>α</m:t>
        </m:r>
      </m:oMath>
      <w:r w:rsidRPr="003B4C5C">
        <w:rPr>
          <w:rFonts w:ascii="Euclid" w:hAnsi="Euclid"/>
          <w:szCs w:val="21"/>
        </w:rPr>
        <w:t>能够瞬间重定向全局状态特征的评估焦点</w:t>
      </w:r>
      <w:r w:rsidR="008606A0" w:rsidRPr="003B4C5C">
        <w:rPr>
          <w:rFonts w:ascii="Euclid" w:hAnsi="Euclid"/>
          <w:szCs w:val="21"/>
        </w:rPr>
        <w:t>。底层</w:t>
      </w:r>
      <w:r w:rsidR="008606A0" w:rsidRPr="003B4C5C">
        <w:rPr>
          <w:rFonts w:ascii="Euclid" w:hAnsi="Euclid"/>
          <w:szCs w:val="21"/>
        </w:rPr>
        <w:t xml:space="preserve"> Actor </w:t>
      </w:r>
      <w:r w:rsidR="008606A0" w:rsidRPr="003B4C5C">
        <w:rPr>
          <w:rFonts w:ascii="Euclid" w:hAnsi="Euclid"/>
          <w:szCs w:val="21"/>
        </w:rPr>
        <w:t>网络</w:t>
      </w:r>
      <w:proofErr w:type="gramStart"/>
      <w:r>
        <w:rPr>
          <w:rFonts w:ascii="Euclid" w:hAnsi="Euclid" w:hint="eastAsia"/>
          <w:szCs w:val="21"/>
        </w:rPr>
        <w:t>表现出零样本</w:t>
      </w:r>
      <w:proofErr w:type="gramEnd"/>
      <w:r w:rsidR="008606A0" w:rsidRPr="003B4C5C">
        <w:rPr>
          <w:rFonts w:ascii="Euclid" w:hAnsi="Euclid"/>
          <w:szCs w:val="21"/>
        </w:rPr>
        <w:t>策略迁移</w:t>
      </w:r>
      <w:r>
        <w:rPr>
          <w:rFonts w:ascii="Euclid" w:hAnsi="Euclid" w:hint="eastAsia"/>
          <w:szCs w:val="21"/>
        </w:rPr>
        <w:t>能力</w:t>
      </w:r>
      <w:r w:rsidR="008606A0" w:rsidRPr="003B4C5C">
        <w:rPr>
          <w:rFonts w:ascii="Euclid" w:hAnsi="Euclid"/>
          <w:szCs w:val="21"/>
        </w:rPr>
        <w:t>，</w:t>
      </w:r>
      <w:r w:rsidRPr="00E374D5">
        <w:rPr>
          <w:rFonts w:ascii="Euclid" w:hAnsi="Euclid"/>
          <w:szCs w:val="21"/>
        </w:rPr>
        <w:t>在全部测试中，无人机</w:t>
      </w:r>
      <w:proofErr w:type="gramStart"/>
      <w:r w:rsidRPr="00E374D5">
        <w:rPr>
          <w:rFonts w:ascii="Euclid" w:hAnsi="Euclid"/>
          <w:szCs w:val="21"/>
        </w:rPr>
        <w:t>集群均</w:t>
      </w:r>
      <w:proofErr w:type="gramEnd"/>
      <w:r w:rsidRPr="00E374D5">
        <w:rPr>
          <w:rFonts w:ascii="Euclid" w:hAnsi="Euclid"/>
          <w:szCs w:val="21"/>
        </w:rPr>
        <w:t>以绝对稳定的</w:t>
      </w:r>
      <w:r>
        <w:rPr>
          <w:rFonts w:ascii="Euclid" w:hAnsi="Euclid" w:hint="eastAsia"/>
          <w:szCs w:val="21"/>
        </w:rPr>
        <w:t>3</w:t>
      </w:r>
      <w:r>
        <w:rPr>
          <w:rFonts w:ascii="Euclid" w:hAnsi="Euclid" w:hint="eastAsia"/>
          <w:szCs w:val="21"/>
        </w:rPr>
        <w:t>步响应延迟，完成了集群整体航迹</w:t>
      </w:r>
      <w:r w:rsidR="006F58B2" w:rsidRPr="006F58B2">
        <w:rPr>
          <w:rFonts w:ascii="Euclid" w:hAnsi="Euclid"/>
          <w:szCs w:val="21"/>
        </w:rPr>
        <w:t>反转</w:t>
      </w:r>
      <w:r w:rsidR="008606A0" w:rsidRPr="003B4C5C">
        <w:rPr>
          <w:rFonts w:ascii="Euclid" w:hAnsi="Euclid"/>
          <w:szCs w:val="21"/>
        </w:rPr>
        <w:t>。</w:t>
      </w:r>
      <w:r w:rsidRPr="00E374D5">
        <w:rPr>
          <w:rFonts w:ascii="Euclid" w:hAnsi="Euclid"/>
          <w:szCs w:val="21"/>
        </w:rPr>
        <w:t>相比之下，缺乏意图特征解耦的传统基线算法在面对突发指令时往往会陷入长达数十步的策略惯性死锁。该结果证实，本文方法成功打通了从自然语言指挥到微观物理</w:t>
      </w:r>
      <w:proofErr w:type="gramStart"/>
      <w:r w:rsidRPr="00E374D5">
        <w:rPr>
          <w:rFonts w:ascii="Euclid" w:hAnsi="Euclid"/>
          <w:szCs w:val="21"/>
        </w:rPr>
        <w:t>敏捷响应</w:t>
      </w:r>
      <w:proofErr w:type="gramEnd"/>
      <w:r w:rsidRPr="00E374D5">
        <w:rPr>
          <w:rFonts w:ascii="Euclid" w:hAnsi="Euclid"/>
          <w:szCs w:val="21"/>
        </w:rPr>
        <w:t>的认知闭环</w:t>
      </w:r>
      <w:r>
        <w:rPr>
          <w:rFonts w:ascii="Euclid" w:hAnsi="Euclid" w:hint="eastAsia"/>
          <w:szCs w:val="21"/>
        </w:rPr>
        <w:t>。</w:t>
      </w:r>
    </w:p>
    <w:p w14:paraId="07177ED3" w14:textId="121E7A89" w:rsidR="008B0F18" w:rsidRPr="003B4C5C" w:rsidRDefault="008B0F18" w:rsidP="008B0F18">
      <w:pPr>
        <w:spacing w:line="320" w:lineRule="exact"/>
        <w:rPr>
          <w:rFonts w:ascii="Euclid" w:eastAsia="黑体" w:hAnsi="Euclid"/>
          <w:szCs w:val="21"/>
        </w:rPr>
      </w:pPr>
      <w:r w:rsidRPr="003B4C5C">
        <w:rPr>
          <w:rFonts w:ascii="Euclid" w:eastAsia="黑体" w:hAnsi="Euclid"/>
          <w:szCs w:val="21"/>
        </w:rPr>
        <w:t xml:space="preserve">5.4 </w:t>
      </w:r>
      <w:r w:rsidRPr="003B4C5C">
        <w:rPr>
          <w:rFonts w:ascii="Euclid" w:eastAsia="黑体" w:hAnsi="Euclid"/>
          <w:szCs w:val="21"/>
        </w:rPr>
        <w:t>算法消融实验</w:t>
      </w:r>
      <w:r w:rsidRPr="003B4C5C">
        <w:rPr>
          <w:rFonts w:ascii="Euclid" w:eastAsia="黑体" w:hAnsi="Euclid"/>
          <w:szCs w:val="21"/>
        </w:rPr>
        <w:t xml:space="preserve"> (Ablation Study)</w:t>
      </w:r>
    </w:p>
    <w:p w14:paraId="12CABF3F" w14:textId="2BAAD0FB" w:rsidR="008B0F18" w:rsidRDefault="008B0F18" w:rsidP="008B0F18">
      <w:pPr>
        <w:spacing w:line="320" w:lineRule="exact"/>
        <w:ind w:firstLineChars="200" w:firstLine="420"/>
        <w:rPr>
          <w:rFonts w:ascii="Euclid" w:hAnsi="Euclid"/>
        </w:rPr>
      </w:pPr>
      <w:r w:rsidRPr="003B4C5C">
        <w:rPr>
          <w:rFonts w:ascii="Euclid" w:hAnsi="Euclid"/>
          <w:szCs w:val="21"/>
        </w:rPr>
        <w:t>为了剥离验证本文所提三大创新模块</w:t>
      </w:r>
      <w:r w:rsidR="006F33B9">
        <w:rPr>
          <w:rFonts w:ascii="Euclid" w:hAnsi="Euclid" w:hint="eastAsia"/>
          <w:szCs w:val="21"/>
        </w:rPr>
        <w:t>，</w:t>
      </w:r>
      <w:r w:rsidR="00C40854" w:rsidRPr="003B4C5C">
        <w:rPr>
          <w:rFonts w:ascii="Euclid" w:hAnsi="Euclid"/>
          <w:szCs w:val="21"/>
        </w:rPr>
        <w:t>意图编码模块</w:t>
      </w:r>
      <w:r w:rsidR="006F33B9">
        <w:rPr>
          <w:rFonts w:ascii="Euclid" w:hAnsi="Euclid" w:hint="eastAsia"/>
          <w:szCs w:val="21"/>
        </w:rPr>
        <w:t>动作</w:t>
      </w:r>
      <w:r w:rsidRPr="003B4C5C">
        <w:rPr>
          <w:rFonts w:ascii="Euclid" w:hAnsi="Euclid"/>
          <w:szCs w:val="21"/>
        </w:rPr>
        <w:t>掩码截断</w:t>
      </w:r>
      <m:oMath>
        <m:r>
          <w:rPr>
            <w:rFonts w:ascii="Cambria Math" w:hAnsi="Cambria Math"/>
            <w:szCs w:val="21"/>
          </w:rPr>
          <m:t>M</m:t>
        </m:r>
      </m:oMath>
      <w:r w:rsidRPr="003B4C5C">
        <w:rPr>
          <w:rFonts w:ascii="Euclid" w:hAnsi="Euclid"/>
          <w:szCs w:val="21"/>
        </w:rPr>
        <w:t>、势能奖励</w:t>
      </w:r>
      <m:oMath>
        <m:sSub>
          <m:sSubPr>
            <m:ctrlPr>
              <w:rPr>
                <w:rFonts w:ascii="Cambria Math" w:hAnsi="Cambria Math"/>
              </w:rPr>
            </m:ctrlPr>
          </m:sSubPr>
          <m:e>
            <m:r>
              <w:rPr>
                <w:rFonts w:ascii="Cambria Math" w:hAnsi="Cambria Math"/>
              </w:rPr>
              <m:t>R</m:t>
            </m:r>
          </m:e>
          <m:sub>
            <m:r>
              <m:rPr>
                <m:lit/>
                <m:nor/>
              </m:rPr>
              <w:rPr>
                <w:rFonts w:ascii="Euclid" w:hAnsi="Euclid"/>
              </w:rPr>
              <m:t>intent</m:t>
            </m:r>
          </m:sub>
        </m:sSub>
      </m:oMath>
      <w:r w:rsidRPr="003B4C5C">
        <w:rPr>
          <w:rFonts w:ascii="Euclid" w:hAnsi="Euclid"/>
        </w:rPr>
        <w:t>、交叉注意力</w:t>
      </w:r>
      <w:r w:rsidR="006F33B9">
        <w:rPr>
          <w:rFonts w:ascii="Euclid" w:hAnsi="Euclid" w:hint="eastAsia"/>
        </w:rPr>
        <w:t>网络</w:t>
      </w:r>
      <m:oMath>
        <m:r>
          <m:rPr>
            <m:sty m:val="p"/>
          </m:rPr>
          <w:rPr>
            <w:rFonts w:ascii="Cambria Math" w:hAnsi="Cambria Math"/>
          </w:rPr>
          <m:t>Attn</m:t>
        </m:r>
      </m:oMath>
      <w:r w:rsidRPr="003B4C5C">
        <w:rPr>
          <w:rFonts w:ascii="Euclid" w:hAnsi="Euclid"/>
        </w:rPr>
        <w:t>的独立贡献，</w:t>
      </w:r>
      <w:r w:rsidR="009E7E58">
        <w:rPr>
          <w:rFonts w:ascii="Euclid" w:hAnsi="Euclid" w:hint="eastAsia"/>
        </w:rPr>
        <w:t>本节</w:t>
      </w:r>
      <w:r w:rsidRPr="003B4C5C">
        <w:rPr>
          <w:rFonts w:ascii="Euclid" w:hAnsi="Euclid"/>
        </w:rPr>
        <w:t>在综合场景下进行了消融实验。设计了三个变体算法</w:t>
      </w:r>
      <w:r w:rsidRPr="003B4C5C">
        <w:rPr>
          <w:rFonts w:ascii="Euclid" w:hAnsi="Euclid"/>
        </w:rPr>
        <w:t>I-MAPPO</w:t>
      </w:r>
      <w:r w:rsidRPr="003B4C5C">
        <w:rPr>
          <w:rFonts w:ascii="Euclid" w:hAnsi="Euclid"/>
        </w:rPr>
        <w:t>（</w:t>
      </w:r>
      <w:r w:rsidRPr="003B4C5C">
        <w:rPr>
          <w:rFonts w:ascii="Euclid" w:hAnsi="Euclid"/>
        </w:rPr>
        <w:t xml:space="preserve">w/o </w:t>
      </w:r>
      <m:oMath>
        <m:r>
          <w:rPr>
            <w:rFonts w:ascii="Cambria Math" w:hAnsi="Cambria Math"/>
            <w:szCs w:val="21"/>
          </w:rPr>
          <m:t>M</m:t>
        </m:r>
      </m:oMath>
      <w:r w:rsidRPr="003B4C5C">
        <w:rPr>
          <w:rFonts w:ascii="Euclid" w:hAnsi="Euclid"/>
        </w:rPr>
        <w:t>）、</w:t>
      </w:r>
      <w:r w:rsidRPr="003B4C5C">
        <w:rPr>
          <w:rFonts w:ascii="Euclid" w:hAnsi="Euclid"/>
        </w:rPr>
        <w:t>I-MAPPO</w:t>
      </w:r>
      <w:r w:rsidRPr="003B4C5C">
        <w:rPr>
          <w:rFonts w:ascii="Euclid" w:hAnsi="Euclid"/>
        </w:rPr>
        <w:t>（</w:t>
      </w:r>
      <w:r w:rsidRPr="003B4C5C">
        <w:rPr>
          <w:rFonts w:ascii="Euclid" w:hAnsi="Euclid"/>
        </w:rPr>
        <w:t xml:space="preserve">w/o </w:t>
      </w:r>
      <m:oMath>
        <m:sSub>
          <m:sSubPr>
            <m:ctrlPr>
              <w:rPr>
                <w:rFonts w:ascii="Cambria Math" w:hAnsi="Cambria Math"/>
              </w:rPr>
            </m:ctrlPr>
          </m:sSubPr>
          <m:e>
            <m:r>
              <w:rPr>
                <w:rFonts w:ascii="Cambria Math" w:hAnsi="Cambria Math"/>
              </w:rPr>
              <m:t>R</m:t>
            </m:r>
          </m:e>
          <m:sub>
            <m:r>
              <m:rPr>
                <m:lit/>
                <m:nor/>
              </m:rPr>
              <w:rPr>
                <w:rFonts w:ascii="Euclid" w:hAnsi="Euclid"/>
              </w:rPr>
              <m:t>intent</m:t>
            </m:r>
          </m:sub>
        </m:sSub>
      </m:oMath>
      <w:r w:rsidRPr="003B4C5C">
        <w:rPr>
          <w:rFonts w:ascii="Euclid" w:hAnsi="Euclid"/>
        </w:rPr>
        <w:t>）和</w:t>
      </w:r>
      <w:r w:rsidRPr="003B4C5C">
        <w:rPr>
          <w:rFonts w:ascii="Euclid" w:hAnsi="Euclid"/>
        </w:rPr>
        <w:t>I-MAPPO</w:t>
      </w:r>
      <w:r w:rsidRPr="003B4C5C">
        <w:rPr>
          <w:rFonts w:ascii="Euclid" w:hAnsi="Euclid"/>
        </w:rPr>
        <w:t>（</w:t>
      </w:r>
      <w:r w:rsidRPr="003B4C5C">
        <w:rPr>
          <w:rFonts w:ascii="Euclid" w:hAnsi="Euclid"/>
        </w:rPr>
        <w:t xml:space="preserve">w/o </w:t>
      </w:r>
      <m:oMath>
        <m:r>
          <m:rPr>
            <m:sty m:val="p"/>
          </m:rPr>
          <w:rPr>
            <w:rFonts w:ascii="Cambria Math" w:hAnsi="Cambria Math"/>
          </w:rPr>
          <m:t>Attn</m:t>
        </m:r>
      </m:oMath>
      <w:r w:rsidRPr="003B4C5C">
        <w:rPr>
          <w:rFonts w:ascii="Euclid" w:hAnsi="Euclid"/>
        </w:rPr>
        <w:t>）。</w:t>
      </w:r>
      <w:r w:rsidR="00CB4FA7" w:rsidRPr="00CB4FA7">
        <w:rPr>
          <w:rFonts w:ascii="Euclid" w:hAnsi="Euclid"/>
        </w:rPr>
        <w:t>在基础仿真场景下独立运行，统计其对收敛回报、早期碰撞率与突变响应延迟的影响</w:t>
      </w:r>
      <w:r w:rsidR="00CB4FA7">
        <w:rPr>
          <w:rFonts w:ascii="Euclid" w:hAnsi="Euclid" w:hint="eastAsia"/>
        </w:rPr>
        <w:t>。</w:t>
      </w:r>
    </w:p>
    <w:p w14:paraId="6992E4E9" w14:textId="272A1A4A" w:rsidR="003472FA" w:rsidRPr="00164E29" w:rsidRDefault="00164E29" w:rsidP="00164E29">
      <w:pPr>
        <w:spacing w:line="320" w:lineRule="exact"/>
        <w:jc w:val="center"/>
        <w:rPr>
          <w:rFonts w:ascii="Euclid" w:hAnsi="Euclid"/>
          <w:b/>
          <w:bCs/>
        </w:rPr>
      </w:pPr>
      <w:r w:rsidRPr="00164E29">
        <w:rPr>
          <w:rFonts w:ascii="Euclid" w:hAnsi="Euclid" w:hint="eastAsia"/>
          <w:b/>
          <w:bCs/>
        </w:rPr>
        <w:t>表</w:t>
      </w:r>
      <w:r w:rsidRPr="00164E29">
        <w:rPr>
          <w:rFonts w:ascii="Euclid" w:hAnsi="Euclid" w:hint="eastAsia"/>
          <w:b/>
          <w:bCs/>
        </w:rPr>
        <w:t xml:space="preserve">2 </w:t>
      </w:r>
      <w:r w:rsidRPr="00164E29">
        <w:rPr>
          <w:rFonts w:ascii="Euclid" w:hAnsi="Euclid" w:hint="eastAsia"/>
          <w:b/>
          <w:bCs/>
        </w:rPr>
        <w:t>消融实验</w:t>
      </w:r>
    </w:p>
    <w:tbl>
      <w:tblPr>
        <w:tblStyle w:val="af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040"/>
        <w:gridCol w:w="2071"/>
        <w:gridCol w:w="2801"/>
      </w:tblGrid>
      <w:tr w:rsidR="003472FA" w:rsidRPr="001F0387" w14:paraId="044A5D08" w14:textId="77777777" w:rsidTr="000F2798">
        <w:tc>
          <w:tcPr>
            <w:tcW w:w="2830" w:type="dxa"/>
            <w:tcBorders>
              <w:bottom w:val="single" w:sz="4" w:space="0" w:color="auto"/>
            </w:tcBorders>
          </w:tcPr>
          <w:p w14:paraId="65303310" w14:textId="5D3F4E79" w:rsidR="003472FA" w:rsidRPr="001F0387" w:rsidRDefault="003472FA" w:rsidP="00252166">
            <w:pPr>
              <w:spacing w:line="320" w:lineRule="exact"/>
              <w:rPr>
                <w:rFonts w:ascii="Euclid" w:hAnsi="Euclid"/>
                <w:b/>
                <w:bCs/>
                <w:sz w:val="18"/>
                <w:szCs w:val="18"/>
              </w:rPr>
            </w:pPr>
            <w:r w:rsidRPr="001F0387">
              <w:rPr>
                <w:rFonts w:ascii="Euclid" w:hAnsi="Euclid"/>
                <w:b/>
                <w:bCs/>
                <w:sz w:val="18"/>
                <w:szCs w:val="18"/>
              </w:rPr>
              <w:t>算法配置</w:t>
            </w:r>
          </w:p>
        </w:tc>
        <w:tc>
          <w:tcPr>
            <w:tcW w:w="2040" w:type="dxa"/>
            <w:tcBorders>
              <w:bottom w:val="single" w:sz="4" w:space="0" w:color="auto"/>
            </w:tcBorders>
          </w:tcPr>
          <w:p w14:paraId="0523DB69" w14:textId="1D9BA107" w:rsidR="003472FA" w:rsidRPr="001F0387" w:rsidRDefault="00FD3EEB" w:rsidP="00252166">
            <w:pPr>
              <w:spacing w:line="320" w:lineRule="exact"/>
              <w:rPr>
                <w:rFonts w:ascii="Euclid" w:hAnsi="Euclid"/>
                <w:b/>
                <w:bCs/>
                <w:sz w:val="18"/>
                <w:szCs w:val="18"/>
              </w:rPr>
            </w:pPr>
            <w:r w:rsidRPr="001F0387">
              <w:rPr>
                <w:rFonts w:ascii="Euclid" w:hAnsi="Euclid"/>
                <w:b/>
                <w:bCs/>
                <w:sz w:val="18"/>
                <w:szCs w:val="18"/>
              </w:rPr>
              <w:t>静态收敛平均回报</w:t>
            </w:r>
          </w:p>
        </w:tc>
        <w:tc>
          <w:tcPr>
            <w:tcW w:w="2071" w:type="dxa"/>
            <w:tcBorders>
              <w:bottom w:val="single" w:sz="4" w:space="0" w:color="auto"/>
            </w:tcBorders>
          </w:tcPr>
          <w:p w14:paraId="4BA50284" w14:textId="5995C3BF" w:rsidR="003472FA" w:rsidRPr="001F0387" w:rsidRDefault="00B84C8F" w:rsidP="00252166">
            <w:pPr>
              <w:spacing w:line="320" w:lineRule="exact"/>
              <w:rPr>
                <w:rFonts w:ascii="Euclid" w:hAnsi="Euclid"/>
                <w:b/>
                <w:bCs/>
                <w:sz w:val="18"/>
                <w:szCs w:val="18"/>
              </w:rPr>
            </w:pPr>
            <w:r w:rsidRPr="001F0387">
              <w:rPr>
                <w:rFonts w:ascii="Euclid" w:hAnsi="Euclid"/>
                <w:b/>
                <w:bCs/>
                <w:sz w:val="18"/>
                <w:szCs w:val="18"/>
              </w:rPr>
              <w:t>早期探索碰撞率</w:t>
            </w:r>
          </w:p>
        </w:tc>
        <w:tc>
          <w:tcPr>
            <w:tcW w:w="2801" w:type="dxa"/>
            <w:tcBorders>
              <w:bottom w:val="single" w:sz="4" w:space="0" w:color="auto"/>
            </w:tcBorders>
          </w:tcPr>
          <w:p w14:paraId="145E64B6" w14:textId="319FB6B7" w:rsidR="003472FA" w:rsidRPr="001F0387" w:rsidRDefault="008F4CF0" w:rsidP="00252166">
            <w:pPr>
              <w:spacing w:line="320" w:lineRule="exact"/>
              <w:rPr>
                <w:rFonts w:ascii="Euclid" w:hAnsi="Euclid"/>
                <w:b/>
                <w:bCs/>
                <w:sz w:val="18"/>
                <w:szCs w:val="18"/>
              </w:rPr>
            </w:pPr>
            <w:r w:rsidRPr="001F0387">
              <w:rPr>
                <w:rFonts w:ascii="Euclid" w:hAnsi="Euclid"/>
                <w:b/>
                <w:bCs/>
                <w:sz w:val="18"/>
                <w:szCs w:val="18"/>
              </w:rPr>
              <w:t>意图突变</w:t>
            </w:r>
            <w:proofErr w:type="gramStart"/>
            <w:r w:rsidRPr="001F0387">
              <w:rPr>
                <w:rFonts w:ascii="Euclid" w:hAnsi="Euclid"/>
                <w:b/>
                <w:bCs/>
                <w:sz w:val="18"/>
                <w:szCs w:val="18"/>
              </w:rPr>
              <w:t>平均响应</w:t>
            </w:r>
            <w:proofErr w:type="gramEnd"/>
            <w:r w:rsidRPr="001F0387">
              <w:rPr>
                <w:rFonts w:ascii="Euclid" w:hAnsi="Euclid"/>
                <w:b/>
                <w:bCs/>
                <w:sz w:val="18"/>
                <w:szCs w:val="18"/>
              </w:rPr>
              <w:t>时延</w:t>
            </w:r>
            <w:r w:rsidRPr="001F0387">
              <w:rPr>
                <w:rFonts w:ascii="Euclid" w:hAnsi="Euclid"/>
                <w:b/>
                <w:bCs/>
                <w:sz w:val="18"/>
                <w:szCs w:val="18"/>
              </w:rPr>
              <w:t>(</w:t>
            </w:r>
            <w:r w:rsidRPr="001F0387">
              <w:rPr>
                <w:rFonts w:ascii="Euclid" w:hAnsi="Euclid"/>
                <w:b/>
                <w:bCs/>
                <w:sz w:val="18"/>
                <w:szCs w:val="18"/>
              </w:rPr>
              <w:t>步</w:t>
            </w:r>
            <w:r w:rsidRPr="001F0387">
              <w:rPr>
                <w:rFonts w:ascii="Euclid" w:hAnsi="Euclid"/>
                <w:b/>
                <w:bCs/>
                <w:sz w:val="18"/>
                <w:szCs w:val="18"/>
              </w:rPr>
              <w:t>)</w:t>
            </w:r>
          </w:p>
        </w:tc>
      </w:tr>
      <w:tr w:rsidR="003472FA" w:rsidRPr="001F0387" w14:paraId="7EBB4172" w14:textId="77777777" w:rsidTr="000F2798">
        <w:tc>
          <w:tcPr>
            <w:tcW w:w="2830" w:type="dxa"/>
            <w:tcBorders>
              <w:top w:val="single" w:sz="4" w:space="0" w:color="auto"/>
              <w:bottom w:val="nil"/>
            </w:tcBorders>
          </w:tcPr>
          <w:p w14:paraId="33DFB740" w14:textId="15E4B051" w:rsidR="003472FA" w:rsidRPr="001F0387" w:rsidRDefault="003472FA" w:rsidP="00252166">
            <w:pPr>
              <w:spacing w:line="320" w:lineRule="exact"/>
              <w:rPr>
                <w:rFonts w:ascii="Euclid" w:hAnsi="Euclid"/>
                <w:sz w:val="18"/>
                <w:szCs w:val="18"/>
              </w:rPr>
            </w:pPr>
            <w:r w:rsidRPr="001F0387">
              <w:rPr>
                <w:rFonts w:ascii="Euclid" w:hAnsi="Euclid"/>
                <w:sz w:val="18"/>
                <w:szCs w:val="18"/>
              </w:rPr>
              <w:t xml:space="preserve">I-MAPPO </w:t>
            </w:r>
            <w:r w:rsidRPr="001F0387">
              <w:rPr>
                <w:rFonts w:ascii="Euclid" w:hAnsi="Euclid"/>
                <w:sz w:val="18"/>
                <w:szCs w:val="18"/>
              </w:rPr>
              <w:t>（本文完整算法）</w:t>
            </w:r>
          </w:p>
        </w:tc>
        <w:tc>
          <w:tcPr>
            <w:tcW w:w="2040" w:type="dxa"/>
            <w:tcBorders>
              <w:top w:val="single" w:sz="4" w:space="0" w:color="auto"/>
              <w:bottom w:val="nil"/>
            </w:tcBorders>
          </w:tcPr>
          <w:p w14:paraId="2885E6B2" w14:textId="5616B9AF" w:rsidR="003472FA" w:rsidRPr="001F0387" w:rsidRDefault="00FD3EEB" w:rsidP="00252166">
            <w:pPr>
              <w:spacing w:line="320" w:lineRule="exact"/>
              <w:rPr>
                <w:rFonts w:ascii="Euclid" w:hAnsi="Euclid"/>
                <w:b/>
                <w:bCs/>
                <w:sz w:val="18"/>
                <w:szCs w:val="18"/>
              </w:rPr>
            </w:pPr>
            <w:r w:rsidRPr="001F0387">
              <w:rPr>
                <w:rFonts w:ascii="Euclid" w:hAnsi="Euclid"/>
                <w:b/>
                <w:bCs/>
                <w:sz w:val="18"/>
                <w:szCs w:val="18"/>
              </w:rPr>
              <w:t>-19.61</w:t>
            </w:r>
          </w:p>
        </w:tc>
        <w:tc>
          <w:tcPr>
            <w:tcW w:w="2071" w:type="dxa"/>
            <w:tcBorders>
              <w:top w:val="single" w:sz="4" w:space="0" w:color="auto"/>
              <w:bottom w:val="nil"/>
            </w:tcBorders>
          </w:tcPr>
          <w:p w14:paraId="33F00957" w14:textId="2CE8A335" w:rsidR="003472FA" w:rsidRPr="001F0387" w:rsidRDefault="00B84C8F" w:rsidP="00252166">
            <w:pPr>
              <w:spacing w:line="320" w:lineRule="exact"/>
              <w:rPr>
                <w:rFonts w:ascii="Euclid" w:hAnsi="Euclid"/>
                <w:b/>
                <w:bCs/>
                <w:sz w:val="18"/>
                <w:szCs w:val="18"/>
              </w:rPr>
            </w:pPr>
            <w:r w:rsidRPr="001F0387">
              <w:rPr>
                <w:rFonts w:ascii="Euclid" w:hAnsi="Euclid"/>
                <w:b/>
                <w:bCs/>
                <w:sz w:val="18"/>
                <w:szCs w:val="18"/>
              </w:rPr>
              <w:t>&lt; 5%</w:t>
            </w:r>
          </w:p>
        </w:tc>
        <w:tc>
          <w:tcPr>
            <w:tcW w:w="2801" w:type="dxa"/>
            <w:tcBorders>
              <w:top w:val="single" w:sz="4" w:space="0" w:color="auto"/>
              <w:bottom w:val="nil"/>
            </w:tcBorders>
          </w:tcPr>
          <w:p w14:paraId="1AA31DCF" w14:textId="6176ADA0" w:rsidR="003472FA" w:rsidRPr="001F0387" w:rsidRDefault="008F4CF0" w:rsidP="00252166">
            <w:pPr>
              <w:spacing w:line="320" w:lineRule="exact"/>
              <w:rPr>
                <w:rFonts w:ascii="Euclid" w:hAnsi="Euclid"/>
                <w:b/>
                <w:bCs/>
                <w:sz w:val="18"/>
                <w:szCs w:val="18"/>
              </w:rPr>
            </w:pPr>
            <w:r w:rsidRPr="001F0387">
              <w:rPr>
                <w:rFonts w:ascii="Euclid" w:hAnsi="Euclid"/>
                <w:b/>
                <w:bCs/>
                <w:sz w:val="18"/>
                <w:szCs w:val="18"/>
              </w:rPr>
              <w:t>3.0</w:t>
            </w:r>
          </w:p>
        </w:tc>
      </w:tr>
      <w:tr w:rsidR="003472FA" w:rsidRPr="001F0387" w14:paraId="5DE8BF8A" w14:textId="77777777" w:rsidTr="000F2798">
        <w:tc>
          <w:tcPr>
            <w:tcW w:w="2830" w:type="dxa"/>
            <w:tcBorders>
              <w:top w:val="nil"/>
            </w:tcBorders>
          </w:tcPr>
          <w:p w14:paraId="70CABBE8" w14:textId="5A4A423D" w:rsidR="003472FA" w:rsidRPr="001F0387" w:rsidRDefault="003472FA" w:rsidP="00252166">
            <w:pPr>
              <w:spacing w:line="320" w:lineRule="exact"/>
              <w:rPr>
                <w:rFonts w:ascii="Euclid" w:hAnsi="Euclid"/>
                <w:sz w:val="18"/>
                <w:szCs w:val="18"/>
              </w:rPr>
            </w:pPr>
            <w:r w:rsidRPr="001F0387">
              <w:rPr>
                <w:rFonts w:ascii="Euclid" w:hAnsi="Euclid"/>
                <w:sz w:val="18"/>
                <w:szCs w:val="18"/>
              </w:rPr>
              <w:t>I-MAPPO</w:t>
            </w:r>
            <w:r w:rsidRPr="001F0387">
              <w:rPr>
                <w:rFonts w:ascii="Euclid" w:hAnsi="Euclid"/>
                <w:sz w:val="18"/>
                <w:szCs w:val="18"/>
              </w:rPr>
              <w:t>（</w:t>
            </w:r>
            <w:r w:rsidRPr="001F0387">
              <w:rPr>
                <w:rFonts w:ascii="Euclid" w:hAnsi="Euclid"/>
                <w:sz w:val="18"/>
                <w:szCs w:val="18"/>
              </w:rPr>
              <w:t xml:space="preserve">w/o </w:t>
            </w:r>
            <m:oMath>
              <m:r>
                <w:rPr>
                  <w:rFonts w:ascii="Cambria Math" w:hAnsi="Cambria Math"/>
                  <w:sz w:val="18"/>
                  <w:szCs w:val="18"/>
                </w:rPr>
                <m:t>M</m:t>
              </m:r>
            </m:oMath>
            <w:r w:rsidRPr="001F0387">
              <w:rPr>
                <w:rFonts w:ascii="Euclid" w:hAnsi="Euclid"/>
                <w:sz w:val="18"/>
                <w:szCs w:val="18"/>
              </w:rPr>
              <w:t>）</w:t>
            </w:r>
          </w:p>
        </w:tc>
        <w:tc>
          <w:tcPr>
            <w:tcW w:w="2040" w:type="dxa"/>
            <w:tcBorders>
              <w:top w:val="nil"/>
            </w:tcBorders>
          </w:tcPr>
          <w:p w14:paraId="2C97991C" w14:textId="6BD9F37A" w:rsidR="003472FA" w:rsidRPr="001F0387" w:rsidRDefault="00FD3EEB" w:rsidP="00252166">
            <w:pPr>
              <w:spacing w:line="320" w:lineRule="exact"/>
              <w:rPr>
                <w:rFonts w:ascii="Euclid" w:hAnsi="Euclid"/>
                <w:sz w:val="18"/>
                <w:szCs w:val="18"/>
              </w:rPr>
            </w:pPr>
            <w:r w:rsidRPr="001F0387">
              <w:rPr>
                <w:rFonts w:ascii="Euclid" w:hAnsi="Euclid"/>
                <w:sz w:val="18"/>
                <w:szCs w:val="18"/>
              </w:rPr>
              <w:t>-26.09</w:t>
            </w:r>
          </w:p>
        </w:tc>
        <w:tc>
          <w:tcPr>
            <w:tcW w:w="2071" w:type="dxa"/>
            <w:tcBorders>
              <w:top w:val="nil"/>
            </w:tcBorders>
          </w:tcPr>
          <w:p w14:paraId="4ED99B51" w14:textId="79E9717B" w:rsidR="003472FA" w:rsidRPr="001F0387" w:rsidRDefault="00B84C8F" w:rsidP="00252166">
            <w:pPr>
              <w:spacing w:line="320" w:lineRule="exact"/>
              <w:rPr>
                <w:rFonts w:ascii="Euclid" w:hAnsi="Euclid"/>
                <w:sz w:val="18"/>
                <w:szCs w:val="18"/>
              </w:rPr>
            </w:pPr>
            <w:r w:rsidRPr="001F0387">
              <w:rPr>
                <w:rFonts w:ascii="Euclid" w:hAnsi="Euclid"/>
                <w:sz w:val="18"/>
                <w:szCs w:val="18"/>
              </w:rPr>
              <w:t>&gt; 25%</w:t>
            </w:r>
          </w:p>
        </w:tc>
        <w:tc>
          <w:tcPr>
            <w:tcW w:w="2801" w:type="dxa"/>
            <w:tcBorders>
              <w:top w:val="nil"/>
            </w:tcBorders>
          </w:tcPr>
          <w:p w14:paraId="0D284B98" w14:textId="4759C21A" w:rsidR="003472FA" w:rsidRPr="001F0387" w:rsidRDefault="008F4CF0" w:rsidP="00252166">
            <w:pPr>
              <w:spacing w:line="320" w:lineRule="exact"/>
              <w:rPr>
                <w:rFonts w:ascii="Euclid" w:hAnsi="Euclid"/>
                <w:sz w:val="18"/>
                <w:szCs w:val="18"/>
              </w:rPr>
            </w:pPr>
            <w:r w:rsidRPr="001F0387">
              <w:rPr>
                <w:rFonts w:ascii="Euclid" w:hAnsi="Euclid"/>
                <w:sz w:val="18"/>
                <w:szCs w:val="18"/>
              </w:rPr>
              <w:t>3.5</w:t>
            </w:r>
          </w:p>
        </w:tc>
      </w:tr>
      <w:tr w:rsidR="003472FA" w:rsidRPr="001F0387" w14:paraId="2E531080" w14:textId="77777777" w:rsidTr="009F0FDA">
        <w:tc>
          <w:tcPr>
            <w:tcW w:w="2830" w:type="dxa"/>
          </w:tcPr>
          <w:p w14:paraId="4508E940" w14:textId="762E884B" w:rsidR="003472FA" w:rsidRPr="001F0387" w:rsidRDefault="003472FA" w:rsidP="00252166">
            <w:pPr>
              <w:spacing w:line="320" w:lineRule="exact"/>
              <w:rPr>
                <w:rFonts w:ascii="Euclid" w:hAnsi="Euclid"/>
                <w:sz w:val="18"/>
                <w:szCs w:val="18"/>
              </w:rPr>
            </w:pPr>
            <w:r w:rsidRPr="001F0387">
              <w:rPr>
                <w:rFonts w:ascii="Euclid" w:hAnsi="Euclid"/>
                <w:sz w:val="18"/>
                <w:szCs w:val="18"/>
              </w:rPr>
              <w:t>I-MAPPO</w:t>
            </w:r>
            <w:r w:rsidRPr="001F0387">
              <w:rPr>
                <w:rFonts w:ascii="Euclid" w:hAnsi="Euclid"/>
                <w:sz w:val="18"/>
                <w:szCs w:val="18"/>
              </w:rPr>
              <w:t>（</w:t>
            </w:r>
            <w:r w:rsidRPr="001F0387">
              <w:rPr>
                <w:rFonts w:ascii="Euclid" w:hAnsi="Euclid"/>
                <w:sz w:val="18"/>
                <w:szCs w:val="18"/>
              </w:rPr>
              <w:t xml:space="preserve">w/o </w:t>
            </w:r>
            <m:oMath>
              <m:sSub>
                <m:sSubPr>
                  <m:ctrlPr>
                    <w:rPr>
                      <w:rFonts w:ascii="Cambria Math" w:hAnsi="Cambria Math"/>
                      <w:sz w:val="18"/>
                      <w:szCs w:val="18"/>
                    </w:rPr>
                  </m:ctrlPr>
                </m:sSubPr>
                <m:e>
                  <m:r>
                    <w:rPr>
                      <w:rFonts w:ascii="Cambria Math" w:hAnsi="Cambria Math"/>
                      <w:sz w:val="18"/>
                      <w:szCs w:val="18"/>
                    </w:rPr>
                    <m:t>R</m:t>
                  </m:r>
                </m:e>
                <m:sub>
                  <m:r>
                    <m:rPr>
                      <m:lit/>
                      <m:nor/>
                    </m:rPr>
                    <w:rPr>
                      <w:rFonts w:ascii="Euclid" w:hAnsi="Euclid"/>
                      <w:sz w:val="18"/>
                      <w:szCs w:val="18"/>
                    </w:rPr>
                    <m:t>intent</m:t>
                  </m:r>
                </m:sub>
              </m:sSub>
            </m:oMath>
            <w:r w:rsidRPr="001F0387">
              <w:rPr>
                <w:rFonts w:ascii="Euclid" w:hAnsi="Euclid"/>
                <w:sz w:val="18"/>
                <w:szCs w:val="18"/>
              </w:rPr>
              <w:t>）</w:t>
            </w:r>
          </w:p>
        </w:tc>
        <w:tc>
          <w:tcPr>
            <w:tcW w:w="2040" w:type="dxa"/>
          </w:tcPr>
          <w:p w14:paraId="01E9071C" w14:textId="4095BFD4" w:rsidR="003472FA" w:rsidRPr="001F0387" w:rsidRDefault="00FD3EEB" w:rsidP="00252166">
            <w:pPr>
              <w:spacing w:line="320" w:lineRule="exact"/>
              <w:rPr>
                <w:rFonts w:ascii="Euclid" w:hAnsi="Euclid"/>
                <w:sz w:val="18"/>
                <w:szCs w:val="18"/>
              </w:rPr>
            </w:pPr>
            <w:r w:rsidRPr="001F0387">
              <w:rPr>
                <w:rFonts w:ascii="Euclid" w:hAnsi="Euclid"/>
                <w:sz w:val="18"/>
                <w:szCs w:val="18"/>
              </w:rPr>
              <w:t>-24.80</w:t>
            </w:r>
          </w:p>
        </w:tc>
        <w:tc>
          <w:tcPr>
            <w:tcW w:w="2071" w:type="dxa"/>
          </w:tcPr>
          <w:p w14:paraId="63C25BE4" w14:textId="1FD77113" w:rsidR="003472FA" w:rsidRPr="001F0387" w:rsidRDefault="00B84C8F" w:rsidP="00252166">
            <w:pPr>
              <w:spacing w:line="320" w:lineRule="exact"/>
              <w:rPr>
                <w:rFonts w:ascii="Euclid" w:hAnsi="Euclid"/>
                <w:sz w:val="18"/>
                <w:szCs w:val="18"/>
              </w:rPr>
            </w:pPr>
            <w:r w:rsidRPr="001F0387">
              <w:rPr>
                <w:rFonts w:ascii="Euclid" w:hAnsi="Euclid"/>
                <w:sz w:val="18"/>
                <w:szCs w:val="18"/>
              </w:rPr>
              <w:t>&lt; 8%</w:t>
            </w:r>
          </w:p>
        </w:tc>
        <w:tc>
          <w:tcPr>
            <w:tcW w:w="2801" w:type="dxa"/>
          </w:tcPr>
          <w:p w14:paraId="324C25CE" w14:textId="71D42E4B" w:rsidR="003472FA" w:rsidRPr="001F0387" w:rsidRDefault="008F4CF0" w:rsidP="00252166">
            <w:pPr>
              <w:spacing w:line="320" w:lineRule="exact"/>
              <w:rPr>
                <w:rFonts w:ascii="Euclid" w:hAnsi="Euclid"/>
                <w:sz w:val="18"/>
                <w:szCs w:val="18"/>
              </w:rPr>
            </w:pPr>
            <w:r w:rsidRPr="001F0387">
              <w:rPr>
                <w:rFonts w:ascii="Euclid" w:hAnsi="Euclid"/>
                <w:sz w:val="18"/>
                <w:szCs w:val="18"/>
              </w:rPr>
              <w:t>3.5</w:t>
            </w:r>
          </w:p>
        </w:tc>
      </w:tr>
      <w:tr w:rsidR="003472FA" w:rsidRPr="001F0387" w14:paraId="0D52C59B" w14:textId="77777777" w:rsidTr="009F0FDA">
        <w:tc>
          <w:tcPr>
            <w:tcW w:w="2830" w:type="dxa"/>
          </w:tcPr>
          <w:p w14:paraId="43ACCEF9" w14:textId="094DF9EF" w:rsidR="003472FA" w:rsidRPr="001F0387" w:rsidRDefault="003472FA" w:rsidP="00252166">
            <w:pPr>
              <w:spacing w:line="320" w:lineRule="exact"/>
              <w:rPr>
                <w:rFonts w:ascii="Euclid" w:hAnsi="Euclid"/>
                <w:sz w:val="18"/>
                <w:szCs w:val="18"/>
              </w:rPr>
            </w:pPr>
            <w:r w:rsidRPr="001F0387">
              <w:rPr>
                <w:rFonts w:ascii="Euclid" w:hAnsi="Euclid"/>
                <w:sz w:val="18"/>
                <w:szCs w:val="18"/>
              </w:rPr>
              <w:t>I-MAPPO</w:t>
            </w:r>
            <w:r w:rsidRPr="001F0387">
              <w:rPr>
                <w:rFonts w:ascii="Euclid" w:hAnsi="Euclid"/>
                <w:sz w:val="18"/>
                <w:szCs w:val="18"/>
              </w:rPr>
              <w:t>（</w:t>
            </w:r>
            <w:r w:rsidRPr="001F0387">
              <w:rPr>
                <w:rFonts w:ascii="Euclid" w:hAnsi="Euclid"/>
                <w:sz w:val="18"/>
                <w:szCs w:val="18"/>
              </w:rPr>
              <w:t xml:space="preserve">w/o </w:t>
            </w:r>
            <m:oMath>
              <m:r>
                <w:rPr>
                  <w:rFonts w:ascii="Cambria Math" w:hAnsi="Cambria Math"/>
                  <w:sz w:val="18"/>
                  <w:szCs w:val="18"/>
                </w:rPr>
                <m:t>Attn</m:t>
              </m:r>
            </m:oMath>
            <w:r w:rsidRPr="001F0387">
              <w:rPr>
                <w:rFonts w:ascii="Euclid" w:hAnsi="Euclid"/>
                <w:sz w:val="18"/>
                <w:szCs w:val="18"/>
              </w:rPr>
              <w:t>）</w:t>
            </w:r>
          </w:p>
        </w:tc>
        <w:tc>
          <w:tcPr>
            <w:tcW w:w="2040" w:type="dxa"/>
          </w:tcPr>
          <w:p w14:paraId="578D0371" w14:textId="280F10C5" w:rsidR="003472FA" w:rsidRPr="001F0387" w:rsidRDefault="00FD3EEB" w:rsidP="00252166">
            <w:pPr>
              <w:spacing w:line="320" w:lineRule="exact"/>
              <w:rPr>
                <w:rFonts w:ascii="Euclid" w:hAnsi="Euclid"/>
                <w:sz w:val="18"/>
                <w:szCs w:val="18"/>
              </w:rPr>
            </w:pPr>
            <w:r w:rsidRPr="001F0387">
              <w:rPr>
                <w:rFonts w:ascii="Euclid" w:hAnsi="Euclid"/>
                <w:sz w:val="18"/>
                <w:szCs w:val="18"/>
              </w:rPr>
              <w:t>-22.31</w:t>
            </w:r>
          </w:p>
        </w:tc>
        <w:tc>
          <w:tcPr>
            <w:tcW w:w="2071" w:type="dxa"/>
          </w:tcPr>
          <w:p w14:paraId="57C9EFD9" w14:textId="6A91604E" w:rsidR="003472FA" w:rsidRPr="001F0387" w:rsidRDefault="00B84C8F" w:rsidP="00252166">
            <w:pPr>
              <w:spacing w:line="320" w:lineRule="exact"/>
              <w:rPr>
                <w:rFonts w:ascii="Euclid" w:hAnsi="Euclid"/>
                <w:sz w:val="18"/>
                <w:szCs w:val="18"/>
              </w:rPr>
            </w:pPr>
            <w:r w:rsidRPr="001F0387">
              <w:rPr>
                <w:rFonts w:ascii="Euclid" w:hAnsi="Euclid"/>
                <w:sz w:val="18"/>
                <w:szCs w:val="18"/>
              </w:rPr>
              <w:t>&lt; 10%</w:t>
            </w:r>
          </w:p>
        </w:tc>
        <w:tc>
          <w:tcPr>
            <w:tcW w:w="2801" w:type="dxa"/>
          </w:tcPr>
          <w:p w14:paraId="790343F3" w14:textId="05CF2D55" w:rsidR="003472FA" w:rsidRPr="001F0387" w:rsidRDefault="008F4CF0" w:rsidP="00252166">
            <w:pPr>
              <w:spacing w:line="320" w:lineRule="exact"/>
              <w:rPr>
                <w:rFonts w:ascii="Euclid" w:hAnsi="Euclid"/>
                <w:sz w:val="18"/>
                <w:szCs w:val="18"/>
              </w:rPr>
            </w:pPr>
            <w:r w:rsidRPr="001F0387">
              <w:rPr>
                <w:rFonts w:ascii="Euclid" w:hAnsi="Euclid"/>
                <w:sz w:val="18"/>
                <w:szCs w:val="18"/>
              </w:rPr>
              <w:t>&gt; 15.0</w:t>
            </w:r>
            <w:r w:rsidRPr="001F0387">
              <w:rPr>
                <w:rFonts w:ascii="Euclid" w:hAnsi="Euclid" w:hint="eastAsia"/>
                <w:sz w:val="18"/>
                <w:szCs w:val="18"/>
              </w:rPr>
              <w:t>（死锁）</w:t>
            </w:r>
          </w:p>
        </w:tc>
      </w:tr>
    </w:tbl>
    <w:p w14:paraId="03950AE3" w14:textId="77777777" w:rsidR="000C7D76" w:rsidRPr="003B4C5C" w:rsidRDefault="000C7D76" w:rsidP="00252166">
      <w:pPr>
        <w:spacing w:line="320" w:lineRule="exact"/>
        <w:rPr>
          <w:rFonts w:ascii="Euclid" w:hAnsi="Euclid"/>
        </w:rPr>
      </w:pPr>
    </w:p>
    <w:p w14:paraId="7209FEC5" w14:textId="77777777" w:rsidR="00F85CCB" w:rsidRPr="003B4C5C" w:rsidRDefault="00F85CCB" w:rsidP="00F85CCB">
      <w:pPr>
        <w:spacing w:line="320" w:lineRule="exact"/>
        <w:ind w:firstLineChars="200" w:firstLine="420"/>
        <w:rPr>
          <w:rFonts w:ascii="Euclid" w:hAnsi="Euclid"/>
        </w:rPr>
      </w:pPr>
      <w:r w:rsidRPr="003B4C5C">
        <w:rPr>
          <w:rFonts w:ascii="Euclid" w:hAnsi="Euclid"/>
        </w:rPr>
        <w:lastRenderedPageBreak/>
        <w:t>消融数据表明：</w:t>
      </w:r>
    </w:p>
    <w:p w14:paraId="181918B8" w14:textId="03D92761" w:rsidR="000C7D76" w:rsidRPr="003B4C5C" w:rsidRDefault="00F85CCB" w:rsidP="00F85CCB">
      <w:pPr>
        <w:spacing w:line="320" w:lineRule="exact"/>
        <w:ind w:firstLineChars="200" w:firstLine="420"/>
        <w:rPr>
          <w:rFonts w:ascii="Euclid" w:hAnsi="Euclid"/>
          <w:szCs w:val="21"/>
        </w:rPr>
      </w:pPr>
      <w:r w:rsidRPr="003B4C5C">
        <w:rPr>
          <w:rFonts w:ascii="Euclid" w:hAnsi="Euclid"/>
        </w:rPr>
        <w:t xml:space="preserve">(1) </w:t>
      </w:r>
      <w:r w:rsidR="00CB4FA7" w:rsidRPr="003B4C5C">
        <w:rPr>
          <w:rFonts w:ascii="Euclid" w:hAnsi="Euclid"/>
        </w:rPr>
        <w:t>掩码机制</w:t>
      </w:r>
      <m:oMath>
        <m:r>
          <w:rPr>
            <w:rFonts w:ascii="Cambria Math" w:hAnsi="Cambria Math"/>
            <w:szCs w:val="21"/>
          </w:rPr>
          <m:t>M</m:t>
        </m:r>
      </m:oMath>
      <w:r w:rsidR="00CB4FA7">
        <w:rPr>
          <w:rFonts w:ascii="Euclid" w:hAnsi="Euclid" w:hint="eastAsia"/>
          <w:szCs w:val="21"/>
        </w:rPr>
        <w:t>是保障</w:t>
      </w:r>
      <w:r w:rsidR="00CB4FA7" w:rsidRPr="00CB4FA7">
        <w:rPr>
          <w:rFonts w:ascii="Euclid" w:hAnsi="Euclid"/>
          <w:szCs w:val="21"/>
        </w:rPr>
        <w:t>探索安全性的核心</w:t>
      </w:r>
      <w:r w:rsidR="00CB4FA7">
        <w:rPr>
          <w:rFonts w:ascii="Euclid" w:hAnsi="Euclid" w:hint="eastAsia"/>
          <w:szCs w:val="21"/>
        </w:rPr>
        <w:t>，</w:t>
      </w:r>
      <w:r w:rsidRPr="003B4C5C">
        <w:rPr>
          <w:rFonts w:ascii="Euclid" w:hAnsi="Euclid"/>
        </w:rPr>
        <w:t>移除掩码</w:t>
      </w:r>
      <w:r w:rsidRPr="003B4C5C">
        <w:rPr>
          <w:rFonts w:ascii="Euclid" w:hAnsi="Euclid"/>
          <w:szCs w:val="21"/>
        </w:rPr>
        <w:t>后，算法早期碰撞率</w:t>
      </w:r>
      <w:r w:rsidR="0097595A">
        <w:rPr>
          <w:rFonts w:ascii="Euclid" w:hAnsi="Euclid" w:hint="eastAsia"/>
          <w:szCs w:val="21"/>
        </w:rPr>
        <w:t>增加到</w:t>
      </w:r>
      <w:r w:rsidR="0097595A">
        <w:rPr>
          <w:rFonts w:ascii="Euclid" w:hAnsi="Euclid" w:hint="eastAsia"/>
          <w:szCs w:val="21"/>
        </w:rPr>
        <w:t>25%</w:t>
      </w:r>
      <w:r w:rsidR="0097595A">
        <w:rPr>
          <w:rFonts w:ascii="Euclid" w:hAnsi="Euclid" w:hint="eastAsia"/>
          <w:szCs w:val="21"/>
        </w:rPr>
        <w:t>以上</w:t>
      </w:r>
      <w:r w:rsidRPr="003B4C5C">
        <w:rPr>
          <w:rFonts w:ascii="Euclid" w:hAnsi="Euclid"/>
          <w:szCs w:val="21"/>
        </w:rPr>
        <w:t>，</w:t>
      </w:r>
      <w:r w:rsidR="0097595A" w:rsidRPr="0097595A">
        <w:rPr>
          <w:rFonts w:ascii="Euclid" w:hAnsi="Euclid"/>
          <w:szCs w:val="21"/>
        </w:rPr>
        <w:t>且最终收敛回报明显下降，证明了硬约束对缩减无效探索空间的不可替代性</w:t>
      </w:r>
      <w:r w:rsidRPr="003B4C5C">
        <w:rPr>
          <w:rFonts w:ascii="Euclid" w:hAnsi="Euclid"/>
          <w:szCs w:val="21"/>
        </w:rPr>
        <w:t>；</w:t>
      </w:r>
    </w:p>
    <w:p w14:paraId="338C90FC" w14:textId="01402CAC" w:rsidR="00F85CCB" w:rsidRPr="003B4C5C" w:rsidRDefault="00F85CCB" w:rsidP="00F85CCB">
      <w:pPr>
        <w:spacing w:line="320" w:lineRule="exact"/>
        <w:ind w:firstLineChars="200" w:firstLine="420"/>
        <w:rPr>
          <w:rFonts w:ascii="Euclid" w:hAnsi="Euclid"/>
        </w:rPr>
      </w:pPr>
      <w:r w:rsidRPr="003B4C5C">
        <w:rPr>
          <w:rFonts w:ascii="Euclid" w:hAnsi="Euclid"/>
        </w:rPr>
        <w:t xml:space="preserve">(2) </w:t>
      </w:r>
      <w:r w:rsidR="0097595A" w:rsidRPr="003B4C5C">
        <w:rPr>
          <w:rFonts w:ascii="Euclid" w:hAnsi="Euclid"/>
        </w:rPr>
        <w:t>势能奖励</w:t>
      </w:r>
      <m:oMath>
        <m:sSub>
          <m:sSubPr>
            <m:ctrlPr>
              <w:rPr>
                <w:rFonts w:ascii="Cambria Math" w:hAnsi="Cambria Math"/>
              </w:rPr>
            </m:ctrlPr>
          </m:sSubPr>
          <m:e>
            <m:r>
              <w:rPr>
                <w:rFonts w:ascii="Cambria Math" w:hAnsi="Cambria Math"/>
              </w:rPr>
              <m:t>R</m:t>
            </m:r>
          </m:e>
          <m:sub>
            <m:r>
              <m:rPr>
                <m:lit/>
                <m:nor/>
              </m:rPr>
              <w:rPr>
                <w:rFonts w:ascii="Euclid" w:hAnsi="Euclid"/>
              </w:rPr>
              <m:t>intent</m:t>
            </m:r>
          </m:sub>
        </m:sSub>
      </m:oMath>
      <w:r w:rsidR="0097595A">
        <w:rPr>
          <w:rFonts w:ascii="Euclid" w:hAnsi="Euclid" w:hint="eastAsia"/>
        </w:rPr>
        <w:t>是</w:t>
      </w:r>
      <w:r w:rsidR="0097595A" w:rsidRPr="0097595A">
        <w:rPr>
          <w:rFonts w:ascii="Euclid" w:hAnsi="Euclid"/>
        </w:rPr>
        <w:t>克服稀疏信用分配的关键</w:t>
      </w:r>
      <w:r w:rsidR="0097595A">
        <w:rPr>
          <w:rFonts w:ascii="Euclid" w:hAnsi="Euclid" w:hint="eastAsia"/>
        </w:rPr>
        <w:t>，</w:t>
      </w:r>
      <w:r w:rsidRPr="003B4C5C">
        <w:rPr>
          <w:rFonts w:ascii="Euclid" w:hAnsi="Euclid"/>
        </w:rPr>
        <w:t>移除</w:t>
      </w:r>
      <m:oMath>
        <m:r>
          <w:rPr>
            <w:rFonts w:ascii="Cambria Math" w:hAnsi="Cambria Math"/>
          </w:rPr>
          <m:t>η=1.0</m:t>
        </m:r>
      </m:oMath>
      <w:r w:rsidR="0097595A">
        <w:rPr>
          <w:rFonts w:ascii="Euclid" w:hAnsi="Euclid" w:hint="eastAsia"/>
        </w:rPr>
        <w:t>的</w:t>
      </w:r>
      <w:r w:rsidRPr="003B4C5C">
        <w:rPr>
          <w:rFonts w:ascii="Euclid" w:hAnsi="Euclid"/>
        </w:rPr>
        <w:t>势能</w:t>
      </w:r>
      <w:r w:rsidR="0097595A">
        <w:rPr>
          <w:rFonts w:ascii="Euclid" w:hAnsi="Euclid" w:hint="eastAsia"/>
        </w:rPr>
        <w:t>引导后，</w:t>
      </w:r>
      <w:r w:rsidR="0097595A" w:rsidRPr="0097595A">
        <w:rPr>
          <w:rFonts w:ascii="Euclid" w:hAnsi="Euclid"/>
        </w:rPr>
        <w:t>回报值跌落至</w:t>
      </w:r>
      <w:r w:rsidR="0097595A">
        <w:rPr>
          <w:rFonts w:ascii="Euclid" w:hAnsi="Euclid" w:hint="eastAsia"/>
        </w:rPr>
        <w:t>-24.80</w:t>
      </w:r>
      <w:r w:rsidRPr="003B4C5C">
        <w:rPr>
          <w:rFonts w:ascii="Euclid" w:hAnsi="Euclid"/>
        </w:rPr>
        <w:t>，</w:t>
      </w:r>
      <w:r w:rsidR="00427137" w:rsidRPr="003B4C5C">
        <w:rPr>
          <w:rFonts w:ascii="Euclid" w:hAnsi="Euclid"/>
        </w:rPr>
        <w:t>证明双层</w:t>
      </w:r>
      <w:r w:rsidR="0097595A" w:rsidRPr="0097595A">
        <w:rPr>
          <w:rFonts w:ascii="Euclid" w:hAnsi="Euclid"/>
        </w:rPr>
        <w:t>密集奖励在长链条多智能</w:t>
      </w:r>
      <w:proofErr w:type="gramStart"/>
      <w:r w:rsidR="0097595A" w:rsidRPr="0097595A">
        <w:rPr>
          <w:rFonts w:ascii="Euclid" w:hAnsi="Euclid"/>
        </w:rPr>
        <w:t>体任务</w:t>
      </w:r>
      <w:proofErr w:type="gramEnd"/>
      <w:r w:rsidR="0097595A" w:rsidRPr="0097595A">
        <w:rPr>
          <w:rFonts w:ascii="Euclid" w:hAnsi="Euclid"/>
        </w:rPr>
        <w:t>中对加速收敛的重要作用</w:t>
      </w:r>
      <w:r w:rsidR="00427137" w:rsidRPr="003B4C5C">
        <w:rPr>
          <w:rFonts w:ascii="Euclid" w:hAnsi="Euclid"/>
        </w:rPr>
        <w:t>；</w:t>
      </w:r>
    </w:p>
    <w:p w14:paraId="7708AD4A" w14:textId="535DC299" w:rsidR="00427137" w:rsidRPr="003B4C5C" w:rsidRDefault="00427137" w:rsidP="00F85CCB">
      <w:pPr>
        <w:spacing w:line="320" w:lineRule="exact"/>
        <w:ind w:firstLineChars="200" w:firstLine="420"/>
        <w:rPr>
          <w:rFonts w:ascii="Euclid" w:hAnsi="Euclid"/>
        </w:rPr>
      </w:pPr>
      <w:r w:rsidRPr="003B4C5C">
        <w:rPr>
          <w:rFonts w:ascii="Euclid" w:hAnsi="Euclid"/>
        </w:rPr>
        <w:t xml:space="preserve">(3) </w:t>
      </w:r>
      <w:r w:rsidRPr="003B4C5C">
        <w:rPr>
          <w:rFonts w:ascii="Euclid" w:hAnsi="Euclid"/>
        </w:rPr>
        <w:t>注意力</w:t>
      </w:r>
      <w:r w:rsidR="00D30290">
        <w:rPr>
          <w:rFonts w:ascii="Euclid" w:hAnsi="Euclid" w:hint="eastAsia"/>
        </w:rPr>
        <w:t>机制</w:t>
      </w:r>
      <m:oMath>
        <m:r>
          <m:rPr>
            <m:sty m:val="p"/>
          </m:rPr>
          <w:rPr>
            <w:rFonts w:ascii="Cambria Math" w:hAnsi="Cambria Math"/>
          </w:rPr>
          <m:t>Attn</m:t>
        </m:r>
      </m:oMath>
      <w:r w:rsidR="00D30290">
        <w:rPr>
          <w:rFonts w:ascii="Euclid" w:hAnsi="Euclid" w:hint="eastAsia"/>
        </w:rPr>
        <w:t>是</w:t>
      </w:r>
      <w:r w:rsidR="00D30290" w:rsidRPr="00D30290">
        <w:rPr>
          <w:rFonts w:ascii="Euclid" w:hAnsi="Euclid"/>
        </w:rPr>
        <w:t>实现高动态泛化能力的引擎</w:t>
      </w:r>
      <w:r w:rsidRPr="003B4C5C">
        <w:rPr>
          <w:rFonts w:ascii="Euclid" w:hAnsi="Euclid"/>
        </w:rPr>
        <w:t>，</w:t>
      </w:r>
      <w:r w:rsidR="00D30290" w:rsidRPr="00D30290">
        <w:rPr>
          <w:rFonts w:ascii="Euclid" w:hAnsi="Euclid"/>
        </w:rPr>
        <w:t>在移除交叉注意力后，虽然算法的静态收敛</w:t>
      </w:r>
      <w:proofErr w:type="gramStart"/>
      <w:r w:rsidR="00D30290" w:rsidRPr="00D30290">
        <w:rPr>
          <w:rFonts w:ascii="Euclid" w:hAnsi="Euclid"/>
        </w:rPr>
        <w:t>奖励仅</w:t>
      </w:r>
      <w:proofErr w:type="gramEnd"/>
      <w:r w:rsidR="00D30290" w:rsidRPr="00D30290">
        <w:rPr>
          <w:rFonts w:ascii="Euclid" w:hAnsi="Euclid"/>
        </w:rPr>
        <w:t>出现中度下降，但在意图突变测试中，由于无法自适应聚焦战术特征，响应时延出现</w:t>
      </w:r>
      <w:r w:rsidR="00D30290">
        <w:rPr>
          <w:rFonts w:ascii="Euclid" w:hAnsi="Euclid" w:hint="eastAsia"/>
        </w:rPr>
        <w:t>显著增加</w:t>
      </w:r>
      <w:r w:rsidR="00D30290" w:rsidRPr="00D30290">
        <w:rPr>
          <w:rFonts w:ascii="Euclid" w:hAnsi="Euclid"/>
        </w:rPr>
        <w:t>，甚至在多回合内产生策略死锁</w:t>
      </w:r>
      <w:r w:rsidRPr="003B4C5C">
        <w:rPr>
          <w:rFonts w:ascii="Euclid" w:hAnsi="Euclid"/>
        </w:rPr>
        <w:t>。</w:t>
      </w:r>
    </w:p>
    <w:p w14:paraId="734AC228" w14:textId="0E4C83F3" w:rsidR="00F85CCB" w:rsidRPr="003B4C5C" w:rsidRDefault="00427137" w:rsidP="008B0F18">
      <w:pPr>
        <w:spacing w:line="320" w:lineRule="exact"/>
        <w:ind w:firstLineChars="200" w:firstLine="420"/>
        <w:rPr>
          <w:rFonts w:ascii="Euclid" w:hAnsi="Euclid"/>
        </w:rPr>
      </w:pPr>
      <w:r w:rsidRPr="003B4C5C">
        <w:rPr>
          <w:rFonts w:ascii="Euclid" w:hAnsi="Euclid"/>
        </w:rPr>
        <w:t>综上所述，本文所提的三个核心模块</w:t>
      </w:r>
      <w:proofErr w:type="gramStart"/>
      <w:r w:rsidRPr="003B4C5C">
        <w:rPr>
          <w:rFonts w:ascii="Euclid" w:hAnsi="Euclid"/>
        </w:rPr>
        <w:t>在降维探索</w:t>
      </w:r>
      <w:proofErr w:type="gramEnd"/>
      <w:r w:rsidRPr="003B4C5C">
        <w:rPr>
          <w:rFonts w:ascii="Euclid" w:hAnsi="Euclid"/>
        </w:rPr>
        <w:t>、加速收敛与敏捷重构上相互解耦又深度互补，共同构筑了</w:t>
      </w:r>
      <w:r w:rsidRPr="003B4C5C">
        <w:rPr>
          <w:rFonts w:ascii="Euclid" w:hAnsi="Euclid"/>
        </w:rPr>
        <w:t xml:space="preserve"> I-MAPPO </w:t>
      </w:r>
      <w:r w:rsidRPr="003B4C5C">
        <w:rPr>
          <w:rFonts w:ascii="Euclid" w:hAnsi="Euclid"/>
        </w:rPr>
        <w:t>算法在</w:t>
      </w:r>
      <w:proofErr w:type="gramStart"/>
      <w:r w:rsidRPr="003B4C5C">
        <w:rPr>
          <w:rFonts w:ascii="Euclid" w:hAnsi="Euclid"/>
        </w:rPr>
        <w:t>空基层级</w:t>
      </w:r>
      <w:proofErr w:type="gramEnd"/>
      <w:r w:rsidRPr="003B4C5C">
        <w:rPr>
          <w:rFonts w:ascii="Euclid" w:hAnsi="Euclid"/>
        </w:rPr>
        <w:t>协同调度中的优势。</w:t>
      </w:r>
    </w:p>
    <w:p w14:paraId="106404C0" w14:textId="77777777" w:rsidR="00715FF6" w:rsidRPr="003B4C5C" w:rsidRDefault="00715FF6">
      <w:pPr>
        <w:spacing w:line="320" w:lineRule="exact"/>
        <w:ind w:firstLine="420"/>
        <w:rPr>
          <w:rFonts w:ascii="Euclid" w:hAnsi="Euclid"/>
          <w:szCs w:val="21"/>
        </w:rPr>
      </w:pPr>
    </w:p>
    <w:p w14:paraId="73AD5DC1" w14:textId="3F611EDA" w:rsidR="00715FF6" w:rsidRPr="003B4C5C" w:rsidRDefault="00715FF6" w:rsidP="00715FF6">
      <w:pPr>
        <w:spacing w:line="320" w:lineRule="exact"/>
        <w:rPr>
          <w:rFonts w:ascii="Euclid" w:eastAsia="微软雅黑" w:hAnsi="Euclid"/>
          <w:sz w:val="18"/>
          <w:szCs w:val="18"/>
        </w:rPr>
      </w:pPr>
      <w:r w:rsidRPr="003B4C5C">
        <w:rPr>
          <w:rFonts w:ascii="Euclid" w:eastAsia="黑体" w:hAnsi="Euclid"/>
          <w:sz w:val="24"/>
        </w:rPr>
        <w:t>6.</w:t>
      </w:r>
      <w:r w:rsidRPr="003B4C5C">
        <w:rPr>
          <w:rFonts w:ascii="Euclid" w:eastAsia="黑体" w:hAnsi="Euclid"/>
          <w:sz w:val="24"/>
        </w:rPr>
        <w:t>结语</w:t>
      </w:r>
    </w:p>
    <w:p w14:paraId="54130AAC" w14:textId="2C14DEB9" w:rsidR="00715FF6" w:rsidRPr="003B4C5C" w:rsidRDefault="00715FF6" w:rsidP="00715FF6">
      <w:pPr>
        <w:spacing w:line="320" w:lineRule="exact"/>
        <w:ind w:firstLine="420"/>
        <w:rPr>
          <w:rFonts w:ascii="Euclid" w:hAnsi="Euclid"/>
          <w:szCs w:val="21"/>
        </w:rPr>
      </w:pPr>
      <w:r w:rsidRPr="003B4C5C">
        <w:rPr>
          <w:rFonts w:ascii="Euclid" w:hAnsi="Euclid"/>
          <w:szCs w:val="21"/>
        </w:rPr>
        <w:t>面向未来空基高动态对抗环境中的</w:t>
      </w:r>
      <w:r w:rsidRPr="003B4C5C">
        <w:rPr>
          <w:rFonts w:ascii="Euclid" w:hAnsi="Euclid"/>
          <w:szCs w:val="21"/>
        </w:rPr>
        <w:t>“</w:t>
      </w:r>
      <w:r w:rsidRPr="003B4C5C">
        <w:rPr>
          <w:rFonts w:ascii="Euclid" w:hAnsi="Euclid"/>
          <w:szCs w:val="21"/>
        </w:rPr>
        <w:t>大飞机指挥</w:t>
      </w:r>
      <w:r w:rsidRPr="003B4C5C">
        <w:rPr>
          <w:rFonts w:ascii="Euclid" w:hAnsi="Euclid"/>
          <w:szCs w:val="21"/>
        </w:rPr>
        <w:t>-</w:t>
      </w:r>
      <w:r w:rsidRPr="003B4C5C">
        <w:rPr>
          <w:rFonts w:ascii="Euclid" w:hAnsi="Euclid"/>
          <w:szCs w:val="21"/>
        </w:rPr>
        <w:t>无人机执行</w:t>
      </w:r>
      <w:r w:rsidRPr="003B4C5C">
        <w:rPr>
          <w:rFonts w:ascii="Euclid" w:hAnsi="Euclid"/>
          <w:szCs w:val="21"/>
        </w:rPr>
        <w:t>”</w:t>
      </w:r>
      <w:r w:rsidRPr="003B4C5C">
        <w:rPr>
          <w:rFonts w:ascii="Euclid" w:hAnsi="Euclid"/>
          <w:szCs w:val="21"/>
        </w:rPr>
        <w:t>体系化协同需求，本文提出了一种意图驱动的层级异构多智能体协同调度方法（</w:t>
      </w:r>
      <w:r w:rsidRPr="003B4C5C">
        <w:rPr>
          <w:rFonts w:ascii="Euclid" w:hAnsi="Euclid"/>
          <w:szCs w:val="21"/>
        </w:rPr>
        <w:t>I-MAPPO</w:t>
      </w:r>
      <w:r w:rsidRPr="003B4C5C">
        <w:rPr>
          <w:rFonts w:ascii="Euclid" w:hAnsi="Euclid"/>
          <w:szCs w:val="21"/>
        </w:rPr>
        <w:t>）。该方法有效跨越了宏观指挥意图与微观物理控制之间的认知与执行鸿沟，为多智能体强化学习在复杂拒</w:t>
      </w:r>
      <w:proofErr w:type="gramStart"/>
      <w:r w:rsidRPr="003B4C5C">
        <w:rPr>
          <w:rFonts w:ascii="Euclid" w:hAnsi="Euclid"/>
          <w:szCs w:val="21"/>
        </w:rPr>
        <w:t>止环境</w:t>
      </w:r>
      <w:proofErr w:type="gramEnd"/>
      <w:r w:rsidRPr="003B4C5C">
        <w:rPr>
          <w:rFonts w:ascii="Euclid" w:hAnsi="Euclid"/>
          <w:szCs w:val="21"/>
        </w:rPr>
        <w:t>下的应用提供了全新范式。</w:t>
      </w:r>
    </w:p>
    <w:p w14:paraId="70883027" w14:textId="0D36EC7B" w:rsidR="00715FF6" w:rsidRPr="003B4C5C" w:rsidRDefault="00715FF6" w:rsidP="00715FF6">
      <w:pPr>
        <w:spacing w:line="320" w:lineRule="exact"/>
        <w:ind w:firstLine="420"/>
        <w:rPr>
          <w:rFonts w:ascii="Euclid" w:hAnsi="Euclid"/>
          <w:szCs w:val="21"/>
        </w:rPr>
      </w:pPr>
      <w:r w:rsidRPr="003B4C5C">
        <w:rPr>
          <w:rFonts w:ascii="Euclid" w:hAnsi="Euclid"/>
          <w:szCs w:val="21"/>
        </w:rPr>
        <w:t>本文的主要</w:t>
      </w:r>
      <w:r w:rsidR="00D36B47">
        <w:rPr>
          <w:rFonts w:ascii="Euclid" w:hAnsi="Euclid" w:hint="eastAsia"/>
          <w:szCs w:val="21"/>
        </w:rPr>
        <w:t>研究</w:t>
      </w:r>
      <w:r w:rsidRPr="003B4C5C">
        <w:rPr>
          <w:rFonts w:ascii="Euclid" w:hAnsi="Euclid"/>
          <w:szCs w:val="21"/>
        </w:rPr>
        <w:t>结论如下：</w:t>
      </w:r>
    </w:p>
    <w:p w14:paraId="2082659A" w14:textId="32DA0AAF" w:rsidR="00715FF6" w:rsidRPr="003B4C5C" w:rsidRDefault="00715FF6" w:rsidP="00715FF6">
      <w:pPr>
        <w:spacing w:line="320" w:lineRule="exact"/>
        <w:ind w:firstLine="420"/>
        <w:rPr>
          <w:rFonts w:ascii="Euclid" w:hAnsi="Euclid"/>
          <w:szCs w:val="21"/>
        </w:rPr>
      </w:pPr>
      <w:r w:rsidRPr="003B4C5C">
        <w:rPr>
          <w:rFonts w:ascii="Euclid" w:hAnsi="Euclid"/>
          <w:szCs w:val="21"/>
        </w:rPr>
        <w:t xml:space="preserve">(1) </w:t>
      </w:r>
      <w:r w:rsidRPr="003B4C5C">
        <w:rPr>
          <w:rFonts w:ascii="Euclid" w:hAnsi="Euclid"/>
          <w:szCs w:val="21"/>
        </w:rPr>
        <w:t>针对高维连续状态</w:t>
      </w:r>
      <w:r w:rsidRPr="003B4C5C">
        <w:rPr>
          <w:rFonts w:ascii="Euclid" w:hAnsi="Euclid"/>
          <w:szCs w:val="21"/>
        </w:rPr>
        <w:t>-</w:t>
      </w:r>
      <w:r w:rsidRPr="003B4C5C">
        <w:rPr>
          <w:rFonts w:ascii="Euclid" w:hAnsi="Euclid"/>
          <w:szCs w:val="21"/>
        </w:rPr>
        <w:t>动作空间中的维度灾难问题，本文基于</w:t>
      </w:r>
      <w:r w:rsidR="00C96E6B" w:rsidRPr="003B4C5C">
        <w:rPr>
          <w:rFonts w:ascii="Euclid" w:hAnsi="Euclid"/>
          <w:szCs w:val="21"/>
        </w:rPr>
        <w:t>意图编码</w:t>
      </w:r>
      <w:r w:rsidRPr="003B4C5C">
        <w:rPr>
          <w:rFonts w:ascii="Euclid" w:hAnsi="Euclid"/>
          <w:szCs w:val="21"/>
        </w:rPr>
        <w:t>构建了时空动作掩码机制</w:t>
      </w:r>
      <w:r w:rsidR="006D13A2">
        <w:rPr>
          <w:rFonts w:ascii="Euclid" w:hAnsi="Euclid" w:hint="eastAsia"/>
          <w:szCs w:val="21"/>
        </w:rPr>
        <w:t>，</w:t>
      </w:r>
      <w:r w:rsidR="006D13A2" w:rsidRPr="006D13A2">
        <w:rPr>
          <w:rFonts w:ascii="Euclid" w:hAnsi="Euclid"/>
          <w:szCs w:val="21"/>
        </w:rPr>
        <w:t>结合动态势能奖励塑形，有效引导了多智能体的信用分配</w:t>
      </w:r>
      <w:r w:rsidRPr="003B4C5C">
        <w:rPr>
          <w:rFonts w:ascii="Euclid" w:hAnsi="Euclid"/>
          <w:szCs w:val="21"/>
        </w:rPr>
        <w:t>。</w:t>
      </w:r>
      <w:r w:rsidR="006D13A2">
        <w:rPr>
          <w:rFonts w:ascii="Euclid" w:hAnsi="Euclid" w:hint="eastAsia"/>
          <w:szCs w:val="21"/>
        </w:rPr>
        <w:t>在</w:t>
      </w:r>
      <w:r w:rsidR="006D13A2">
        <w:rPr>
          <w:rFonts w:ascii="Euclid" w:hAnsi="Euclid" w:hint="eastAsia"/>
          <w:szCs w:val="21"/>
        </w:rPr>
        <w:t>8</w:t>
      </w:r>
      <w:r w:rsidR="006D13A2">
        <w:rPr>
          <w:rFonts w:ascii="Euclid" w:hAnsi="Euclid" w:hint="eastAsia"/>
          <w:szCs w:val="21"/>
        </w:rPr>
        <w:t>机</w:t>
      </w:r>
      <w:r w:rsidR="006D13A2">
        <w:rPr>
          <w:rFonts w:ascii="Euclid" w:hAnsi="Euclid" w:hint="eastAsia"/>
          <w:szCs w:val="21"/>
        </w:rPr>
        <w:t>6</w:t>
      </w:r>
      <w:r w:rsidR="006D13A2">
        <w:rPr>
          <w:rFonts w:ascii="Euclid" w:hAnsi="Euclid" w:hint="eastAsia"/>
          <w:szCs w:val="21"/>
        </w:rPr>
        <w:t>目标的复杂协同场景中，</w:t>
      </w:r>
      <w:r w:rsidR="006D13A2" w:rsidRPr="006D13A2">
        <w:rPr>
          <w:rFonts w:ascii="Euclid" w:hAnsi="Euclid"/>
          <w:szCs w:val="21"/>
        </w:rPr>
        <w:t>显著降低了无人机集群在探索初期的试</w:t>
      </w:r>
      <w:proofErr w:type="gramStart"/>
      <w:r w:rsidR="006D13A2" w:rsidRPr="006D13A2">
        <w:rPr>
          <w:rFonts w:ascii="Euclid" w:hAnsi="Euclid"/>
          <w:szCs w:val="21"/>
        </w:rPr>
        <w:t>错成本</w:t>
      </w:r>
      <w:proofErr w:type="gramEnd"/>
      <w:r w:rsidR="006D13A2" w:rsidRPr="006D13A2">
        <w:rPr>
          <w:rFonts w:ascii="Euclid" w:hAnsi="Euclid"/>
          <w:szCs w:val="21"/>
        </w:rPr>
        <w:t>与碰撞概率，加速了联合策略的稳定收敛</w:t>
      </w:r>
      <w:r w:rsidR="006D13A2">
        <w:rPr>
          <w:rFonts w:ascii="Euclid" w:hAnsi="Euclid" w:hint="eastAsia"/>
          <w:szCs w:val="21"/>
        </w:rPr>
        <w:t>。</w:t>
      </w:r>
    </w:p>
    <w:p w14:paraId="6C8A398D" w14:textId="4DCFC3A1" w:rsidR="00715FF6" w:rsidRPr="003B4C5C" w:rsidRDefault="00715FF6" w:rsidP="00715FF6">
      <w:pPr>
        <w:spacing w:line="320" w:lineRule="exact"/>
        <w:ind w:firstLine="420"/>
        <w:rPr>
          <w:rFonts w:ascii="Euclid" w:hAnsi="Euclid"/>
          <w:szCs w:val="21"/>
        </w:rPr>
      </w:pPr>
      <w:r w:rsidRPr="003B4C5C">
        <w:rPr>
          <w:rFonts w:ascii="Euclid" w:hAnsi="Euclid"/>
          <w:szCs w:val="21"/>
        </w:rPr>
        <w:t xml:space="preserve">(2) </w:t>
      </w:r>
      <w:r w:rsidR="006D13A2" w:rsidRPr="006D13A2">
        <w:rPr>
          <w:rFonts w:ascii="Euclid" w:hAnsi="Euclid"/>
          <w:szCs w:val="21"/>
        </w:rPr>
        <w:t>揭示了传统协同调度算法在极端风险环境下的脆弱性</w:t>
      </w:r>
      <w:r w:rsidR="006D13A2">
        <w:rPr>
          <w:rFonts w:ascii="Euclid" w:hAnsi="Euclid" w:hint="eastAsia"/>
          <w:szCs w:val="21"/>
        </w:rPr>
        <w:t>，</w:t>
      </w:r>
      <w:r w:rsidR="006D13A2" w:rsidRPr="006D13A2">
        <w:rPr>
          <w:rFonts w:ascii="Euclid" w:hAnsi="Euclid"/>
          <w:szCs w:val="21"/>
        </w:rPr>
        <w:t>通过重构意图交叉注意力评价网络，</w:t>
      </w:r>
      <w:r w:rsidR="006D13A2" w:rsidRPr="006D13A2">
        <w:rPr>
          <w:rFonts w:ascii="Euclid" w:hAnsi="Euclid"/>
          <w:szCs w:val="21"/>
        </w:rPr>
        <w:t xml:space="preserve">I-MAPPO </w:t>
      </w:r>
      <w:r w:rsidR="006D13A2" w:rsidRPr="006D13A2">
        <w:rPr>
          <w:rFonts w:ascii="Euclid" w:hAnsi="Euclid"/>
          <w:szCs w:val="21"/>
        </w:rPr>
        <w:t>成功解耦了战术意图与物理状态。在包含靶心雷达威胁的最高危险等级（</w:t>
      </w:r>
      <w:r w:rsidR="006D13A2" w:rsidRPr="006D13A2">
        <w:rPr>
          <w:rFonts w:ascii="Euclid" w:hAnsi="Euclid"/>
          <w:szCs w:val="21"/>
        </w:rPr>
        <w:t>Dense</w:t>
      </w:r>
      <w:r w:rsidR="006D13A2" w:rsidRPr="006D13A2">
        <w:rPr>
          <w:rFonts w:ascii="Euclid" w:hAnsi="Euclid"/>
          <w:szCs w:val="21"/>
        </w:rPr>
        <w:t>）对抗场景中，相较于传统</w:t>
      </w:r>
      <w:r w:rsidR="006D13A2" w:rsidRPr="006D13A2">
        <w:rPr>
          <w:rFonts w:ascii="Euclid" w:hAnsi="Euclid"/>
          <w:szCs w:val="21"/>
        </w:rPr>
        <w:t xml:space="preserve"> MAPPO </w:t>
      </w:r>
      <w:r w:rsidR="006D13A2" w:rsidRPr="006D13A2">
        <w:rPr>
          <w:rFonts w:ascii="Euclid" w:hAnsi="Euclid"/>
          <w:szCs w:val="21"/>
        </w:rPr>
        <w:t>算法，本文方法将碰撞</w:t>
      </w:r>
      <w:proofErr w:type="gramStart"/>
      <w:r w:rsidR="006D13A2" w:rsidRPr="006D13A2">
        <w:rPr>
          <w:rFonts w:ascii="Euclid" w:hAnsi="Euclid"/>
          <w:szCs w:val="21"/>
        </w:rPr>
        <w:t>损毁率</w:t>
      </w:r>
      <w:proofErr w:type="gramEnd"/>
      <w:r w:rsidR="006D13A2" w:rsidRPr="006D13A2">
        <w:rPr>
          <w:rFonts w:ascii="Euclid" w:hAnsi="Euclid"/>
          <w:szCs w:val="21"/>
        </w:rPr>
        <w:t>从</w:t>
      </w:r>
      <w:r w:rsidR="006D13A2">
        <w:rPr>
          <w:rFonts w:ascii="Euclid" w:hAnsi="Euclid" w:hint="eastAsia"/>
          <w:szCs w:val="21"/>
        </w:rPr>
        <w:t>61.60%</w:t>
      </w:r>
      <w:r w:rsidR="006D13A2">
        <w:rPr>
          <w:rFonts w:ascii="Euclid" w:hAnsi="Euclid" w:hint="eastAsia"/>
          <w:szCs w:val="21"/>
        </w:rPr>
        <w:t>大幅降低至</w:t>
      </w:r>
      <w:r w:rsidR="006D13A2">
        <w:rPr>
          <w:rFonts w:ascii="Euclid" w:hAnsi="Euclid" w:hint="eastAsia"/>
          <w:szCs w:val="21"/>
        </w:rPr>
        <w:t>39.73%</w:t>
      </w:r>
      <w:r w:rsidR="006D13A2">
        <w:rPr>
          <w:rFonts w:ascii="Euclid" w:hAnsi="Euclid" w:hint="eastAsia"/>
          <w:szCs w:val="21"/>
        </w:rPr>
        <w:t>，</w:t>
      </w:r>
      <w:r w:rsidR="006D13A2" w:rsidRPr="006D13A2">
        <w:rPr>
          <w:rFonts w:ascii="Euclid" w:hAnsi="Euclid"/>
          <w:szCs w:val="21"/>
        </w:rPr>
        <w:t>并维持了极高的任务完成度</w:t>
      </w:r>
      <w:r w:rsidR="006D13A2">
        <w:rPr>
          <w:rFonts w:ascii="Euclid" w:hAnsi="Euclid" w:hint="eastAsia"/>
          <w:szCs w:val="21"/>
        </w:rPr>
        <w:t>（</w:t>
      </w:r>
      <w:r w:rsidR="006D13A2">
        <w:rPr>
          <w:rFonts w:ascii="Euclid" w:hAnsi="Euclid" w:hint="eastAsia"/>
          <w:szCs w:val="21"/>
        </w:rPr>
        <w:t>79.72%</w:t>
      </w:r>
      <w:r w:rsidR="006D13A2">
        <w:rPr>
          <w:rFonts w:ascii="Euclid" w:hAnsi="Euclid" w:hint="eastAsia"/>
          <w:szCs w:val="21"/>
        </w:rPr>
        <w:t>），</w:t>
      </w:r>
      <w:r w:rsidR="006D13A2" w:rsidRPr="006D13A2">
        <w:rPr>
          <w:rFonts w:ascii="Euclid" w:hAnsi="Euclid"/>
          <w:szCs w:val="21"/>
        </w:rPr>
        <w:t>实现了极端对抗条件下的绝对战术鲁棒性</w:t>
      </w:r>
      <w:r w:rsidRPr="003B4C5C">
        <w:rPr>
          <w:rFonts w:ascii="Euclid" w:hAnsi="Euclid"/>
          <w:szCs w:val="21"/>
        </w:rPr>
        <w:t>。</w:t>
      </w:r>
    </w:p>
    <w:p w14:paraId="71723FAE" w14:textId="204B9A22" w:rsidR="00715FF6" w:rsidRPr="003B4C5C" w:rsidRDefault="00715FF6" w:rsidP="00715FF6">
      <w:pPr>
        <w:spacing w:line="320" w:lineRule="exact"/>
        <w:ind w:firstLine="420"/>
        <w:rPr>
          <w:rFonts w:ascii="Euclid" w:hAnsi="Euclid"/>
          <w:szCs w:val="21"/>
        </w:rPr>
      </w:pPr>
      <w:r w:rsidRPr="003B4C5C">
        <w:rPr>
          <w:rFonts w:ascii="Euclid" w:hAnsi="Euclid"/>
          <w:szCs w:val="21"/>
        </w:rPr>
        <w:t xml:space="preserve">(3) </w:t>
      </w:r>
      <w:r w:rsidR="00FD5128" w:rsidRPr="00FD5128">
        <w:rPr>
          <w:rFonts w:ascii="Euclid" w:hAnsi="Euclid"/>
          <w:szCs w:val="21"/>
        </w:rPr>
        <w:t>实现了多智能体集群在宏观意图突变下的瞬间重构</w:t>
      </w:r>
      <w:r w:rsidRPr="003B4C5C">
        <w:rPr>
          <w:rFonts w:ascii="Euclid" w:hAnsi="Euclid"/>
          <w:szCs w:val="21"/>
        </w:rPr>
        <w:t>。</w:t>
      </w:r>
      <w:r w:rsidR="00FD5128" w:rsidRPr="00FD5128">
        <w:rPr>
          <w:rFonts w:ascii="Euclid" w:hAnsi="Euclid"/>
          <w:szCs w:val="21"/>
        </w:rPr>
        <w:t>在</w:t>
      </w:r>
      <w:r w:rsidR="00FD5128" w:rsidRPr="00FD5128">
        <w:rPr>
          <w:rFonts w:ascii="Euclid" w:hAnsi="Euclid"/>
          <w:szCs w:val="21"/>
        </w:rPr>
        <w:t>“</w:t>
      </w:r>
      <w:r w:rsidR="00FD5128" w:rsidRPr="00FD5128">
        <w:rPr>
          <w:rFonts w:ascii="Euclid" w:hAnsi="Euclid"/>
          <w:szCs w:val="21"/>
        </w:rPr>
        <w:t>强攻转规避</w:t>
      </w:r>
      <w:r w:rsidR="00FD5128" w:rsidRPr="00FD5128">
        <w:rPr>
          <w:rFonts w:ascii="Euclid" w:hAnsi="Euclid"/>
          <w:szCs w:val="21"/>
        </w:rPr>
        <w:t>”</w:t>
      </w:r>
      <w:r w:rsidR="00FD5128" w:rsidRPr="00FD5128">
        <w:rPr>
          <w:rFonts w:ascii="Euclid" w:hAnsi="Euclid"/>
          <w:szCs w:val="21"/>
        </w:rPr>
        <w:t>的战术极值测试中，搭载交叉注意力机制的无人机</w:t>
      </w:r>
      <w:proofErr w:type="gramStart"/>
      <w:r w:rsidR="00FD5128" w:rsidRPr="00FD5128">
        <w:rPr>
          <w:rFonts w:ascii="Euclid" w:hAnsi="Euclid"/>
          <w:szCs w:val="21"/>
        </w:rPr>
        <w:t>集群仅</w:t>
      </w:r>
      <w:proofErr w:type="gramEnd"/>
      <w:r w:rsidR="00FD5128" w:rsidRPr="00FD5128">
        <w:rPr>
          <w:rFonts w:ascii="Euclid" w:hAnsi="Euclid"/>
          <w:szCs w:val="21"/>
        </w:rPr>
        <w:t>需稳定的</w:t>
      </w:r>
      <w:r w:rsidR="00FD5128">
        <w:rPr>
          <w:rFonts w:ascii="Euclid" w:hAnsi="Euclid" w:hint="eastAsia"/>
          <w:szCs w:val="21"/>
        </w:rPr>
        <w:t>3</w:t>
      </w:r>
      <w:r w:rsidR="00FD5128">
        <w:rPr>
          <w:rFonts w:ascii="Euclid" w:hAnsi="Euclid" w:hint="eastAsia"/>
          <w:szCs w:val="21"/>
        </w:rPr>
        <w:t>步</w:t>
      </w:r>
      <w:r w:rsidR="00FD5128" w:rsidRPr="00FD5128">
        <w:rPr>
          <w:rFonts w:ascii="Euclid" w:hAnsi="Euclid"/>
          <w:szCs w:val="21"/>
        </w:rPr>
        <w:t>响应延迟，即可完成零样本的整体航迹反转，彻底打破了传统强化学习的策略惯性死锁，展现出卓越的敏捷协同效能</w:t>
      </w:r>
      <w:r w:rsidR="00FD5128">
        <w:rPr>
          <w:rFonts w:ascii="Euclid" w:hAnsi="Euclid" w:hint="eastAsia"/>
          <w:szCs w:val="21"/>
        </w:rPr>
        <w:t>。</w:t>
      </w:r>
    </w:p>
    <w:p w14:paraId="5557CA29" w14:textId="46BA1812" w:rsidR="00715FF6" w:rsidRPr="003B4C5C" w:rsidRDefault="00D941AB" w:rsidP="00715FF6">
      <w:pPr>
        <w:spacing w:line="320" w:lineRule="exact"/>
        <w:ind w:firstLine="420"/>
        <w:rPr>
          <w:rFonts w:ascii="Euclid" w:hAnsi="Euclid"/>
          <w:szCs w:val="21"/>
        </w:rPr>
      </w:pPr>
      <w:r w:rsidRPr="00D941AB">
        <w:rPr>
          <w:rFonts w:ascii="Euclid" w:hAnsi="Euclid"/>
          <w:szCs w:val="21"/>
        </w:rPr>
        <w:t>综上所述，本文构建了融合任务意图编码与多智能体强化学习的闭环架构，为未来空基分布式体系下的统一规划与资源调度提供了重要的理论支撑和算法基础。未来研究将进一步探索在更强电磁干扰、通信受限等极端对抗条件约束下，意图编码知识蒸馏与压缩方法对边缘节点的轻量化协同策略的支撑作用</w:t>
      </w:r>
      <w:r w:rsidR="00715FF6" w:rsidRPr="003B4C5C">
        <w:rPr>
          <w:rFonts w:ascii="Euclid" w:hAnsi="Euclid"/>
          <w:szCs w:val="21"/>
        </w:rPr>
        <w:t>。</w:t>
      </w:r>
    </w:p>
    <w:p w14:paraId="79039139" w14:textId="77777777" w:rsidR="0032475B" w:rsidRPr="003B4C5C" w:rsidRDefault="0032475B">
      <w:pPr>
        <w:spacing w:line="300" w:lineRule="exact"/>
        <w:rPr>
          <w:rFonts w:ascii="Euclid" w:eastAsia="黑体" w:hAnsi="Euclid"/>
          <w:color w:val="FF0000"/>
          <w:sz w:val="24"/>
        </w:rPr>
      </w:pPr>
    </w:p>
    <w:p w14:paraId="18E728A0" w14:textId="20B4B6D1" w:rsidR="0032475B" w:rsidRDefault="001B3ECA" w:rsidP="001B3ECA">
      <w:pPr>
        <w:spacing w:line="300" w:lineRule="exact"/>
        <w:jc w:val="center"/>
        <w:rPr>
          <w:rFonts w:ascii="Euclid" w:eastAsia="黑体" w:hAnsi="Euclid"/>
          <w:color w:val="FF0000"/>
          <w:sz w:val="24"/>
        </w:rPr>
      </w:pPr>
      <w:r w:rsidRPr="003B4C5C">
        <w:rPr>
          <w:rFonts w:ascii="Euclid" w:eastAsia="黑体" w:hAnsi="Euclid"/>
          <w:szCs w:val="21"/>
        </w:rPr>
        <w:t>参</w:t>
      </w:r>
      <w:r w:rsidRPr="003B4C5C">
        <w:rPr>
          <w:rFonts w:ascii="Euclid" w:eastAsia="黑体" w:hAnsi="Euclid"/>
          <w:szCs w:val="21"/>
        </w:rPr>
        <w:t xml:space="preserve"> </w:t>
      </w:r>
      <w:r w:rsidRPr="003B4C5C">
        <w:rPr>
          <w:rFonts w:ascii="Euclid" w:eastAsia="黑体" w:hAnsi="Euclid"/>
          <w:szCs w:val="21"/>
        </w:rPr>
        <w:t>考</w:t>
      </w:r>
      <w:r w:rsidRPr="003B4C5C">
        <w:rPr>
          <w:rFonts w:ascii="Euclid" w:eastAsia="黑体" w:hAnsi="Euclid"/>
          <w:szCs w:val="21"/>
        </w:rPr>
        <w:t xml:space="preserve"> </w:t>
      </w:r>
      <w:r w:rsidRPr="003B4C5C">
        <w:rPr>
          <w:rFonts w:ascii="Euclid" w:eastAsia="黑体" w:hAnsi="Euclid"/>
          <w:szCs w:val="21"/>
        </w:rPr>
        <w:t>文</w:t>
      </w:r>
      <w:r w:rsidRPr="003B4C5C">
        <w:rPr>
          <w:rFonts w:ascii="Euclid" w:eastAsia="黑体" w:hAnsi="Euclid"/>
          <w:szCs w:val="21"/>
        </w:rPr>
        <w:t xml:space="preserve"> </w:t>
      </w:r>
      <w:r w:rsidRPr="003B4C5C">
        <w:rPr>
          <w:rFonts w:ascii="Euclid" w:eastAsia="黑体" w:hAnsi="Euclid"/>
          <w:szCs w:val="21"/>
        </w:rPr>
        <w:t>献</w:t>
      </w:r>
    </w:p>
    <w:p w14:paraId="10D39981" w14:textId="77777777" w:rsidR="001B3ECA" w:rsidRPr="003B4C5C" w:rsidRDefault="001B3ECA">
      <w:pPr>
        <w:spacing w:line="300" w:lineRule="exact"/>
        <w:rPr>
          <w:rFonts w:ascii="Euclid" w:eastAsia="黑体" w:hAnsi="Euclid"/>
          <w:color w:val="FF0000"/>
          <w:sz w:val="24"/>
        </w:rPr>
      </w:pPr>
    </w:p>
    <w:p w14:paraId="5F8FEA3B" w14:textId="559C1D01" w:rsidR="00453568" w:rsidRPr="00453568" w:rsidRDefault="00453568" w:rsidP="00453568">
      <w:pPr>
        <w:spacing w:line="300" w:lineRule="exact"/>
        <w:rPr>
          <w:rFonts w:ascii="Euclid" w:hAnsi="Euclid"/>
          <w:sz w:val="16"/>
          <w:szCs w:val="16"/>
        </w:rPr>
      </w:pPr>
      <w:r w:rsidRPr="00453568">
        <w:rPr>
          <w:rFonts w:ascii="Euclid" w:hAnsi="Euclid" w:hint="eastAsia"/>
          <w:sz w:val="16"/>
          <w:szCs w:val="16"/>
        </w:rPr>
        <w:t xml:space="preserve">[1] </w:t>
      </w:r>
      <w:r w:rsidR="00A26048" w:rsidRPr="00A26048">
        <w:rPr>
          <w:rFonts w:ascii="Euclid" w:hAnsi="Euclid"/>
          <w:sz w:val="16"/>
          <w:szCs w:val="16"/>
        </w:rPr>
        <w:t>陈新颖</w:t>
      </w:r>
      <w:r w:rsidR="00A26048" w:rsidRPr="00A26048">
        <w:rPr>
          <w:rFonts w:ascii="Euclid" w:hAnsi="Euclid"/>
          <w:sz w:val="16"/>
          <w:szCs w:val="16"/>
        </w:rPr>
        <w:t xml:space="preserve">, </w:t>
      </w:r>
      <w:proofErr w:type="gramStart"/>
      <w:r w:rsidR="00A26048" w:rsidRPr="00A26048">
        <w:rPr>
          <w:rFonts w:ascii="Euclid" w:hAnsi="Euclid"/>
          <w:sz w:val="16"/>
          <w:szCs w:val="16"/>
        </w:rPr>
        <w:t>盛敏</w:t>
      </w:r>
      <w:proofErr w:type="gramEnd"/>
      <w:r w:rsidR="00A26048" w:rsidRPr="00A26048">
        <w:rPr>
          <w:rFonts w:ascii="Euclid" w:hAnsi="Euclid"/>
          <w:sz w:val="16"/>
          <w:szCs w:val="16"/>
        </w:rPr>
        <w:t xml:space="preserve">, </w:t>
      </w:r>
      <w:r w:rsidR="00A26048" w:rsidRPr="00A26048">
        <w:rPr>
          <w:rFonts w:ascii="Euclid" w:hAnsi="Euclid"/>
          <w:sz w:val="16"/>
          <w:szCs w:val="16"/>
        </w:rPr>
        <w:t>李博</w:t>
      </w:r>
      <w:r w:rsidR="00A26048" w:rsidRPr="00A26048">
        <w:rPr>
          <w:rFonts w:ascii="Euclid" w:hAnsi="Euclid"/>
          <w:sz w:val="16"/>
          <w:szCs w:val="16"/>
        </w:rPr>
        <w:t xml:space="preserve">, </w:t>
      </w:r>
      <w:r w:rsidR="00A26048" w:rsidRPr="00A26048">
        <w:rPr>
          <w:rFonts w:ascii="Euclid" w:hAnsi="Euclid"/>
          <w:sz w:val="16"/>
          <w:szCs w:val="16"/>
        </w:rPr>
        <w:t>等</w:t>
      </w:r>
      <w:r w:rsidR="00A26048" w:rsidRPr="00A26048">
        <w:rPr>
          <w:rFonts w:ascii="Euclid" w:hAnsi="Euclid"/>
          <w:sz w:val="16"/>
          <w:szCs w:val="16"/>
        </w:rPr>
        <w:t xml:space="preserve">. </w:t>
      </w:r>
      <w:r w:rsidR="00A26048" w:rsidRPr="00A26048">
        <w:rPr>
          <w:rFonts w:ascii="Euclid" w:hAnsi="Euclid"/>
          <w:sz w:val="16"/>
          <w:szCs w:val="16"/>
        </w:rPr>
        <w:t>面向</w:t>
      </w:r>
      <w:r w:rsidR="00A26048" w:rsidRPr="00A26048">
        <w:rPr>
          <w:rFonts w:ascii="Euclid" w:hAnsi="Euclid"/>
          <w:sz w:val="16"/>
          <w:szCs w:val="16"/>
        </w:rPr>
        <w:t xml:space="preserve"> 6G </w:t>
      </w:r>
      <w:r w:rsidR="00A26048" w:rsidRPr="00A26048">
        <w:rPr>
          <w:rFonts w:ascii="Euclid" w:hAnsi="Euclid"/>
          <w:sz w:val="16"/>
          <w:szCs w:val="16"/>
        </w:rPr>
        <w:t>的无人机通信综述</w:t>
      </w:r>
      <w:r w:rsidR="00A26048" w:rsidRPr="00A26048">
        <w:rPr>
          <w:rFonts w:ascii="Euclid" w:hAnsi="Euclid"/>
          <w:sz w:val="16"/>
          <w:szCs w:val="16"/>
        </w:rPr>
        <w:t xml:space="preserve">[J]. </w:t>
      </w:r>
      <w:r w:rsidR="00A26048" w:rsidRPr="00A26048">
        <w:rPr>
          <w:rFonts w:ascii="Euclid" w:hAnsi="Euclid"/>
          <w:sz w:val="16"/>
          <w:szCs w:val="16"/>
        </w:rPr>
        <w:t>电子与信息学报</w:t>
      </w:r>
      <w:r w:rsidR="00A26048" w:rsidRPr="00A26048">
        <w:rPr>
          <w:rFonts w:ascii="Euclid" w:hAnsi="Euclid"/>
          <w:sz w:val="16"/>
          <w:szCs w:val="16"/>
        </w:rPr>
        <w:t>, 2022, 44(3): 781-789</w:t>
      </w:r>
      <w:r w:rsidRPr="00453568">
        <w:rPr>
          <w:rFonts w:ascii="Euclid" w:hAnsi="Euclid" w:hint="eastAsia"/>
          <w:sz w:val="16"/>
          <w:szCs w:val="16"/>
        </w:rPr>
        <w:t>.</w:t>
      </w:r>
    </w:p>
    <w:p w14:paraId="1FBFA7DF" w14:textId="15DCDF42" w:rsidR="00453568" w:rsidRDefault="00A26048" w:rsidP="00453568">
      <w:pPr>
        <w:spacing w:line="300" w:lineRule="exact"/>
        <w:rPr>
          <w:rFonts w:ascii="Euclid" w:hAnsi="Euclid"/>
          <w:sz w:val="16"/>
          <w:szCs w:val="16"/>
        </w:rPr>
      </w:pPr>
      <w:r w:rsidRPr="00A26048">
        <w:rPr>
          <w:rFonts w:ascii="Euclid" w:hAnsi="Euclid"/>
          <w:sz w:val="16"/>
          <w:szCs w:val="16"/>
        </w:rPr>
        <w:t>CHEN Xinying, SHENG Min, LI Bo, et al. Survey on unmanned aerial vehicle communications for 6G[J]. Journal of Electronics &amp; Information Technology, 2022, 44(3): 781-789</w:t>
      </w:r>
      <w:r w:rsidR="00453568">
        <w:rPr>
          <w:rFonts w:ascii="Euclid" w:hAnsi="Euclid" w:hint="eastAsia"/>
          <w:sz w:val="16"/>
          <w:szCs w:val="16"/>
        </w:rPr>
        <w:t>.</w:t>
      </w:r>
    </w:p>
    <w:p w14:paraId="1F6FFF5E" w14:textId="63AC7EF1" w:rsidR="009E47EF" w:rsidRPr="001B3ECA" w:rsidRDefault="00000000" w:rsidP="009E47EF">
      <w:pPr>
        <w:spacing w:line="300" w:lineRule="exact"/>
        <w:rPr>
          <w:rFonts w:ascii="Euclid" w:hAnsi="Euclid"/>
          <w:sz w:val="16"/>
          <w:szCs w:val="16"/>
        </w:rPr>
      </w:pPr>
      <w:r w:rsidRPr="001B3ECA">
        <w:rPr>
          <w:rFonts w:ascii="Euclid" w:hAnsi="Euclid"/>
          <w:sz w:val="16"/>
          <w:szCs w:val="16"/>
        </w:rPr>
        <w:t>[</w:t>
      </w:r>
      <w:r w:rsidR="00453568">
        <w:rPr>
          <w:rFonts w:ascii="Euclid" w:hAnsi="Euclid" w:hint="eastAsia"/>
          <w:sz w:val="16"/>
          <w:szCs w:val="16"/>
        </w:rPr>
        <w:t>2</w:t>
      </w:r>
      <w:r w:rsidRPr="001B3ECA">
        <w:rPr>
          <w:rFonts w:ascii="Euclid" w:hAnsi="Euclid"/>
          <w:sz w:val="16"/>
          <w:szCs w:val="16"/>
        </w:rPr>
        <w:t xml:space="preserve">] </w:t>
      </w:r>
      <w:r w:rsidR="00A26048" w:rsidRPr="00A26048">
        <w:rPr>
          <w:rFonts w:ascii="Euclid" w:hAnsi="Euclid"/>
          <w:sz w:val="16"/>
          <w:szCs w:val="16"/>
        </w:rPr>
        <w:t>樊邦奎</w:t>
      </w:r>
      <w:r w:rsidR="00A26048" w:rsidRPr="00A26048">
        <w:rPr>
          <w:rFonts w:ascii="Euclid" w:hAnsi="Euclid"/>
          <w:sz w:val="16"/>
          <w:szCs w:val="16"/>
        </w:rPr>
        <w:t xml:space="preserve">, </w:t>
      </w:r>
      <w:r w:rsidR="00A26048" w:rsidRPr="00A26048">
        <w:rPr>
          <w:rFonts w:ascii="Euclid" w:hAnsi="Euclid"/>
          <w:sz w:val="16"/>
          <w:szCs w:val="16"/>
        </w:rPr>
        <w:t>彭海侠</w:t>
      </w:r>
      <w:r w:rsidR="00A26048" w:rsidRPr="00A26048">
        <w:rPr>
          <w:rFonts w:ascii="Euclid" w:hAnsi="Euclid"/>
          <w:sz w:val="16"/>
          <w:szCs w:val="16"/>
        </w:rPr>
        <w:t xml:space="preserve">, </w:t>
      </w:r>
      <w:proofErr w:type="gramStart"/>
      <w:r w:rsidR="00A26048" w:rsidRPr="00A26048">
        <w:rPr>
          <w:rFonts w:ascii="Euclid" w:hAnsi="Euclid"/>
          <w:sz w:val="16"/>
          <w:szCs w:val="16"/>
        </w:rPr>
        <w:t>张瑞雨</w:t>
      </w:r>
      <w:proofErr w:type="gramEnd"/>
      <w:r w:rsidR="00A26048" w:rsidRPr="00A26048">
        <w:rPr>
          <w:rFonts w:ascii="Euclid" w:hAnsi="Euclid"/>
          <w:sz w:val="16"/>
          <w:szCs w:val="16"/>
        </w:rPr>
        <w:t xml:space="preserve">, </w:t>
      </w:r>
      <w:r w:rsidR="00A26048" w:rsidRPr="00A26048">
        <w:rPr>
          <w:rFonts w:ascii="Euclid" w:hAnsi="Euclid"/>
          <w:sz w:val="16"/>
          <w:szCs w:val="16"/>
        </w:rPr>
        <w:t>等</w:t>
      </w:r>
      <w:r w:rsidR="00A26048" w:rsidRPr="00A26048">
        <w:rPr>
          <w:rFonts w:ascii="Euclid" w:hAnsi="Euclid"/>
          <w:sz w:val="16"/>
          <w:szCs w:val="16"/>
        </w:rPr>
        <w:t xml:space="preserve">. </w:t>
      </w:r>
      <w:r w:rsidR="00A26048" w:rsidRPr="00A26048">
        <w:rPr>
          <w:rFonts w:ascii="Euclid" w:hAnsi="Euclid"/>
          <w:sz w:val="16"/>
          <w:szCs w:val="16"/>
        </w:rPr>
        <w:t>无人机系统发展与其对空天智能的思考</w:t>
      </w:r>
      <w:r w:rsidR="00A26048" w:rsidRPr="00A26048">
        <w:rPr>
          <w:rFonts w:ascii="Euclid" w:hAnsi="Euclid"/>
          <w:sz w:val="16"/>
          <w:szCs w:val="16"/>
        </w:rPr>
        <w:t xml:space="preserve">[J]. </w:t>
      </w:r>
      <w:r w:rsidR="00A26048" w:rsidRPr="00A26048">
        <w:rPr>
          <w:rFonts w:ascii="Euclid" w:hAnsi="Euclid"/>
          <w:sz w:val="16"/>
          <w:szCs w:val="16"/>
        </w:rPr>
        <w:t>航空学报</w:t>
      </w:r>
      <w:r w:rsidR="00A26048" w:rsidRPr="00A26048">
        <w:rPr>
          <w:rFonts w:ascii="Euclid" w:hAnsi="Euclid"/>
          <w:sz w:val="16"/>
          <w:szCs w:val="16"/>
        </w:rPr>
        <w:t>, 2022, 43(6): 325851</w:t>
      </w:r>
      <w:r w:rsidR="009E47EF" w:rsidRPr="001B3ECA">
        <w:rPr>
          <w:rFonts w:ascii="Euclid" w:hAnsi="Euclid"/>
          <w:sz w:val="16"/>
          <w:szCs w:val="16"/>
        </w:rPr>
        <w:t>.</w:t>
      </w:r>
    </w:p>
    <w:p w14:paraId="7B63F5FD" w14:textId="17907729" w:rsidR="0032475B" w:rsidRPr="001B3ECA" w:rsidRDefault="00A26048" w:rsidP="009E47EF">
      <w:pPr>
        <w:spacing w:line="300" w:lineRule="exact"/>
        <w:rPr>
          <w:rFonts w:ascii="Euclid" w:hAnsi="Euclid"/>
          <w:sz w:val="16"/>
          <w:szCs w:val="16"/>
        </w:rPr>
      </w:pPr>
      <w:r w:rsidRPr="00A26048">
        <w:rPr>
          <w:rFonts w:ascii="Euclid" w:hAnsi="Euclid"/>
          <w:sz w:val="16"/>
          <w:szCs w:val="16"/>
        </w:rPr>
        <w:t xml:space="preserve">FAN </w:t>
      </w:r>
      <w:proofErr w:type="spellStart"/>
      <w:r w:rsidRPr="00A26048">
        <w:rPr>
          <w:rFonts w:ascii="Euclid" w:hAnsi="Euclid"/>
          <w:sz w:val="16"/>
          <w:szCs w:val="16"/>
        </w:rPr>
        <w:t>Bangkui</w:t>
      </w:r>
      <w:proofErr w:type="spellEnd"/>
      <w:r w:rsidRPr="00A26048">
        <w:rPr>
          <w:rFonts w:ascii="Euclid" w:hAnsi="Euclid"/>
          <w:sz w:val="16"/>
          <w:szCs w:val="16"/>
        </w:rPr>
        <w:t xml:space="preserve">, PENG Haixia, ZHANG </w:t>
      </w:r>
      <w:proofErr w:type="spellStart"/>
      <w:r w:rsidRPr="00A26048">
        <w:rPr>
          <w:rFonts w:ascii="Euclid" w:hAnsi="Euclid"/>
          <w:sz w:val="16"/>
          <w:szCs w:val="16"/>
        </w:rPr>
        <w:t>Ruiyu</w:t>
      </w:r>
      <w:proofErr w:type="spellEnd"/>
      <w:r w:rsidRPr="00A26048">
        <w:rPr>
          <w:rFonts w:ascii="Euclid" w:hAnsi="Euclid"/>
          <w:sz w:val="16"/>
          <w:szCs w:val="16"/>
        </w:rPr>
        <w:t xml:space="preserve">, et al. Development of unmanned aerial vehicle system and its thinking on aerospace intelligence[J]. Acta Aeronautica et </w:t>
      </w:r>
      <w:proofErr w:type="spellStart"/>
      <w:r w:rsidRPr="00A26048">
        <w:rPr>
          <w:rFonts w:ascii="Euclid" w:hAnsi="Euclid"/>
          <w:sz w:val="16"/>
          <w:szCs w:val="16"/>
        </w:rPr>
        <w:t>Astronautica</w:t>
      </w:r>
      <w:proofErr w:type="spellEnd"/>
      <w:r w:rsidRPr="00A26048">
        <w:rPr>
          <w:rFonts w:ascii="Euclid" w:hAnsi="Euclid"/>
          <w:sz w:val="16"/>
          <w:szCs w:val="16"/>
        </w:rPr>
        <w:t xml:space="preserve"> Sinica, 2022, 43(6): 325851</w:t>
      </w:r>
      <w:r w:rsidR="009E47EF" w:rsidRPr="001B3ECA">
        <w:rPr>
          <w:rFonts w:ascii="Euclid" w:hAnsi="Euclid"/>
          <w:sz w:val="16"/>
          <w:szCs w:val="16"/>
        </w:rPr>
        <w:t>.</w:t>
      </w:r>
    </w:p>
    <w:p w14:paraId="015E23AB" w14:textId="3930CB32" w:rsidR="0032475B" w:rsidRPr="001B3ECA" w:rsidRDefault="00000000" w:rsidP="009E47EF">
      <w:pPr>
        <w:spacing w:line="300" w:lineRule="exact"/>
        <w:rPr>
          <w:rFonts w:ascii="Euclid" w:hAnsi="Euclid"/>
          <w:sz w:val="16"/>
          <w:szCs w:val="16"/>
        </w:rPr>
      </w:pPr>
      <w:r w:rsidRPr="001B3ECA">
        <w:rPr>
          <w:rFonts w:ascii="Euclid" w:hAnsi="Euclid"/>
          <w:sz w:val="16"/>
          <w:szCs w:val="16"/>
        </w:rPr>
        <w:t>[</w:t>
      </w:r>
      <w:r w:rsidR="00453568">
        <w:rPr>
          <w:rFonts w:ascii="Euclid" w:hAnsi="Euclid" w:hint="eastAsia"/>
          <w:sz w:val="16"/>
          <w:szCs w:val="16"/>
        </w:rPr>
        <w:t>3</w:t>
      </w:r>
      <w:r w:rsidRPr="001B3ECA">
        <w:rPr>
          <w:rFonts w:ascii="Euclid" w:hAnsi="Euclid"/>
          <w:sz w:val="16"/>
          <w:szCs w:val="16"/>
        </w:rPr>
        <w:t xml:space="preserve">] </w:t>
      </w:r>
      <w:r w:rsidR="00A26048" w:rsidRPr="00A26048">
        <w:rPr>
          <w:rFonts w:ascii="Euclid" w:hAnsi="Euclid"/>
          <w:sz w:val="16"/>
          <w:szCs w:val="16"/>
        </w:rPr>
        <w:t xml:space="preserve">WANG Jian, LIU </w:t>
      </w:r>
      <w:proofErr w:type="spellStart"/>
      <w:r w:rsidR="00A26048" w:rsidRPr="00A26048">
        <w:rPr>
          <w:rFonts w:ascii="Euclid" w:hAnsi="Euclid"/>
          <w:sz w:val="16"/>
          <w:szCs w:val="16"/>
        </w:rPr>
        <w:t>Chunlei</w:t>
      </w:r>
      <w:proofErr w:type="spellEnd"/>
      <w:r w:rsidR="00A26048" w:rsidRPr="00A26048">
        <w:rPr>
          <w:rFonts w:ascii="Euclid" w:hAnsi="Euclid"/>
          <w:sz w:val="16"/>
          <w:szCs w:val="16"/>
        </w:rPr>
        <w:t>, ZHANG Yuxin, et al. Manned-unmanned teaming in air combat: A comprehensive survey[J]. Chinese Journal of Aeronautics, 2023, 36(11): 1-25</w:t>
      </w:r>
      <w:r w:rsidRPr="001B3ECA">
        <w:rPr>
          <w:rFonts w:ascii="Euclid" w:hAnsi="Euclid"/>
          <w:sz w:val="16"/>
          <w:szCs w:val="16"/>
        </w:rPr>
        <w:t>.</w:t>
      </w:r>
    </w:p>
    <w:p w14:paraId="59E04335" w14:textId="68F3FDBA" w:rsidR="009E47EF" w:rsidRPr="009E47EF" w:rsidRDefault="00000000" w:rsidP="009E47EF">
      <w:pPr>
        <w:spacing w:line="300" w:lineRule="exact"/>
        <w:rPr>
          <w:rFonts w:ascii="Euclid" w:hAnsi="Euclid"/>
          <w:sz w:val="16"/>
          <w:szCs w:val="16"/>
        </w:rPr>
      </w:pPr>
      <w:r w:rsidRPr="001B3ECA">
        <w:rPr>
          <w:rFonts w:ascii="Euclid" w:hAnsi="Euclid"/>
          <w:sz w:val="16"/>
          <w:szCs w:val="16"/>
        </w:rPr>
        <w:t xml:space="preserve">[4] </w:t>
      </w:r>
      <w:proofErr w:type="gramStart"/>
      <w:r w:rsidR="00A26048" w:rsidRPr="00A26048">
        <w:rPr>
          <w:rFonts w:ascii="Euclid" w:hAnsi="Euclid"/>
          <w:sz w:val="16"/>
          <w:szCs w:val="16"/>
        </w:rPr>
        <w:t>唐伦</w:t>
      </w:r>
      <w:proofErr w:type="gramEnd"/>
      <w:r w:rsidR="00A26048" w:rsidRPr="00A26048">
        <w:rPr>
          <w:rFonts w:ascii="Euclid" w:hAnsi="Euclid"/>
          <w:sz w:val="16"/>
          <w:szCs w:val="16"/>
        </w:rPr>
        <w:t xml:space="preserve">, </w:t>
      </w:r>
      <w:r w:rsidR="00A26048" w:rsidRPr="00A26048">
        <w:rPr>
          <w:rFonts w:ascii="Euclid" w:hAnsi="Euclid"/>
          <w:sz w:val="16"/>
          <w:szCs w:val="16"/>
        </w:rPr>
        <w:t>李质萱</w:t>
      </w:r>
      <w:r w:rsidR="00A26048" w:rsidRPr="00A26048">
        <w:rPr>
          <w:rFonts w:ascii="Euclid" w:hAnsi="Euclid"/>
          <w:sz w:val="16"/>
          <w:szCs w:val="16"/>
        </w:rPr>
        <w:t xml:space="preserve">, </w:t>
      </w:r>
      <w:r w:rsidR="00A26048" w:rsidRPr="00A26048">
        <w:rPr>
          <w:rFonts w:ascii="Euclid" w:hAnsi="Euclid"/>
          <w:sz w:val="16"/>
          <w:szCs w:val="16"/>
        </w:rPr>
        <w:t>蒲昊</w:t>
      </w:r>
      <w:r w:rsidR="00A26048" w:rsidRPr="00A26048">
        <w:rPr>
          <w:rFonts w:ascii="Euclid" w:hAnsi="Euclid"/>
          <w:sz w:val="16"/>
          <w:szCs w:val="16"/>
        </w:rPr>
        <w:t xml:space="preserve">, </w:t>
      </w:r>
      <w:r w:rsidR="00A26048" w:rsidRPr="00A26048">
        <w:rPr>
          <w:rFonts w:ascii="Euclid" w:hAnsi="Euclid"/>
          <w:sz w:val="16"/>
          <w:szCs w:val="16"/>
        </w:rPr>
        <w:t>等</w:t>
      </w:r>
      <w:r w:rsidR="00A26048" w:rsidRPr="00A26048">
        <w:rPr>
          <w:rFonts w:ascii="Euclid" w:hAnsi="Euclid"/>
          <w:sz w:val="16"/>
          <w:szCs w:val="16"/>
        </w:rPr>
        <w:t xml:space="preserve">. </w:t>
      </w:r>
      <w:r w:rsidR="00A26048" w:rsidRPr="00A26048">
        <w:rPr>
          <w:rFonts w:ascii="Euclid" w:hAnsi="Euclid"/>
          <w:sz w:val="16"/>
          <w:szCs w:val="16"/>
        </w:rPr>
        <w:t>基于多智能体深度强化学习的无人机动态</w:t>
      </w:r>
      <w:proofErr w:type="gramStart"/>
      <w:r w:rsidR="00A26048" w:rsidRPr="00A26048">
        <w:rPr>
          <w:rFonts w:ascii="Euclid" w:hAnsi="Euclid"/>
          <w:sz w:val="16"/>
          <w:szCs w:val="16"/>
        </w:rPr>
        <w:t>预部署</w:t>
      </w:r>
      <w:proofErr w:type="gramEnd"/>
      <w:r w:rsidR="00A26048" w:rsidRPr="00A26048">
        <w:rPr>
          <w:rFonts w:ascii="Euclid" w:hAnsi="Euclid"/>
          <w:sz w:val="16"/>
          <w:szCs w:val="16"/>
        </w:rPr>
        <w:t>策略</w:t>
      </w:r>
      <w:r w:rsidR="00A26048" w:rsidRPr="00A26048">
        <w:rPr>
          <w:rFonts w:ascii="Euclid" w:hAnsi="Euclid"/>
          <w:sz w:val="16"/>
          <w:szCs w:val="16"/>
        </w:rPr>
        <w:t xml:space="preserve">[J]. </w:t>
      </w:r>
      <w:r w:rsidR="00A26048" w:rsidRPr="00A26048">
        <w:rPr>
          <w:rFonts w:ascii="Euclid" w:hAnsi="Euclid"/>
          <w:sz w:val="16"/>
          <w:szCs w:val="16"/>
        </w:rPr>
        <w:t>电子与信息学报</w:t>
      </w:r>
      <w:r w:rsidR="00A26048" w:rsidRPr="00A26048">
        <w:rPr>
          <w:rFonts w:ascii="Euclid" w:hAnsi="Euclid"/>
          <w:sz w:val="16"/>
          <w:szCs w:val="16"/>
        </w:rPr>
        <w:t>, 2023, 45(6): 2007-2015</w:t>
      </w:r>
      <w:r w:rsidR="009E47EF" w:rsidRPr="009E47EF">
        <w:rPr>
          <w:rFonts w:ascii="Euclid" w:hAnsi="Euclid" w:hint="eastAsia"/>
          <w:sz w:val="16"/>
          <w:szCs w:val="16"/>
        </w:rPr>
        <w:t>.</w:t>
      </w:r>
    </w:p>
    <w:p w14:paraId="589DFBB1" w14:textId="1D28A4B1" w:rsidR="0032475B" w:rsidRDefault="00A26048" w:rsidP="009E47EF">
      <w:pPr>
        <w:spacing w:line="300" w:lineRule="exact"/>
        <w:rPr>
          <w:rFonts w:ascii="Euclid" w:hAnsi="Euclid"/>
          <w:sz w:val="16"/>
          <w:szCs w:val="16"/>
        </w:rPr>
      </w:pPr>
      <w:r w:rsidRPr="00A26048">
        <w:rPr>
          <w:rFonts w:ascii="Euclid" w:hAnsi="Euclid"/>
          <w:sz w:val="16"/>
          <w:szCs w:val="16"/>
        </w:rPr>
        <w:t>TANG Lun, LI Zhixuan, PU Hao, et al. A dynamic pre-deployment strategy of UAVs based on multi-agent deep reinforcement learning[J]. Journal of Electronics &amp; Information Technology, 2023, 45(6): 2007-2015</w:t>
      </w:r>
      <w:r w:rsidR="009E47EF" w:rsidRPr="001B3ECA">
        <w:rPr>
          <w:rFonts w:ascii="Euclid" w:hAnsi="Euclid"/>
          <w:sz w:val="16"/>
          <w:szCs w:val="16"/>
        </w:rPr>
        <w:t>.</w:t>
      </w:r>
    </w:p>
    <w:p w14:paraId="4243CEF5" w14:textId="29FA70EC" w:rsidR="001503A9" w:rsidRPr="001503A9" w:rsidRDefault="001503A9" w:rsidP="001503A9">
      <w:pPr>
        <w:spacing w:line="300" w:lineRule="exact"/>
        <w:rPr>
          <w:rFonts w:ascii="Euclid" w:hAnsi="Euclid"/>
          <w:sz w:val="16"/>
          <w:szCs w:val="16"/>
        </w:rPr>
      </w:pPr>
      <w:r w:rsidRPr="001503A9">
        <w:rPr>
          <w:rFonts w:ascii="Euclid" w:hAnsi="Euclid" w:hint="eastAsia"/>
          <w:sz w:val="16"/>
          <w:szCs w:val="16"/>
        </w:rPr>
        <w:lastRenderedPageBreak/>
        <w:t>[</w:t>
      </w:r>
      <w:r>
        <w:rPr>
          <w:rFonts w:ascii="Euclid" w:hAnsi="Euclid" w:hint="eastAsia"/>
          <w:sz w:val="16"/>
          <w:szCs w:val="16"/>
        </w:rPr>
        <w:t>5</w:t>
      </w:r>
      <w:r w:rsidRPr="001503A9">
        <w:rPr>
          <w:rFonts w:ascii="Euclid" w:hAnsi="Euclid" w:hint="eastAsia"/>
          <w:sz w:val="16"/>
          <w:szCs w:val="16"/>
        </w:rPr>
        <w:t xml:space="preserve">] </w:t>
      </w:r>
      <w:proofErr w:type="gramStart"/>
      <w:r w:rsidR="00A26048" w:rsidRPr="00A26048">
        <w:rPr>
          <w:rFonts w:ascii="Euclid" w:hAnsi="Euclid"/>
          <w:sz w:val="16"/>
          <w:szCs w:val="16"/>
        </w:rPr>
        <w:t>曾宪佳</w:t>
      </w:r>
      <w:proofErr w:type="gramEnd"/>
      <w:r w:rsidR="00A26048" w:rsidRPr="00A26048">
        <w:rPr>
          <w:rFonts w:ascii="Euclid" w:hAnsi="Euclid"/>
          <w:sz w:val="16"/>
          <w:szCs w:val="16"/>
        </w:rPr>
        <w:t xml:space="preserve">, </w:t>
      </w:r>
      <w:r w:rsidR="00A26048" w:rsidRPr="00A26048">
        <w:rPr>
          <w:rFonts w:ascii="Euclid" w:hAnsi="Euclid"/>
          <w:sz w:val="16"/>
          <w:szCs w:val="16"/>
        </w:rPr>
        <w:t>梁彦</w:t>
      </w:r>
      <w:r w:rsidR="00A26048" w:rsidRPr="00A26048">
        <w:rPr>
          <w:rFonts w:ascii="Euclid" w:hAnsi="Euclid"/>
          <w:sz w:val="16"/>
          <w:szCs w:val="16"/>
        </w:rPr>
        <w:t xml:space="preserve">, </w:t>
      </w:r>
      <w:proofErr w:type="gramStart"/>
      <w:r w:rsidR="00A26048" w:rsidRPr="00A26048">
        <w:rPr>
          <w:rFonts w:ascii="Euclid" w:hAnsi="Euclid"/>
          <w:sz w:val="16"/>
          <w:szCs w:val="16"/>
        </w:rPr>
        <w:t>曾晨</w:t>
      </w:r>
      <w:proofErr w:type="gramEnd"/>
      <w:r w:rsidR="00A26048" w:rsidRPr="00A26048">
        <w:rPr>
          <w:rFonts w:ascii="Euclid" w:hAnsi="Euclid"/>
          <w:sz w:val="16"/>
          <w:szCs w:val="16"/>
        </w:rPr>
        <w:t xml:space="preserve">, </w:t>
      </w:r>
      <w:r w:rsidR="00A26048" w:rsidRPr="00A26048">
        <w:rPr>
          <w:rFonts w:ascii="Euclid" w:hAnsi="Euclid"/>
          <w:sz w:val="16"/>
          <w:szCs w:val="16"/>
        </w:rPr>
        <w:t>等</w:t>
      </w:r>
      <w:r w:rsidR="00A26048" w:rsidRPr="00A26048">
        <w:rPr>
          <w:rFonts w:ascii="Euclid" w:hAnsi="Euclid"/>
          <w:sz w:val="16"/>
          <w:szCs w:val="16"/>
        </w:rPr>
        <w:t xml:space="preserve">. </w:t>
      </w:r>
      <w:r w:rsidR="00A26048" w:rsidRPr="00A26048">
        <w:rPr>
          <w:rFonts w:ascii="Euclid" w:hAnsi="Euclid"/>
          <w:sz w:val="16"/>
          <w:szCs w:val="16"/>
        </w:rPr>
        <w:t>基于深度强化学习的无人机三维航迹规划方法</w:t>
      </w:r>
      <w:r w:rsidR="00A26048" w:rsidRPr="00A26048">
        <w:rPr>
          <w:rFonts w:ascii="Euclid" w:hAnsi="Euclid"/>
          <w:sz w:val="16"/>
          <w:szCs w:val="16"/>
        </w:rPr>
        <w:t xml:space="preserve">[J]. </w:t>
      </w:r>
      <w:r w:rsidR="00A26048" w:rsidRPr="00A26048">
        <w:rPr>
          <w:rFonts w:ascii="Euclid" w:hAnsi="Euclid"/>
          <w:sz w:val="16"/>
          <w:szCs w:val="16"/>
        </w:rPr>
        <w:t>电子与信息学报</w:t>
      </w:r>
      <w:r w:rsidR="00A26048" w:rsidRPr="00A26048">
        <w:rPr>
          <w:rFonts w:ascii="Euclid" w:hAnsi="Euclid"/>
          <w:sz w:val="16"/>
          <w:szCs w:val="16"/>
        </w:rPr>
        <w:t>, 2021, 43(11): 3209-3217</w:t>
      </w:r>
      <w:r w:rsidRPr="001503A9">
        <w:rPr>
          <w:rFonts w:ascii="Euclid" w:hAnsi="Euclid" w:hint="eastAsia"/>
          <w:sz w:val="16"/>
          <w:szCs w:val="16"/>
        </w:rPr>
        <w:t>.</w:t>
      </w:r>
    </w:p>
    <w:p w14:paraId="699DFE70" w14:textId="494F9E33" w:rsidR="001503A9" w:rsidRPr="001B3ECA" w:rsidRDefault="00A26048" w:rsidP="001503A9">
      <w:pPr>
        <w:spacing w:line="300" w:lineRule="exact"/>
        <w:rPr>
          <w:rFonts w:ascii="Euclid" w:hAnsi="Euclid"/>
          <w:sz w:val="16"/>
          <w:szCs w:val="16"/>
        </w:rPr>
      </w:pPr>
      <w:r w:rsidRPr="00A26048">
        <w:rPr>
          <w:rFonts w:ascii="Euclid" w:hAnsi="Euclid"/>
          <w:sz w:val="16"/>
          <w:szCs w:val="16"/>
        </w:rPr>
        <w:t xml:space="preserve">ZENG </w:t>
      </w:r>
      <w:proofErr w:type="spellStart"/>
      <w:r w:rsidRPr="00A26048">
        <w:rPr>
          <w:rFonts w:ascii="Euclid" w:hAnsi="Euclid"/>
          <w:sz w:val="16"/>
          <w:szCs w:val="16"/>
        </w:rPr>
        <w:t>Xianjia</w:t>
      </w:r>
      <w:proofErr w:type="spellEnd"/>
      <w:r w:rsidRPr="00A26048">
        <w:rPr>
          <w:rFonts w:ascii="Euclid" w:hAnsi="Euclid"/>
          <w:sz w:val="16"/>
          <w:szCs w:val="16"/>
        </w:rPr>
        <w:t>, LIAO Yan, ZENG Chen, et al. UAV 3D path planning method based on deep reinforcement learning[J]. Journal of Electronics &amp; Information Technology, 2021, 43(11): 3209-3217</w:t>
      </w:r>
      <w:r w:rsidR="001503A9" w:rsidRPr="001503A9">
        <w:rPr>
          <w:rFonts w:ascii="Euclid" w:hAnsi="Euclid"/>
          <w:sz w:val="16"/>
          <w:szCs w:val="16"/>
        </w:rPr>
        <w:t>.</w:t>
      </w:r>
    </w:p>
    <w:p w14:paraId="39F6BFC2" w14:textId="102A3472" w:rsidR="0032475B" w:rsidRPr="001B3ECA" w:rsidRDefault="00000000" w:rsidP="001503A9">
      <w:pPr>
        <w:spacing w:line="300" w:lineRule="exact"/>
        <w:rPr>
          <w:rFonts w:ascii="Euclid" w:hAnsi="Euclid"/>
          <w:sz w:val="16"/>
          <w:szCs w:val="16"/>
        </w:rPr>
      </w:pPr>
      <w:r w:rsidRPr="001B3ECA">
        <w:rPr>
          <w:rFonts w:ascii="Euclid" w:hAnsi="Euclid"/>
          <w:sz w:val="16"/>
          <w:szCs w:val="16"/>
        </w:rPr>
        <w:t xml:space="preserve">[6] </w:t>
      </w:r>
      <w:r w:rsidR="00A26048" w:rsidRPr="00A26048">
        <w:rPr>
          <w:rFonts w:ascii="Euclid" w:hAnsi="Euclid"/>
          <w:sz w:val="16"/>
          <w:szCs w:val="16"/>
        </w:rPr>
        <w:t>YU Chao, VELU A, VINITSKY E, et al. The surprising effectiveness of PPO in cooperative multi-agent games[C]//Advances in Neural Information Processing Systems (</w:t>
      </w:r>
      <w:proofErr w:type="spellStart"/>
      <w:r w:rsidR="00A26048" w:rsidRPr="00A26048">
        <w:rPr>
          <w:rFonts w:ascii="Euclid" w:hAnsi="Euclid"/>
          <w:sz w:val="16"/>
          <w:szCs w:val="16"/>
        </w:rPr>
        <w:t>NeurIPS</w:t>
      </w:r>
      <w:proofErr w:type="spellEnd"/>
      <w:r w:rsidR="00A26048" w:rsidRPr="00A26048">
        <w:rPr>
          <w:rFonts w:ascii="Euclid" w:hAnsi="Euclid"/>
          <w:sz w:val="16"/>
          <w:szCs w:val="16"/>
        </w:rPr>
        <w:t>). 2022: 24611-24624</w:t>
      </w:r>
      <w:r w:rsidR="009E47EF" w:rsidRPr="001B3ECA">
        <w:rPr>
          <w:rFonts w:ascii="Euclid" w:hAnsi="Euclid"/>
          <w:sz w:val="16"/>
          <w:szCs w:val="16"/>
        </w:rPr>
        <w:t>.</w:t>
      </w:r>
    </w:p>
    <w:p w14:paraId="4A273FCE" w14:textId="16E07018" w:rsidR="0032475B" w:rsidRPr="001B3ECA" w:rsidRDefault="00000000">
      <w:pPr>
        <w:spacing w:line="300" w:lineRule="exact"/>
        <w:rPr>
          <w:rFonts w:ascii="Euclid" w:hAnsi="Euclid"/>
          <w:sz w:val="16"/>
          <w:szCs w:val="16"/>
        </w:rPr>
      </w:pPr>
      <w:r w:rsidRPr="001B3ECA">
        <w:rPr>
          <w:rFonts w:ascii="Euclid" w:hAnsi="Euclid"/>
          <w:sz w:val="16"/>
          <w:szCs w:val="16"/>
        </w:rPr>
        <w:t xml:space="preserve">[7] </w:t>
      </w:r>
      <w:r w:rsidR="00A26048" w:rsidRPr="00A26048">
        <w:rPr>
          <w:rFonts w:ascii="Euclid" w:hAnsi="Euclid"/>
          <w:sz w:val="16"/>
          <w:szCs w:val="16"/>
        </w:rPr>
        <w:t>GRONAUER S, DIEPOLD K. Multi-agent deep reinforcement learning: a survey[J]. Artificial Intelligence Review, 2022, 55(2): 895-943</w:t>
      </w:r>
      <w:r w:rsidRPr="001B3ECA">
        <w:rPr>
          <w:rFonts w:ascii="Euclid" w:hAnsi="Euclid"/>
          <w:sz w:val="16"/>
          <w:szCs w:val="16"/>
        </w:rPr>
        <w:t>.</w:t>
      </w:r>
    </w:p>
    <w:p w14:paraId="24770426" w14:textId="79EFC3E2" w:rsidR="001503A9" w:rsidRPr="001503A9" w:rsidRDefault="00000000" w:rsidP="001503A9">
      <w:pPr>
        <w:spacing w:line="300" w:lineRule="exact"/>
        <w:rPr>
          <w:rFonts w:ascii="Euclid" w:hAnsi="Euclid"/>
          <w:sz w:val="16"/>
          <w:szCs w:val="16"/>
        </w:rPr>
      </w:pPr>
      <w:r w:rsidRPr="001B3ECA">
        <w:rPr>
          <w:rFonts w:ascii="Euclid" w:hAnsi="Euclid"/>
          <w:sz w:val="16"/>
          <w:szCs w:val="16"/>
        </w:rPr>
        <w:t xml:space="preserve">[8] </w:t>
      </w:r>
      <w:r w:rsidR="00A26048" w:rsidRPr="00A26048">
        <w:rPr>
          <w:rFonts w:ascii="Euclid" w:hAnsi="Euclid"/>
          <w:sz w:val="16"/>
          <w:szCs w:val="16"/>
        </w:rPr>
        <w:t>李明</w:t>
      </w:r>
      <w:r w:rsidR="00A26048" w:rsidRPr="00A26048">
        <w:rPr>
          <w:rFonts w:ascii="Euclid" w:hAnsi="Euclid"/>
          <w:sz w:val="16"/>
          <w:szCs w:val="16"/>
        </w:rPr>
        <w:t xml:space="preserve">, </w:t>
      </w:r>
      <w:r w:rsidR="00A26048" w:rsidRPr="00A26048">
        <w:rPr>
          <w:rFonts w:ascii="Euclid" w:hAnsi="Euclid"/>
          <w:sz w:val="16"/>
          <w:szCs w:val="16"/>
        </w:rPr>
        <w:t>吴建平</w:t>
      </w:r>
      <w:r w:rsidR="00A26048" w:rsidRPr="00A26048">
        <w:rPr>
          <w:rFonts w:ascii="Euclid" w:hAnsi="Euclid"/>
          <w:sz w:val="16"/>
          <w:szCs w:val="16"/>
        </w:rPr>
        <w:t xml:space="preserve">, </w:t>
      </w:r>
      <w:r w:rsidR="00A26048" w:rsidRPr="00A26048">
        <w:rPr>
          <w:rFonts w:ascii="Euclid" w:hAnsi="Euclid"/>
          <w:sz w:val="16"/>
          <w:szCs w:val="16"/>
        </w:rPr>
        <w:t>王宏</w:t>
      </w:r>
      <w:r w:rsidR="00A26048" w:rsidRPr="00A26048">
        <w:rPr>
          <w:rFonts w:ascii="Euclid" w:hAnsi="Euclid"/>
          <w:sz w:val="16"/>
          <w:szCs w:val="16"/>
        </w:rPr>
        <w:t xml:space="preserve">, </w:t>
      </w:r>
      <w:r w:rsidR="00A26048" w:rsidRPr="00A26048">
        <w:rPr>
          <w:rFonts w:ascii="Euclid" w:hAnsi="Euclid"/>
          <w:sz w:val="16"/>
          <w:szCs w:val="16"/>
        </w:rPr>
        <w:t>等</w:t>
      </w:r>
      <w:r w:rsidR="00A26048" w:rsidRPr="00A26048">
        <w:rPr>
          <w:rFonts w:ascii="Euclid" w:hAnsi="Euclid"/>
          <w:sz w:val="16"/>
          <w:szCs w:val="16"/>
        </w:rPr>
        <w:t xml:space="preserve">. </w:t>
      </w:r>
      <w:r w:rsidR="00A26048" w:rsidRPr="00A26048">
        <w:rPr>
          <w:rFonts w:ascii="Euclid" w:hAnsi="Euclid"/>
          <w:sz w:val="16"/>
          <w:szCs w:val="16"/>
        </w:rPr>
        <w:t>多智能体强化学习中奖励设计方法综述</w:t>
      </w:r>
      <w:r w:rsidR="00A26048" w:rsidRPr="00A26048">
        <w:rPr>
          <w:rFonts w:ascii="Euclid" w:hAnsi="Euclid"/>
          <w:sz w:val="16"/>
          <w:szCs w:val="16"/>
        </w:rPr>
        <w:t xml:space="preserve">[J]. </w:t>
      </w:r>
      <w:r w:rsidR="00A26048" w:rsidRPr="00A26048">
        <w:rPr>
          <w:rFonts w:ascii="Euclid" w:hAnsi="Euclid"/>
          <w:sz w:val="16"/>
          <w:szCs w:val="16"/>
        </w:rPr>
        <w:t>控制与决策</w:t>
      </w:r>
      <w:r w:rsidR="00A26048" w:rsidRPr="00A26048">
        <w:rPr>
          <w:rFonts w:ascii="Euclid" w:hAnsi="Euclid"/>
          <w:sz w:val="16"/>
          <w:szCs w:val="16"/>
        </w:rPr>
        <w:t>, 2023, 38(1): 1-14</w:t>
      </w:r>
      <w:r w:rsidR="001503A9" w:rsidRPr="001503A9">
        <w:rPr>
          <w:rFonts w:ascii="Euclid" w:hAnsi="Euclid" w:hint="eastAsia"/>
          <w:sz w:val="16"/>
          <w:szCs w:val="16"/>
        </w:rPr>
        <w:t>.</w:t>
      </w:r>
    </w:p>
    <w:p w14:paraId="5EC7A2DE" w14:textId="18F797C5" w:rsidR="0032475B" w:rsidRPr="001B3ECA" w:rsidRDefault="00A26048" w:rsidP="001503A9">
      <w:pPr>
        <w:spacing w:line="300" w:lineRule="exact"/>
        <w:rPr>
          <w:rFonts w:ascii="Euclid" w:hAnsi="Euclid"/>
          <w:sz w:val="16"/>
          <w:szCs w:val="16"/>
        </w:rPr>
      </w:pPr>
      <w:r w:rsidRPr="00A26048">
        <w:rPr>
          <w:rFonts w:ascii="Euclid" w:hAnsi="Euclid"/>
          <w:sz w:val="16"/>
          <w:szCs w:val="16"/>
        </w:rPr>
        <w:t>LI Ming, WU Jianping, WANG Hong, et al. Review of reward design methods in multi-agent reinforcement learning[J]. Control and Decision, 2023, 38(1): 1-14</w:t>
      </w:r>
      <w:r w:rsidR="001503A9" w:rsidRPr="001B3ECA">
        <w:rPr>
          <w:rFonts w:ascii="Euclid" w:hAnsi="Euclid"/>
          <w:sz w:val="16"/>
          <w:szCs w:val="16"/>
        </w:rPr>
        <w:t>.</w:t>
      </w:r>
    </w:p>
    <w:p w14:paraId="7FF73635" w14:textId="3D6A4C3E" w:rsidR="0032475B" w:rsidRPr="001B3ECA" w:rsidRDefault="00000000" w:rsidP="00A26048">
      <w:pPr>
        <w:spacing w:line="300" w:lineRule="exact"/>
        <w:rPr>
          <w:rFonts w:ascii="Euclid" w:hAnsi="Euclid"/>
          <w:sz w:val="16"/>
          <w:szCs w:val="16"/>
        </w:rPr>
      </w:pPr>
      <w:r w:rsidRPr="001B3ECA">
        <w:rPr>
          <w:rFonts w:ascii="Euclid" w:hAnsi="Euclid"/>
          <w:sz w:val="16"/>
          <w:szCs w:val="16"/>
        </w:rPr>
        <w:t xml:space="preserve">[9] </w:t>
      </w:r>
      <w:r w:rsidR="00A26048" w:rsidRPr="00A26048">
        <w:rPr>
          <w:rFonts w:ascii="Euclid" w:hAnsi="Euclid"/>
          <w:sz w:val="16"/>
          <w:szCs w:val="16"/>
        </w:rPr>
        <w:t>REIMERS N, GUREVYCH I. Sentence-BERT: Sentence embeddings using Siamese BERT-networks[C]//Proceedings of the 2019 Conference on Empirical Methods in Natural Language Processing (EMNLP). 2019: 3982-3992</w:t>
      </w:r>
      <w:r w:rsidR="001503A9" w:rsidRPr="001B3ECA">
        <w:rPr>
          <w:rFonts w:ascii="Euclid" w:hAnsi="Euclid"/>
          <w:sz w:val="16"/>
          <w:szCs w:val="16"/>
        </w:rPr>
        <w:t>.</w:t>
      </w:r>
    </w:p>
    <w:p w14:paraId="49E78172" w14:textId="54E43F0B" w:rsidR="0032475B" w:rsidRPr="001B3ECA" w:rsidRDefault="00000000" w:rsidP="00DC6D53">
      <w:pPr>
        <w:spacing w:line="300" w:lineRule="exact"/>
        <w:rPr>
          <w:rFonts w:ascii="Euclid" w:hAnsi="Euclid"/>
          <w:sz w:val="16"/>
          <w:szCs w:val="16"/>
        </w:rPr>
      </w:pPr>
      <w:r w:rsidRPr="001B3ECA">
        <w:rPr>
          <w:rFonts w:ascii="Euclid" w:hAnsi="Euclid"/>
          <w:sz w:val="16"/>
          <w:szCs w:val="16"/>
        </w:rPr>
        <w:t xml:space="preserve">[10] </w:t>
      </w:r>
      <w:r w:rsidR="00A26048" w:rsidRPr="00A26048">
        <w:rPr>
          <w:rFonts w:ascii="Euclid" w:hAnsi="Euclid"/>
          <w:sz w:val="16"/>
          <w:szCs w:val="16"/>
        </w:rPr>
        <w:t>LUKETINA J, NARDELLI F, FARQUHAR G, et al. A survey of reinforcement learning from language[J]. Journal of Artificial Intelligence Research, 2019, 65: 251-315</w:t>
      </w:r>
      <w:r w:rsidR="009E47EF" w:rsidRPr="001B3ECA">
        <w:rPr>
          <w:rFonts w:ascii="Euclid" w:hAnsi="Euclid"/>
          <w:sz w:val="16"/>
          <w:szCs w:val="16"/>
        </w:rPr>
        <w:t>.</w:t>
      </w:r>
    </w:p>
    <w:p w14:paraId="515DC55C" w14:textId="3ECE0DE4" w:rsidR="0032475B" w:rsidRDefault="00000000">
      <w:pPr>
        <w:spacing w:line="300" w:lineRule="exact"/>
        <w:rPr>
          <w:rFonts w:ascii="Euclid" w:hAnsi="Euclid"/>
          <w:sz w:val="16"/>
          <w:szCs w:val="16"/>
        </w:rPr>
      </w:pPr>
      <w:r w:rsidRPr="001B3ECA">
        <w:rPr>
          <w:rFonts w:ascii="Euclid" w:hAnsi="Euclid"/>
          <w:sz w:val="16"/>
          <w:szCs w:val="16"/>
        </w:rPr>
        <w:t xml:space="preserve">[11] </w:t>
      </w:r>
      <w:r w:rsidR="00A26048" w:rsidRPr="00A26048">
        <w:rPr>
          <w:rFonts w:ascii="Euclid" w:hAnsi="Euclid"/>
          <w:sz w:val="16"/>
          <w:szCs w:val="16"/>
        </w:rPr>
        <w:t>SUTTON R S, PRECUP D, SINGH S. Between MDPs and semi-MDPs: A framework for temporal abstraction in reinforcement learning[J]. Artificial Intelligence, 1999, 112(1-2): 181-211</w:t>
      </w:r>
      <w:r w:rsidRPr="001B3ECA">
        <w:rPr>
          <w:rFonts w:ascii="Euclid" w:hAnsi="Euclid"/>
          <w:sz w:val="16"/>
          <w:szCs w:val="16"/>
        </w:rPr>
        <w:t>.</w:t>
      </w:r>
    </w:p>
    <w:p w14:paraId="24CBAC96" w14:textId="02880AB9" w:rsidR="009E47EF" w:rsidRDefault="00145F7E">
      <w:pPr>
        <w:spacing w:line="300" w:lineRule="exact"/>
        <w:rPr>
          <w:rFonts w:ascii="Euclid" w:hAnsi="Euclid"/>
          <w:sz w:val="16"/>
          <w:szCs w:val="16"/>
        </w:rPr>
      </w:pPr>
      <w:r w:rsidRPr="00145F7E">
        <w:rPr>
          <w:rFonts w:ascii="Euclid" w:hAnsi="Euclid"/>
          <w:sz w:val="16"/>
          <w:szCs w:val="16"/>
        </w:rPr>
        <w:t xml:space="preserve">[12] </w:t>
      </w:r>
      <w:r w:rsidR="00A26048" w:rsidRPr="00A26048">
        <w:rPr>
          <w:rFonts w:ascii="Euclid" w:hAnsi="Euclid"/>
          <w:sz w:val="16"/>
          <w:szCs w:val="16"/>
        </w:rPr>
        <w:t>MIKOLOV T, SUTSKEVER I, CHEN K, et al. Distributed representations of words and phrases and their compositionality[C]//Advances in Neural Information Processing Systems (</w:t>
      </w:r>
      <w:proofErr w:type="spellStart"/>
      <w:r w:rsidR="00A26048" w:rsidRPr="00A26048">
        <w:rPr>
          <w:rFonts w:ascii="Euclid" w:hAnsi="Euclid"/>
          <w:sz w:val="16"/>
          <w:szCs w:val="16"/>
        </w:rPr>
        <w:t>NeurIPS</w:t>
      </w:r>
      <w:proofErr w:type="spellEnd"/>
      <w:r w:rsidR="00A26048" w:rsidRPr="00A26048">
        <w:rPr>
          <w:rFonts w:ascii="Euclid" w:hAnsi="Euclid"/>
          <w:sz w:val="16"/>
          <w:szCs w:val="16"/>
        </w:rPr>
        <w:t>). 2013: 3111-3119</w:t>
      </w:r>
      <w:r>
        <w:rPr>
          <w:rFonts w:ascii="Euclid" w:hAnsi="Euclid" w:hint="eastAsia"/>
          <w:sz w:val="16"/>
          <w:szCs w:val="16"/>
        </w:rPr>
        <w:t>.</w:t>
      </w:r>
    </w:p>
    <w:p w14:paraId="6C1A1126" w14:textId="766F1817" w:rsidR="00145F7E" w:rsidRPr="00145F7E" w:rsidRDefault="00145F7E" w:rsidP="00145F7E">
      <w:pPr>
        <w:spacing w:line="300" w:lineRule="exact"/>
        <w:rPr>
          <w:rFonts w:ascii="Euclid" w:hAnsi="Euclid"/>
          <w:sz w:val="16"/>
          <w:szCs w:val="16"/>
        </w:rPr>
      </w:pPr>
      <w:r w:rsidRPr="00145F7E">
        <w:rPr>
          <w:rFonts w:ascii="Euclid" w:hAnsi="Euclid" w:hint="eastAsia"/>
          <w:sz w:val="16"/>
          <w:szCs w:val="16"/>
        </w:rPr>
        <w:t xml:space="preserve">[13] </w:t>
      </w:r>
      <w:r w:rsidR="003027DC" w:rsidRPr="003027DC">
        <w:rPr>
          <w:rFonts w:ascii="Euclid" w:hAnsi="Euclid"/>
          <w:sz w:val="16"/>
          <w:szCs w:val="16"/>
        </w:rPr>
        <w:t>张波</w:t>
      </w:r>
      <w:r w:rsidR="003027DC" w:rsidRPr="003027DC">
        <w:rPr>
          <w:rFonts w:ascii="Euclid" w:hAnsi="Euclid"/>
          <w:sz w:val="16"/>
          <w:szCs w:val="16"/>
        </w:rPr>
        <w:t xml:space="preserve">, </w:t>
      </w:r>
      <w:proofErr w:type="gramStart"/>
      <w:r w:rsidR="003027DC" w:rsidRPr="003027DC">
        <w:rPr>
          <w:rFonts w:ascii="Euclid" w:hAnsi="Euclid"/>
          <w:sz w:val="16"/>
          <w:szCs w:val="16"/>
        </w:rPr>
        <w:t>冯</w:t>
      </w:r>
      <w:proofErr w:type="gramEnd"/>
      <w:r w:rsidR="003027DC" w:rsidRPr="003027DC">
        <w:rPr>
          <w:rFonts w:ascii="Euclid" w:hAnsi="Euclid"/>
          <w:sz w:val="16"/>
          <w:szCs w:val="16"/>
        </w:rPr>
        <w:t>旸</w:t>
      </w:r>
      <w:proofErr w:type="gramStart"/>
      <w:r w:rsidR="003027DC" w:rsidRPr="003027DC">
        <w:rPr>
          <w:rFonts w:ascii="Euclid" w:hAnsi="Euclid"/>
          <w:sz w:val="16"/>
          <w:szCs w:val="16"/>
        </w:rPr>
        <w:t>赫</w:t>
      </w:r>
      <w:proofErr w:type="gramEnd"/>
      <w:r w:rsidR="003027DC" w:rsidRPr="003027DC">
        <w:rPr>
          <w:rFonts w:ascii="Euclid" w:hAnsi="Euclid"/>
          <w:sz w:val="16"/>
          <w:szCs w:val="16"/>
        </w:rPr>
        <w:t xml:space="preserve">, </w:t>
      </w:r>
      <w:r w:rsidR="003027DC" w:rsidRPr="003027DC">
        <w:rPr>
          <w:rFonts w:ascii="Euclid" w:hAnsi="Euclid"/>
          <w:sz w:val="16"/>
          <w:szCs w:val="16"/>
        </w:rPr>
        <w:t>黄金才</w:t>
      </w:r>
      <w:r w:rsidR="003027DC" w:rsidRPr="003027DC">
        <w:rPr>
          <w:rFonts w:ascii="Euclid" w:hAnsi="Euclid"/>
          <w:sz w:val="16"/>
          <w:szCs w:val="16"/>
        </w:rPr>
        <w:t xml:space="preserve">, </w:t>
      </w:r>
      <w:r w:rsidR="003027DC" w:rsidRPr="003027DC">
        <w:rPr>
          <w:rFonts w:ascii="Euclid" w:hAnsi="Euclid"/>
          <w:sz w:val="16"/>
          <w:szCs w:val="16"/>
        </w:rPr>
        <w:t>等</w:t>
      </w:r>
      <w:r w:rsidR="003027DC" w:rsidRPr="003027DC">
        <w:rPr>
          <w:rFonts w:ascii="Euclid" w:hAnsi="Euclid"/>
          <w:sz w:val="16"/>
          <w:szCs w:val="16"/>
        </w:rPr>
        <w:t xml:space="preserve">. </w:t>
      </w:r>
      <w:r w:rsidR="003027DC" w:rsidRPr="003027DC">
        <w:rPr>
          <w:rFonts w:ascii="Euclid" w:hAnsi="Euclid"/>
          <w:sz w:val="16"/>
          <w:szCs w:val="16"/>
        </w:rPr>
        <w:t>多智能体深度强化学习中的通信与协作机制研究进展</w:t>
      </w:r>
      <w:r w:rsidR="003027DC" w:rsidRPr="003027DC">
        <w:rPr>
          <w:rFonts w:ascii="Euclid" w:hAnsi="Euclid"/>
          <w:sz w:val="16"/>
          <w:szCs w:val="16"/>
        </w:rPr>
        <w:t xml:space="preserve">[J]. </w:t>
      </w:r>
      <w:r w:rsidR="003027DC" w:rsidRPr="003027DC">
        <w:rPr>
          <w:rFonts w:ascii="Euclid" w:hAnsi="Euclid"/>
          <w:sz w:val="16"/>
          <w:szCs w:val="16"/>
        </w:rPr>
        <w:t>自动化学报</w:t>
      </w:r>
      <w:r w:rsidR="003027DC" w:rsidRPr="003027DC">
        <w:rPr>
          <w:rFonts w:ascii="Euclid" w:hAnsi="Euclid"/>
          <w:sz w:val="16"/>
          <w:szCs w:val="16"/>
        </w:rPr>
        <w:t>, 2024, 50(2): 215-236</w:t>
      </w:r>
      <w:r w:rsidRPr="00145F7E">
        <w:rPr>
          <w:rFonts w:ascii="Euclid" w:hAnsi="Euclid" w:hint="eastAsia"/>
          <w:sz w:val="16"/>
          <w:szCs w:val="16"/>
        </w:rPr>
        <w:t>.</w:t>
      </w:r>
    </w:p>
    <w:p w14:paraId="74E33B86" w14:textId="2C239D78" w:rsidR="00145F7E" w:rsidRDefault="003027DC" w:rsidP="00145F7E">
      <w:pPr>
        <w:spacing w:line="300" w:lineRule="exact"/>
        <w:rPr>
          <w:rFonts w:ascii="Euclid" w:hAnsi="Euclid"/>
          <w:sz w:val="16"/>
          <w:szCs w:val="16"/>
        </w:rPr>
      </w:pPr>
      <w:r w:rsidRPr="003027DC">
        <w:rPr>
          <w:rFonts w:ascii="Euclid" w:hAnsi="Euclid"/>
          <w:sz w:val="16"/>
          <w:szCs w:val="16"/>
        </w:rPr>
        <w:t xml:space="preserve">ZHANG Bo, FENG </w:t>
      </w:r>
      <w:proofErr w:type="spellStart"/>
      <w:r w:rsidRPr="003027DC">
        <w:rPr>
          <w:rFonts w:ascii="Euclid" w:hAnsi="Euclid"/>
          <w:sz w:val="16"/>
          <w:szCs w:val="16"/>
        </w:rPr>
        <w:t>Yanghe</w:t>
      </w:r>
      <w:proofErr w:type="spellEnd"/>
      <w:r w:rsidRPr="003027DC">
        <w:rPr>
          <w:rFonts w:ascii="Euclid" w:hAnsi="Euclid"/>
          <w:sz w:val="16"/>
          <w:szCs w:val="16"/>
        </w:rPr>
        <w:t xml:space="preserve">, HUANG Jincai, et al. Research progress on communication and cooperation mechanisms in multi-agent deep reinforcement learning[J]. Acta </w:t>
      </w:r>
      <w:proofErr w:type="spellStart"/>
      <w:r w:rsidRPr="003027DC">
        <w:rPr>
          <w:rFonts w:ascii="Euclid" w:hAnsi="Euclid"/>
          <w:sz w:val="16"/>
          <w:szCs w:val="16"/>
        </w:rPr>
        <w:t>Automatica</w:t>
      </w:r>
      <w:proofErr w:type="spellEnd"/>
      <w:r w:rsidRPr="003027DC">
        <w:rPr>
          <w:rFonts w:ascii="Euclid" w:hAnsi="Euclid"/>
          <w:sz w:val="16"/>
          <w:szCs w:val="16"/>
        </w:rPr>
        <w:t xml:space="preserve"> Sinica, 2024, 50(2): 215-236</w:t>
      </w:r>
      <w:r w:rsidR="00145F7E">
        <w:rPr>
          <w:rFonts w:ascii="Euclid" w:hAnsi="Euclid" w:hint="eastAsia"/>
          <w:sz w:val="16"/>
          <w:szCs w:val="16"/>
        </w:rPr>
        <w:t>.</w:t>
      </w:r>
    </w:p>
    <w:p w14:paraId="0749894D" w14:textId="4195953A" w:rsidR="00145F7E" w:rsidRDefault="00145F7E" w:rsidP="00145F7E">
      <w:pPr>
        <w:spacing w:line="300" w:lineRule="exact"/>
        <w:rPr>
          <w:rFonts w:ascii="Euclid" w:hAnsi="Euclid"/>
          <w:sz w:val="16"/>
          <w:szCs w:val="16"/>
        </w:rPr>
      </w:pPr>
      <w:r w:rsidRPr="00145F7E">
        <w:rPr>
          <w:rFonts w:ascii="Euclid" w:hAnsi="Euclid"/>
          <w:sz w:val="16"/>
          <w:szCs w:val="16"/>
        </w:rPr>
        <w:t xml:space="preserve">[14] </w:t>
      </w:r>
      <w:r w:rsidR="00834CF3" w:rsidRPr="00834CF3">
        <w:rPr>
          <w:rFonts w:ascii="Euclid" w:hAnsi="Euclid"/>
          <w:sz w:val="16"/>
          <w:szCs w:val="16"/>
        </w:rPr>
        <w:t>CHOW Y, ALSHADIEH A, BELLEMARE M, et al. Lyapunov-based safe policy optimization for continuous control[C]//Proceedings of the 35th International Conference on Machine Learning (ICML). 2018: 959-968</w:t>
      </w:r>
      <w:r>
        <w:rPr>
          <w:rFonts w:ascii="Euclid" w:hAnsi="Euclid" w:hint="eastAsia"/>
          <w:sz w:val="16"/>
          <w:szCs w:val="16"/>
        </w:rPr>
        <w:t>.</w:t>
      </w:r>
    </w:p>
    <w:p w14:paraId="481AAD95" w14:textId="35C89594" w:rsidR="00145F7E" w:rsidRDefault="00080E21" w:rsidP="00145F7E">
      <w:pPr>
        <w:spacing w:line="300" w:lineRule="exact"/>
        <w:rPr>
          <w:rFonts w:ascii="Euclid" w:hAnsi="Euclid"/>
          <w:sz w:val="16"/>
          <w:szCs w:val="16"/>
        </w:rPr>
      </w:pPr>
      <w:r w:rsidRPr="001B3ECA">
        <w:rPr>
          <w:rFonts w:ascii="Euclid" w:hAnsi="Euclid"/>
          <w:sz w:val="16"/>
          <w:szCs w:val="16"/>
        </w:rPr>
        <w:t>[</w:t>
      </w:r>
      <w:r>
        <w:rPr>
          <w:rFonts w:ascii="Euclid" w:hAnsi="Euclid" w:hint="eastAsia"/>
          <w:sz w:val="16"/>
          <w:szCs w:val="16"/>
        </w:rPr>
        <w:t>15</w:t>
      </w:r>
      <w:r w:rsidRPr="001B3ECA">
        <w:rPr>
          <w:rFonts w:ascii="Euclid" w:hAnsi="Euclid"/>
          <w:sz w:val="16"/>
          <w:szCs w:val="16"/>
        </w:rPr>
        <w:t xml:space="preserve">] </w:t>
      </w:r>
      <w:r w:rsidR="00834CF3" w:rsidRPr="00834CF3">
        <w:rPr>
          <w:rFonts w:ascii="Euclid" w:hAnsi="Euclid"/>
          <w:sz w:val="16"/>
          <w:szCs w:val="16"/>
        </w:rPr>
        <w:t>OLIEHOEK F A, AMATO C. A concise introduction to decentralized POMDPs[M]. Cham, Switzerland: Springer, 2016: 15-30</w:t>
      </w:r>
      <w:r>
        <w:rPr>
          <w:rFonts w:ascii="Euclid" w:hAnsi="Euclid" w:hint="eastAsia"/>
          <w:sz w:val="16"/>
          <w:szCs w:val="16"/>
        </w:rPr>
        <w:t>.</w:t>
      </w:r>
    </w:p>
    <w:p w14:paraId="18BE8063" w14:textId="26775DE9" w:rsidR="00080E21" w:rsidRDefault="00080E21" w:rsidP="00080E21">
      <w:pPr>
        <w:spacing w:line="300" w:lineRule="exact"/>
        <w:rPr>
          <w:rFonts w:ascii="Euclid" w:hAnsi="Euclid"/>
          <w:sz w:val="16"/>
          <w:szCs w:val="16"/>
        </w:rPr>
      </w:pPr>
      <w:r w:rsidRPr="001B3ECA">
        <w:rPr>
          <w:rFonts w:ascii="Euclid" w:hAnsi="Euclid"/>
          <w:sz w:val="16"/>
          <w:szCs w:val="16"/>
        </w:rPr>
        <w:t>[</w:t>
      </w:r>
      <w:r>
        <w:rPr>
          <w:rFonts w:ascii="Euclid" w:hAnsi="Euclid" w:hint="eastAsia"/>
          <w:sz w:val="16"/>
          <w:szCs w:val="16"/>
        </w:rPr>
        <w:t>16</w:t>
      </w:r>
      <w:r w:rsidRPr="001B3ECA">
        <w:rPr>
          <w:rFonts w:ascii="Euclid" w:hAnsi="Euclid"/>
          <w:sz w:val="16"/>
          <w:szCs w:val="16"/>
        </w:rPr>
        <w:t xml:space="preserve">] </w:t>
      </w:r>
      <w:r w:rsidR="00834CF3" w:rsidRPr="00834CF3">
        <w:rPr>
          <w:rFonts w:ascii="Euclid" w:hAnsi="Euclid"/>
          <w:sz w:val="16"/>
          <w:szCs w:val="16"/>
        </w:rPr>
        <w:t>NG A Y, HARADA D, RUSSELL S. Policy invariance under reward transformations: Theory and application to reward shaping[C]//Proceedings of the 16th International Conference on Machine Learning (ICML). 1999: 278-287</w:t>
      </w:r>
      <w:r>
        <w:rPr>
          <w:rFonts w:ascii="Euclid" w:hAnsi="Euclid" w:hint="eastAsia"/>
          <w:sz w:val="16"/>
          <w:szCs w:val="16"/>
        </w:rPr>
        <w:t>.</w:t>
      </w:r>
    </w:p>
    <w:p w14:paraId="16D88E2E" w14:textId="055A643E" w:rsidR="0032475B" w:rsidRPr="003B4C5C" w:rsidRDefault="0032475B" w:rsidP="00BA6446">
      <w:pPr>
        <w:spacing w:line="300" w:lineRule="exact"/>
        <w:rPr>
          <w:rFonts w:ascii="Euclid" w:hAnsi="Euclid"/>
        </w:rPr>
      </w:pPr>
    </w:p>
    <w:p w14:paraId="1C7D3AAA" w14:textId="30491A72" w:rsidR="0032475B" w:rsidRPr="003B4C5C" w:rsidRDefault="00F51D87">
      <w:pPr>
        <w:pStyle w:val="af6"/>
        <w:shd w:val="clear" w:color="auto" w:fill="FFFFFF"/>
        <w:spacing w:before="280" w:after="240" w:afterAutospacing="0" w:line="240" w:lineRule="atLeast"/>
        <w:jc w:val="center"/>
        <w:rPr>
          <w:rStyle w:val="af"/>
          <w:rFonts w:ascii="Euclid" w:hAnsi="Euclid" w:cs="Euclid"/>
          <w:color w:val="000000"/>
          <w:sz w:val="36"/>
          <w:szCs w:val="36"/>
        </w:rPr>
      </w:pPr>
      <w:r w:rsidRPr="00F51D87">
        <w:rPr>
          <w:rStyle w:val="af"/>
          <w:rFonts w:ascii="Euclid" w:hAnsi="Euclid" w:cs="Euclid"/>
          <w:color w:val="000000"/>
          <w:sz w:val="36"/>
          <w:szCs w:val="36"/>
        </w:rPr>
        <w:t>Intent-driven Hierarchical Collaborative Scheduling Method for Space-based Heterogeneous Multi-agent Systems</w:t>
      </w:r>
    </w:p>
    <w:p w14:paraId="7BF08914" w14:textId="77777777" w:rsidR="0032475B" w:rsidRPr="003B4C5C" w:rsidRDefault="00000000">
      <w:pPr>
        <w:spacing w:after="156" w:line="320" w:lineRule="exact"/>
        <w:rPr>
          <w:rFonts w:ascii="Euclid" w:hAnsi="Euclid" w:cs="Euclid"/>
          <w:b/>
          <w:bCs/>
          <w:iCs/>
          <w:color w:val="0070C0"/>
          <w:szCs w:val="21"/>
        </w:rPr>
      </w:pPr>
      <w:r w:rsidRPr="003B4C5C">
        <w:rPr>
          <w:rFonts w:ascii="Euclid" w:hAnsi="Euclid" w:cs="Euclid"/>
          <w:b/>
          <w:bCs/>
          <w:iCs/>
          <w:color w:val="0070C0"/>
          <w:szCs w:val="21"/>
        </w:rPr>
        <w:t>Abstract:</w:t>
      </w:r>
    </w:p>
    <w:p w14:paraId="55C7AC44" w14:textId="1FD4C11F" w:rsidR="0032475B" w:rsidRPr="003B4C5C" w:rsidRDefault="00000000">
      <w:pPr>
        <w:spacing w:after="156" w:line="320" w:lineRule="exact"/>
        <w:rPr>
          <w:rFonts w:ascii="Euclid" w:hAnsi="Euclid" w:cs="Euclid"/>
          <w:iCs/>
          <w:szCs w:val="21"/>
        </w:rPr>
      </w:pPr>
      <w:r w:rsidRPr="003B4C5C">
        <w:rPr>
          <w:rFonts w:ascii="Euclid" w:hAnsi="Euclid" w:cs="Euclid"/>
          <w:b/>
          <w:bCs/>
          <w:iCs/>
          <w:color w:val="0070C0"/>
          <w:szCs w:val="21"/>
        </w:rPr>
        <w:t>Objective</w:t>
      </w:r>
      <w:r w:rsidRPr="003B4C5C">
        <w:rPr>
          <w:rFonts w:ascii="Euclid" w:hAnsi="Euclid" w:cs="Euclid"/>
          <w:iCs/>
          <w:szCs w:val="21"/>
        </w:rPr>
        <w:t>.</w:t>
      </w:r>
    </w:p>
    <w:p w14:paraId="6828A21D" w14:textId="4001748A" w:rsidR="0032475B" w:rsidRPr="003B4C5C" w:rsidRDefault="00000000">
      <w:pPr>
        <w:spacing w:after="156" w:line="320" w:lineRule="exact"/>
        <w:rPr>
          <w:rFonts w:ascii="Euclid" w:hAnsi="Euclid" w:cs="Euclid"/>
          <w:iCs/>
          <w:szCs w:val="21"/>
        </w:rPr>
      </w:pPr>
      <w:r w:rsidRPr="003B4C5C">
        <w:rPr>
          <w:rFonts w:ascii="Euclid" w:hAnsi="Euclid" w:cs="Euclid"/>
          <w:b/>
          <w:bCs/>
          <w:iCs/>
          <w:color w:val="0070C0"/>
          <w:szCs w:val="21"/>
        </w:rPr>
        <w:t>Methods</w:t>
      </w:r>
      <w:r w:rsidRPr="003B4C5C">
        <w:rPr>
          <w:rFonts w:ascii="Euclid" w:hAnsi="Euclid" w:cs="Euclid"/>
          <w:iCs/>
          <w:szCs w:val="21"/>
        </w:rPr>
        <w:t>.</w:t>
      </w:r>
    </w:p>
    <w:p w14:paraId="79E02493" w14:textId="4F82E904" w:rsidR="0032475B" w:rsidRPr="003B4C5C" w:rsidRDefault="00000000">
      <w:pPr>
        <w:spacing w:after="156" w:line="320" w:lineRule="exact"/>
        <w:rPr>
          <w:rFonts w:ascii="Euclid" w:hAnsi="Euclid" w:cs="Euclid"/>
          <w:iCs/>
          <w:szCs w:val="21"/>
        </w:rPr>
      </w:pPr>
      <w:r w:rsidRPr="003B4C5C">
        <w:rPr>
          <w:rFonts w:ascii="Euclid" w:hAnsi="Euclid" w:cs="Euclid"/>
          <w:b/>
          <w:bCs/>
          <w:iCs/>
          <w:color w:val="0070C0"/>
          <w:szCs w:val="21"/>
        </w:rPr>
        <w:t xml:space="preserve">Results and </w:t>
      </w:r>
      <w:proofErr w:type="gramStart"/>
      <w:r w:rsidRPr="003B4C5C">
        <w:rPr>
          <w:rFonts w:ascii="Euclid" w:hAnsi="Euclid" w:cs="Euclid"/>
          <w:b/>
          <w:bCs/>
          <w:iCs/>
          <w:color w:val="0070C0"/>
          <w:szCs w:val="21"/>
        </w:rPr>
        <w:t>Discussions</w:t>
      </w:r>
      <w:r w:rsidRPr="003B4C5C">
        <w:rPr>
          <w:rFonts w:ascii="Euclid" w:hAnsi="Euclid" w:cs="Euclid"/>
          <w:b/>
          <w:bCs/>
          <w:iCs/>
          <w:szCs w:val="21"/>
        </w:rPr>
        <w:t xml:space="preserve"> </w:t>
      </w:r>
      <w:r w:rsidRPr="003B4C5C">
        <w:rPr>
          <w:rFonts w:ascii="Euclid" w:hAnsi="Euclid" w:cs="Euclid"/>
          <w:iCs/>
          <w:szCs w:val="21"/>
        </w:rPr>
        <w:t>.</w:t>
      </w:r>
      <w:proofErr w:type="gramEnd"/>
    </w:p>
    <w:p w14:paraId="26E806C7" w14:textId="6C322D0B" w:rsidR="0032475B" w:rsidRPr="003B4C5C" w:rsidRDefault="00000000">
      <w:pPr>
        <w:spacing w:after="156" w:line="320" w:lineRule="exact"/>
        <w:rPr>
          <w:rFonts w:ascii="Euclid" w:hAnsi="Euclid" w:cs="Euclid"/>
          <w:iCs/>
          <w:szCs w:val="21"/>
        </w:rPr>
      </w:pPr>
      <w:r w:rsidRPr="003B4C5C">
        <w:rPr>
          <w:rFonts w:ascii="Euclid" w:hAnsi="Euclid" w:cs="Euclid"/>
          <w:b/>
          <w:bCs/>
          <w:iCs/>
          <w:color w:val="0070C0"/>
          <w:szCs w:val="21"/>
        </w:rPr>
        <w:t>Conclusions</w:t>
      </w:r>
      <w:r w:rsidRPr="003B4C5C">
        <w:rPr>
          <w:rFonts w:ascii="Euclid" w:hAnsi="Euclid" w:cs="Euclid"/>
          <w:iCs/>
          <w:szCs w:val="21"/>
        </w:rPr>
        <w:t>.</w:t>
      </w:r>
    </w:p>
    <w:p w14:paraId="2223C432" w14:textId="22E8CAC7" w:rsidR="00241762" w:rsidRPr="00241762" w:rsidRDefault="00000000">
      <w:pPr>
        <w:spacing w:after="156" w:line="320" w:lineRule="exact"/>
        <w:rPr>
          <w:rFonts w:ascii="Euclid" w:hAnsi="Euclid" w:cs="Euclid"/>
          <w:iCs/>
          <w:szCs w:val="21"/>
        </w:rPr>
      </w:pPr>
      <w:r w:rsidRPr="003B4C5C">
        <w:rPr>
          <w:rFonts w:ascii="Euclid" w:hAnsi="Euclid" w:cs="Euclid"/>
          <w:b/>
          <w:bCs/>
          <w:iCs/>
          <w:color w:val="0070C0"/>
          <w:szCs w:val="21"/>
        </w:rPr>
        <w:t>Key words:</w:t>
      </w:r>
      <w:r w:rsidRPr="003B4C5C">
        <w:rPr>
          <w:rFonts w:ascii="Euclid" w:hAnsi="Euclid" w:cs="Euclid"/>
          <w:szCs w:val="21"/>
        </w:rPr>
        <w:t xml:space="preserve"> </w:t>
      </w:r>
      <w:r w:rsidR="00241762" w:rsidRPr="00241762">
        <w:rPr>
          <w:rFonts w:ascii="Euclid" w:hAnsi="Euclid" w:cs="Euclid"/>
          <w:iCs/>
          <w:szCs w:val="21"/>
        </w:rPr>
        <w:t xml:space="preserve">Space-based multi-agent coordination; Intent-driven; </w:t>
      </w:r>
      <w:proofErr w:type="gramStart"/>
      <w:r w:rsidR="00241762" w:rsidRPr="00241762">
        <w:rPr>
          <w:rFonts w:ascii="Euclid" w:hAnsi="Euclid" w:cs="Euclid"/>
          <w:iCs/>
          <w:szCs w:val="21"/>
        </w:rPr>
        <w:t>Multi-agent</w:t>
      </w:r>
      <w:proofErr w:type="gramEnd"/>
      <w:r w:rsidR="00241762" w:rsidRPr="00241762">
        <w:rPr>
          <w:rFonts w:ascii="Euclid" w:hAnsi="Euclid" w:cs="Euclid"/>
          <w:iCs/>
          <w:szCs w:val="21"/>
        </w:rPr>
        <w:t xml:space="preserve"> reinforcement learning</w:t>
      </w:r>
    </w:p>
    <w:sectPr w:rsidR="00241762" w:rsidRPr="00241762" w:rsidSect="00187EA1">
      <w:footerReference w:type="first" r:id="rId144"/>
      <w:pgSz w:w="11906" w:h="16838"/>
      <w:pgMar w:top="1758" w:right="1077" w:bottom="1361" w:left="1077" w:header="0" w:footer="992" w:gutter="0"/>
      <w:cols w:space="720"/>
      <w:formProt w:val="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CC763" w14:textId="77777777" w:rsidR="00B82615" w:rsidRDefault="00B82615">
      <w:r>
        <w:separator/>
      </w:r>
    </w:p>
  </w:endnote>
  <w:endnote w:type="continuationSeparator" w:id="0">
    <w:p w14:paraId="39AFD140" w14:textId="77777777" w:rsidR="00B82615" w:rsidRDefault="00B82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Euclid">
    <w:altName w:val="Cambria"/>
    <w:panose1 w:val="02020503060505020303"/>
    <w:charset w:val="00"/>
    <w:family w:val="roman"/>
    <w:pitch w:val="variable"/>
    <w:sig w:usb0="8000002F" w:usb1="0000000A"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7112D" w14:textId="77777777" w:rsidR="0032475B" w:rsidRDefault="00000000">
    <w:pPr>
      <w:spacing w:line="280" w:lineRule="exact"/>
      <w:ind w:right="420"/>
      <w:rPr>
        <w:rFonts w:ascii="Euclid" w:hAnsi="Euclid"/>
        <w:sz w:val="18"/>
        <w:szCs w:val="18"/>
      </w:rPr>
    </w:pPr>
    <w:bookmarkStart w:id="3" w:name="_Hlk106893619"/>
    <w:r>
      <w:rPr>
        <w:rFonts w:ascii="Euclid" w:hAnsi="Euclid"/>
        <w:sz w:val="18"/>
        <w:szCs w:val="18"/>
      </w:rPr>
      <w:t>收稿日期：</w:t>
    </w:r>
    <w:r>
      <w:rPr>
        <w:rFonts w:ascii="Euclid" w:hAnsi="Euclid"/>
        <w:sz w:val="18"/>
        <w:szCs w:val="18"/>
      </w:rPr>
      <w:t xml:space="preserve">××××-××-××; </w:t>
    </w:r>
    <w:r>
      <w:rPr>
        <w:rFonts w:ascii="Euclid" w:hAnsi="Euclid"/>
        <w:sz w:val="18"/>
        <w:szCs w:val="18"/>
      </w:rPr>
      <w:t>改回日期：</w:t>
    </w:r>
    <w:r>
      <w:rPr>
        <w:rFonts w:ascii="Euclid" w:hAnsi="Euclid"/>
        <w:sz w:val="18"/>
        <w:szCs w:val="18"/>
      </w:rPr>
      <w:t xml:space="preserve">××××-××-××; </w:t>
    </w:r>
    <w:r>
      <w:rPr>
        <w:rFonts w:ascii="Euclid" w:hAnsi="Euclid"/>
        <w:sz w:val="18"/>
        <w:szCs w:val="18"/>
      </w:rPr>
      <w:t>网络出版：</w:t>
    </w:r>
    <w:r>
      <w:rPr>
        <w:rFonts w:ascii="Euclid" w:hAnsi="Euclid"/>
        <w:sz w:val="18"/>
        <w:szCs w:val="18"/>
      </w:rPr>
      <w:t>××××-××-××</w:t>
    </w:r>
    <w:bookmarkEnd w:id="3"/>
  </w:p>
  <w:p w14:paraId="21AACDCE" w14:textId="470A455E" w:rsidR="0032475B" w:rsidRDefault="00000000">
    <w:pPr>
      <w:spacing w:line="280" w:lineRule="exact"/>
      <w:ind w:right="420"/>
      <w:rPr>
        <w:rFonts w:ascii="Euclid" w:hAnsi="Euclid"/>
        <w:sz w:val="18"/>
        <w:szCs w:val="18"/>
      </w:rPr>
    </w:pPr>
    <w:r>
      <w:rPr>
        <w:rFonts w:ascii="Euclid" w:hAnsi="Euclid"/>
        <w:szCs w:val="21"/>
        <w:vertAlign w:val="superscript"/>
      </w:rPr>
      <w:t>*</w:t>
    </w:r>
    <w:r>
      <w:rPr>
        <w:rFonts w:ascii="Euclid" w:hAnsi="Euclid"/>
        <w:sz w:val="18"/>
        <w:szCs w:val="18"/>
      </w:rPr>
      <w:t>通信作者：李明</w:t>
    </w:r>
    <w:r>
      <w:rPr>
        <w:rFonts w:ascii="Euclid" w:hAnsi="Euclid"/>
        <w:sz w:val="18"/>
        <w:szCs w:val="18"/>
      </w:rPr>
      <w:t xml:space="preserve">  </w:t>
    </w:r>
    <w:r w:rsidR="0032475B">
      <w:fldChar w:fldCharType="begin"/>
    </w:r>
    <w:r w:rsidR="0032475B">
      <w:instrText>HYPERLINK "mailto:liming123@aircas.an.cn" \h</w:instrText>
    </w:r>
    <w:r w:rsidR="0032475B">
      <w:fldChar w:fldCharType="separate"/>
    </w:r>
    <w:r w:rsidR="0032475B">
      <w:rPr>
        <w:rStyle w:val="ac"/>
        <w:rFonts w:ascii="Euclid" w:hAnsi="Euclid"/>
        <w:sz w:val="18"/>
        <w:szCs w:val="18"/>
      </w:rPr>
      <w:t>liming123@aircas.an.cn</w:t>
    </w:r>
    <w:r w:rsidR="0032475B">
      <w:fldChar w:fldCharType="end"/>
    </w:r>
    <w:r>
      <w:rPr>
        <w:rFonts w:ascii="Euclid" w:hAnsi="Euclid"/>
        <w:color w:val="FF0000"/>
        <w:sz w:val="18"/>
        <w:szCs w:val="18"/>
      </w:rPr>
      <w:t xml:space="preserve">  </w:t>
    </w:r>
    <w:r>
      <w:rPr>
        <w:rFonts w:ascii="Euclid" w:hAnsi="Euclid"/>
        <w:color w:val="FF0000"/>
        <w:sz w:val="18"/>
        <w:szCs w:val="18"/>
      </w:rPr>
      <w:t>（通信和</w:t>
    </w:r>
    <w:proofErr w:type="gramStart"/>
    <w:r>
      <w:rPr>
        <w:rFonts w:ascii="Euclid" w:hAnsi="Euclid"/>
        <w:color w:val="FF0000"/>
        <w:sz w:val="18"/>
        <w:szCs w:val="18"/>
      </w:rPr>
      <w:t>一</w:t>
    </w:r>
    <w:proofErr w:type="gramEnd"/>
    <w:r>
      <w:rPr>
        <w:rFonts w:ascii="Euclid" w:hAnsi="Euclid"/>
        <w:color w:val="FF0000"/>
        <w:sz w:val="18"/>
        <w:szCs w:val="18"/>
      </w:rPr>
      <w:t>作均需唯一</w:t>
    </w:r>
    <w:r>
      <w:rPr>
        <w:rFonts w:ascii="Euclid" w:hAnsi="Euclid"/>
        <w:color w:val="FF0000"/>
        <w:sz w:val="18"/>
        <w:szCs w:val="18"/>
      </w:rPr>
      <w:t>)</w:t>
    </w:r>
  </w:p>
  <w:p w14:paraId="2A689CDC" w14:textId="77777777" w:rsidR="0032475B" w:rsidRDefault="0032475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F31FC" w14:textId="77777777" w:rsidR="00B82615" w:rsidRDefault="00B82615">
      <w:r>
        <w:separator/>
      </w:r>
    </w:p>
  </w:footnote>
  <w:footnote w:type="continuationSeparator" w:id="0">
    <w:p w14:paraId="289413DB" w14:textId="77777777" w:rsidR="00B82615" w:rsidRDefault="00B826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48CD"/>
    <w:multiLevelType w:val="multilevel"/>
    <w:tmpl w:val="4A728B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D3F5FC4"/>
    <w:multiLevelType w:val="multilevel"/>
    <w:tmpl w:val="4146946E"/>
    <w:lvl w:ilvl="0">
      <w:start w:val="1"/>
      <w:numFmt w:val="decimal"/>
      <w:lvlText w:val="%1)"/>
      <w:lvlJc w:val="left"/>
      <w:pPr>
        <w:tabs>
          <w:tab w:val="num" w:pos="0"/>
        </w:tabs>
        <w:ind w:left="227" w:hanging="227"/>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 w15:restartNumberingAfterBreak="0">
    <w:nsid w:val="14EF3675"/>
    <w:multiLevelType w:val="multilevel"/>
    <w:tmpl w:val="B7BE76F8"/>
    <w:lvl w:ilvl="0">
      <w:start w:val="1"/>
      <w:numFmt w:val="decimal"/>
      <w:lvlText w:val="%1."/>
      <w:lvlJc w:val="left"/>
      <w:pPr>
        <w:tabs>
          <w:tab w:val="num" w:pos="0"/>
        </w:tabs>
        <w:ind w:left="420" w:hanging="420"/>
      </w:pPr>
    </w:lvl>
    <w:lvl w:ilvl="1">
      <w:start w:val="1"/>
      <w:numFmt w:val="decimal"/>
      <w:lvlText w:val="(%2)"/>
      <w:lvlJc w:val="left"/>
      <w:pPr>
        <w:tabs>
          <w:tab w:val="num" w:pos="0"/>
        </w:tabs>
        <w:ind w:left="1140" w:hanging="720"/>
      </w:pPr>
    </w:lvl>
    <w:lvl w:ilvl="2">
      <w:start w:val="1"/>
      <w:numFmt w:val="lowerLetter"/>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3" w15:restartNumberingAfterBreak="0">
    <w:nsid w:val="2CC36553"/>
    <w:multiLevelType w:val="multilevel"/>
    <w:tmpl w:val="CEF060B8"/>
    <w:lvl w:ilvl="0">
      <w:start w:val="1"/>
      <w:numFmt w:val="decimal"/>
      <w:lvlText w:val="(%1)"/>
      <w:lvlJc w:val="left"/>
      <w:pPr>
        <w:tabs>
          <w:tab w:val="num" w:pos="0"/>
        </w:tabs>
        <w:ind w:left="780" w:hanging="420"/>
      </w:pPr>
    </w:lvl>
    <w:lvl w:ilvl="1">
      <w:start w:val="1"/>
      <w:numFmt w:val="lowerLetter"/>
      <w:lvlText w:val="%2)"/>
      <w:lvlJc w:val="left"/>
      <w:pPr>
        <w:tabs>
          <w:tab w:val="num" w:pos="0"/>
        </w:tabs>
        <w:ind w:left="1200" w:hanging="420"/>
      </w:pPr>
    </w:lvl>
    <w:lvl w:ilvl="2">
      <w:start w:val="1"/>
      <w:numFmt w:val="lowerRoman"/>
      <w:lvlText w:val="%3."/>
      <w:lvlJc w:val="right"/>
      <w:pPr>
        <w:tabs>
          <w:tab w:val="num" w:pos="0"/>
        </w:tabs>
        <w:ind w:left="1620" w:hanging="420"/>
      </w:pPr>
    </w:lvl>
    <w:lvl w:ilvl="3">
      <w:start w:val="1"/>
      <w:numFmt w:val="decimal"/>
      <w:lvlText w:val="%4."/>
      <w:lvlJc w:val="left"/>
      <w:pPr>
        <w:tabs>
          <w:tab w:val="num" w:pos="0"/>
        </w:tabs>
        <w:ind w:left="2040" w:hanging="420"/>
      </w:pPr>
    </w:lvl>
    <w:lvl w:ilvl="4">
      <w:start w:val="1"/>
      <w:numFmt w:val="lowerLetter"/>
      <w:lvlText w:val="%5)"/>
      <w:lvlJc w:val="left"/>
      <w:pPr>
        <w:tabs>
          <w:tab w:val="num" w:pos="0"/>
        </w:tabs>
        <w:ind w:left="2460" w:hanging="420"/>
      </w:pPr>
    </w:lvl>
    <w:lvl w:ilvl="5">
      <w:start w:val="1"/>
      <w:numFmt w:val="lowerRoman"/>
      <w:lvlText w:val="%6."/>
      <w:lvlJc w:val="right"/>
      <w:pPr>
        <w:tabs>
          <w:tab w:val="num" w:pos="0"/>
        </w:tabs>
        <w:ind w:left="2880" w:hanging="420"/>
      </w:pPr>
    </w:lvl>
    <w:lvl w:ilvl="6">
      <w:start w:val="1"/>
      <w:numFmt w:val="decimal"/>
      <w:lvlText w:val="%7."/>
      <w:lvlJc w:val="left"/>
      <w:pPr>
        <w:tabs>
          <w:tab w:val="num" w:pos="0"/>
        </w:tabs>
        <w:ind w:left="3300" w:hanging="420"/>
      </w:pPr>
    </w:lvl>
    <w:lvl w:ilvl="7">
      <w:start w:val="1"/>
      <w:numFmt w:val="lowerLetter"/>
      <w:lvlText w:val="%8)"/>
      <w:lvlJc w:val="left"/>
      <w:pPr>
        <w:tabs>
          <w:tab w:val="num" w:pos="0"/>
        </w:tabs>
        <w:ind w:left="3720" w:hanging="420"/>
      </w:pPr>
    </w:lvl>
    <w:lvl w:ilvl="8">
      <w:start w:val="1"/>
      <w:numFmt w:val="lowerRoman"/>
      <w:lvlText w:val="%9."/>
      <w:lvlJc w:val="right"/>
      <w:pPr>
        <w:tabs>
          <w:tab w:val="num" w:pos="0"/>
        </w:tabs>
        <w:ind w:left="4140" w:hanging="420"/>
      </w:pPr>
    </w:lvl>
  </w:abstractNum>
  <w:abstractNum w:abstractNumId="4" w15:restartNumberingAfterBreak="0">
    <w:nsid w:val="30D64E56"/>
    <w:multiLevelType w:val="multilevel"/>
    <w:tmpl w:val="ECE6DED4"/>
    <w:lvl w:ilvl="0">
      <w:start w:val="1"/>
      <w:numFmt w:val="decimal"/>
      <w:lvlText w:val="(%1)"/>
      <w:lvlJc w:val="left"/>
      <w:pPr>
        <w:tabs>
          <w:tab w:val="num" w:pos="0"/>
        </w:tabs>
        <w:ind w:left="1027" w:hanging="465"/>
      </w:pPr>
      <w:rPr>
        <w:b w:val="0"/>
        <w:bCs/>
        <w:color w:val="FF0000"/>
        <w:sz w:val="24"/>
        <w:szCs w:val="24"/>
      </w:rPr>
    </w:lvl>
    <w:lvl w:ilvl="1">
      <w:start w:val="1"/>
      <w:numFmt w:val="lowerLetter"/>
      <w:lvlText w:val="%2)"/>
      <w:lvlJc w:val="left"/>
      <w:pPr>
        <w:tabs>
          <w:tab w:val="num" w:pos="0"/>
        </w:tabs>
        <w:ind w:left="1402" w:hanging="420"/>
      </w:pPr>
    </w:lvl>
    <w:lvl w:ilvl="2">
      <w:start w:val="1"/>
      <w:numFmt w:val="lowerRoman"/>
      <w:lvlText w:val="%3."/>
      <w:lvlJc w:val="right"/>
      <w:pPr>
        <w:tabs>
          <w:tab w:val="num" w:pos="0"/>
        </w:tabs>
        <w:ind w:left="1822" w:hanging="420"/>
      </w:pPr>
    </w:lvl>
    <w:lvl w:ilvl="3">
      <w:start w:val="1"/>
      <w:numFmt w:val="decimal"/>
      <w:lvlText w:val="%4."/>
      <w:lvlJc w:val="left"/>
      <w:pPr>
        <w:tabs>
          <w:tab w:val="num" w:pos="0"/>
        </w:tabs>
        <w:ind w:left="2242" w:hanging="420"/>
      </w:pPr>
    </w:lvl>
    <w:lvl w:ilvl="4">
      <w:start w:val="1"/>
      <w:numFmt w:val="lowerLetter"/>
      <w:lvlText w:val="%5)"/>
      <w:lvlJc w:val="left"/>
      <w:pPr>
        <w:tabs>
          <w:tab w:val="num" w:pos="0"/>
        </w:tabs>
        <w:ind w:left="2662" w:hanging="420"/>
      </w:pPr>
    </w:lvl>
    <w:lvl w:ilvl="5">
      <w:start w:val="1"/>
      <w:numFmt w:val="lowerRoman"/>
      <w:lvlText w:val="%6."/>
      <w:lvlJc w:val="right"/>
      <w:pPr>
        <w:tabs>
          <w:tab w:val="num" w:pos="0"/>
        </w:tabs>
        <w:ind w:left="3082" w:hanging="420"/>
      </w:pPr>
    </w:lvl>
    <w:lvl w:ilvl="6">
      <w:start w:val="1"/>
      <w:numFmt w:val="decimal"/>
      <w:lvlText w:val="%7."/>
      <w:lvlJc w:val="left"/>
      <w:pPr>
        <w:tabs>
          <w:tab w:val="num" w:pos="0"/>
        </w:tabs>
        <w:ind w:left="3502" w:hanging="420"/>
      </w:pPr>
    </w:lvl>
    <w:lvl w:ilvl="7">
      <w:start w:val="1"/>
      <w:numFmt w:val="lowerLetter"/>
      <w:lvlText w:val="%8)"/>
      <w:lvlJc w:val="left"/>
      <w:pPr>
        <w:tabs>
          <w:tab w:val="num" w:pos="0"/>
        </w:tabs>
        <w:ind w:left="3922" w:hanging="420"/>
      </w:pPr>
    </w:lvl>
    <w:lvl w:ilvl="8">
      <w:start w:val="1"/>
      <w:numFmt w:val="lowerRoman"/>
      <w:lvlText w:val="%9."/>
      <w:lvlJc w:val="right"/>
      <w:pPr>
        <w:tabs>
          <w:tab w:val="num" w:pos="0"/>
        </w:tabs>
        <w:ind w:left="4342" w:hanging="420"/>
      </w:pPr>
    </w:lvl>
  </w:abstractNum>
  <w:num w:numId="1" w16cid:durableId="1689867138">
    <w:abstractNumId w:val="3"/>
  </w:num>
  <w:num w:numId="2" w16cid:durableId="1233734949">
    <w:abstractNumId w:val="2"/>
  </w:num>
  <w:num w:numId="3" w16cid:durableId="476147126">
    <w:abstractNumId w:val="1"/>
  </w:num>
  <w:num w:numId="4" w16cid:durableId="978222953">
    <w:abstractNumId w:val="4"/>
  </w:num>
  <w:num w:numId="5" w16cid:durableId="1239635211">
    <w:abstractNumId w:val="0"/>
  </w:num>
  <w:num w:numId="6" w16cid:durableId="8968167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75B"/>
    <w:rsid w:val="00000F36"/>
    <w:rsid w:val="00001FC2"/>
    <w:rsid w:val="000025FF"/>
    <w:rsid w:val="00002F48"/>
    <w:rsid w:val="000039D5"/>
    <w:rsid w:val="00004247"/>
    <w:rsid w:val="00006136"/>
    <w:rsid w:val="00010BEA"/>
    <w:rsid w:val="00012C8C"/>
    <w:rsid w:val="0001693B"/>
    <w:rsid w:val="00017B4C"/>
    <w:rsid w:val="00024357"/>
    <w:rsid w:val="00027EF8"/>
    <w:rsid w:val="000314CF"/>
    <w:rsid w:val="00032A80"/>
    <w:rsid w:val="00033CF5"/>
    <w:rsid w:val="0003697B"/>
    <w:rsid w:val="00036B84"/>
    <w:rsid w:val="000427E1"/>
    <w:rsid w:val="00044290"/>
    <w:rsid w:val="00050750"/>
    <w:rsid w:val="000511D4"/>
    <w:rsid w:val="000537F2"/>
    <w:rsid w:val="00056B98"/>
    <w:rsid w:val="00057A2F"/>
    <w:rsid w:val="000608F9"/>
    <w:rsid w:val="000612B1"/>
    <w:rsid w:val="00065CDA"/>
    <w:rsid w:val="0006609B"/>
    <w:rsid w:val="00066A47"/>
    <w:rsid w:val="000706C6"/>
    <w:rsid w:val="00072C84"/>
    <w:rsid w:val="00080E21"/>
    <w:rsid w:val="000849C4"/>
    <w:rsid w:val="00085446"/>
    <w:rsid w:val="000869D6"/>
    <w:rsid w:val="00086BEF"/>
    <w:rsid w:val="00087F41"/>
    <w:rsid w:val="00093DDF"/>
    <w:rsid w:val="00094EAC"/>
    <w:rsid w:val="00096333"/>
    <w:rsid w:val="000964DE"/>
    <w:rsid w:val="000A3F13"/>
    <w:rsid w:val="000A44F8"/>
    <w:rsid w:val="000C2FD3"/>
    <w:rsid w:val="000C5402"/>
    <w:rsid w:val="000C7628"/>
    <w:rsid w:val="000C7D76"/>
    <w:rsid w:val="000D3BA9"/>
    <w:rsid w:val="000D4CD2"/>
    <w:rsid w:val="000D56E1"/>
    <w:rsid w:val="000D59D0"/>
    <w:rsid w:val="000D7C24"/>
    <w:rsid w:val="000E3448"/>
    <w:rsid w:val="000E3D55"/>
    <w:rsid w:val="000E6AE3"/>
    <w:rsid w:val="000F2798"/>
    <w:rsid w:val="000F6BA8"/>
    <w:rsid w:val="000F6F39"/>
    <w:rsid w:val="001018B5"/>
    <w:rsid w:val="00102249"/>
    <w:rsid w:val="001031FF"/>
    <w:rsid w:val="00106A4B"/>
    <w:rsid w:val="00111D4A"/>
    <w:rsid w:val="00114962"/>
    <w:rsid w:val="00114ABF"/>
    <w:rsid w:val="00117529"/>
    <w:rsid w:val="001175B6"/>
    <w:rsid w:val="00117B3C"/>
    <w:rsid w:val="00127F90"/>
    <w:rsid w:val="00133784"/>
    <w:rsid w:val="00135282"/>
    <w:rsid w:val="00144E19"/>
    <w:rsid w:val="001455C5"/>
    <w:rsid w:val="00145F7E"/>
    <w:rsid w:val="00146865"/>
    <w:rsid w:val="00146D08"/>
    <w:rsid w:val="001503A9"/>
    <w:rsid w:val="00152279"/>
    <w:rsid w:val="0015366B"/>
    <w:rsid w:val="0015703D"/>
    <w:rsid w:val="00157A56"/>
    <w:rsid w:val="001602CE"/>
    <w:rsid w:val="001603AE"/>
    <w:rsid w:val="001617C9"/>
    <w:rsid w:val="00162FFF"/>
    <w:rsid w:val="00164D14"/>
    <w:rsid w:val="00164E29"/>
    <w:rsid w:val="001667B7"/>
    <w:rsid w:val="00170705"/>
    <w:rsid w:val="0017568B"/>
    <w:rsid w:val="00180E51"/>
    <w:rsid w:val="00184761"/>
    <w:rsid w:val="00185065"/>
    <w:rsid w:val="00185A77"/>
    <w:rsid w:val="00187EA1"/>
    <w:rsid w:val="00190CED"/>
    <w:rsid w:val="00191651"/>
    <w:rsid w:val="0019276D"/>
    <w:rsid w:val="00194D01"/>
    <w:rsid w:val="00195C74"/>
    <w:rsid w:val="001A049A"/>
    <w:rsid w:val="001A32FC"/>
    <w:rsid w:val="001A403D"/>
    <w:rsid w:val="001A42BE"/>
    <w:rsid w:val="001B3ECA"/>
    <w:rsid w:val="001B670C"/>
    <w:rsid w:val="001B67BD"/>
    <w:rsid w:val="001C03FA"/>
    <w:rsid w:val="001C04E5"/>
    <w:rsid w:val="001C0A59"/>
    <w:rsid w:val="001C185E"/>
    <w:rsid w:val="001C4A35"/>
    <w:rsid w:val="001C793A"/>
    <w:rsid w:val="001C7C72"/>
    <w:rsid w:val="001D3020"/>
    <w:rsid w:val="001D32CC"/>
    <w:rsid w:val="001D4E16"/>
    <w:rsid w:val="001D4E4D"/>
    <w:rsid w:val="001D51E1"/>
    <w:rsid w:val="001D7E6A"/>
    <w:rsid w:val="001E02DA"/>
    <w:rsid w:val="001E0B2A"/>
    <w:rsid w:val="001E16D6"/>
    <w:rsid w:val="001E1FD2"/>
    <w:rsid w:val="001E2F08"/>
    <w:rsid w:val="001E6CCF"/>
    <w:rsid w:val="001F0387"/>
    <w:rsid w:val="001F147B"/>
    <w:rsid w:val="001F1DA3"/>
    <w:rsid w:val="001F2BE5"/>
    <w:rsid w:val="001F30A0"/>
    <w:rsid w:val="001F50D0"/>
    <w:rsid w:val="001F5F2B"/>
    <w:rsid w:val="00202039"/>
    <w:rsid w:val="00202528"/>
    <w:rsid w:val="0020297F"/>
    <w:rsid w:val="00202D4D"/>
    <w:rsid w:val="0020656F"/>
    <w:rsid w:val="002134D8"/>
    <w:rsid w:val="002141D0"/>
    <w:rsid w:val="00217D4B"/>
    <w:rsid w:val="0022400A"/>
    <w:rsid w:val="0022795F"/>
    <w:rsid w:val="00230DB1"/>
    <w:rsid w:val="00235B93"/>
    <w:rsid w:val="00235D6D"/>
    <w:rsid w:val="00241321"/>
    <w:rsid w:val="00241762"/>
    <w:rsid w:val="00241B95"/>
    <w:rsid w:val="00242AFC"/>
    <w:rsid w:val="002451B9"/>
    <w:rsid w:val="00252166"/>
    <w:rsid w:val="0025689F"/>
    <w:rsid w:val="00261DE8"/>
    <w:rsid w:val="002627C9"/>
    <w:rsid w:val="00263AED"/>
    <w:rsid w:val="00265DFA"/>
    <w:rsid w:val="00266EE9"/>
    <w:rsid w:val="00270F41"/>
    <w:rsid w:val="00271CAC"/>
    <w:rsid w:val="00274E68"/>
    <w:rsid w:val="00276750"/>
    <w:rsid w:val="00277960"/>
    <w:rsid w:val="00281704"/>
    <w:rsid w:val="00285A49"/>
    <w:rsid w:val="00287022"/>
    <w:rsid w:val="00290AA4"/>
    <w:rsid w:val="002931CF"/>
    <w:rsid w:val="002952F6"/>
    <w:rsid w:val="002953DD"/>
    <w:rsid w:val="00295C5A"/>
    <w:rsid w:val="002A03EE"/>
    <w:rsid w:val="002A1961"/>
    <w:rsid w:val="002A2AB4"/>
    <w:rsid w:val="002A43E5"/>
    <w:rsid w:val="002A4C6F"/>
    <w:rsid w:val="002A51DC"/>
    <w:rsid w:val="002A62F0"/>
    <w:rsid w:val="002B0E7A"/>
    <w:rsid w:val="002B2EDE"/>
    <w:rsid w:val="002B5102"/>
    <w:rsid w:val="002B6AFD"/>
    <w:rsid w:val="002B6BC8"/>
    <w:rsid w:val="002C0CB4"/>
    <w:rsid w:val="002C1F22"/>
    <w:rsid w:val="002C29A7"/>
    <w:rsid w:val="002C4DD3"/>
    <w:rsid w:val="002E0EEF"/>
    <w:rsid w:val="002E1012"/>
    <w:rsid w:val="002E1C49"/>
    <w:rsid w:val="002E1FD4"/>
    <w:rsid w:val="002E2904"/>
    <w:rsid w:val="002E6F1B"/>
    <w:rsid w:val="002E731C"/>
    <w:rsid w:val="002F5F79"/>
    <w:rsid w:val="002F7191"/>
    <w:rsid w:val="003027DC"/>
    <w:rsid w:val="00305562"/>
    <w:rsid w:val="00306B87"/>
    <w:rsid w:val="00312ABC"/>
    <w:rsid w:val="0031564E"/>
    <w:rsid w:val="0032200B"/>
    <w:rsid w:val="003244AF"/>
    <w:rsid w:val="0032475B"/>
    <w:rsid w:val="00327CAB"/>
    <w:rsid w:val="00330BB3"/>
    <w:rsid w:val="0033331C"/>
    <w:rsid w:val="00333F9E"/>
    <w:rsid w:val="003351AE"/>
    <w:rsid w:val="00335A37"/>
    <w:rsid w:val="00337A7D"/>
    <w:rsid w:val="00340F52"/>
    <w:rsid w:val="00342316"/>
    <w:rsid w:val="003424B2"/>
    <w:rsid w:val="00343077"/>
    <w:rsid w:val="00345DB3"/>
    <w:rsid w:val="003472FA"/>
    <w:rsid w:val="003511C4"/>
    <w:rsid w:val="0035414B"/>
    <w:rsid w:val="00354769"/>
    <w:rsid w:val="0035669E"/>
    <w:rsid w:val="00364E06"/>
    <w:rsid w:val="00372655"/>
    <w:rsid w:val="00373036"/>
    <w:rsid w:val="00374492"/>
    <w:rsid w:val="00376026"/>
    <w:rsid w:val="0038046C"/>
    <w:rsid w:val="003878CD"/>
    <w:rsid w:val="00390C55"/>
    <w:rsid w:val="003910E5"/>
    <w:rsid w:val="00394886"/>
    <w:rsid w:val="003966D8"/>
    <w:rsid w:val="00397174"/>
    <w:rsid w:val="00397544"/>
    <w:rsid w:val="00397C4D"/>
    <w:rsid w:val="003A07E0"/>
    <w:rsid w:val="003A2988"/>
    <w:rsid w:val="003A2AC0"/>
    <w:rsid w:val="003A7EB7"/>
    <w:rsid w:val="003B016B"/>
    <w:rsid w:val="003B0EAD"/>
    <w:rsid w:val="003B1B51"/>
    <w:rsid w:val="003B33BB"/>
    <w:rsid w:val="003B404F"/>
    <w:rsid w:val="003B4C5C"/>
    <w:rsid w:val="003B4F8B"/>
    <w:rsid w:val="003B5122"/>
    <w:rsid w:val="003B543C"/>
    <w:rsid w:val="003C0866"/>
    <w:rsid w:val="003C0B3F"/>
    <w:rsid w:val="003C0C3B"/>
    <w:rsid w:val="003C1191"/>
    <w:rsid w:val="003C2F8E"/>
    <w:rsid w:val="003C7584"/>
    <w:rsid w:val="003D0179"/>
    <w:rsid w:val="003D2767"/>
    <w:rsid w:val="003D3606"/>
    <w:rsid w:val="003D63FE"/>
    <w:rsid w:val="003D7EB4"/>
    <w:rsid w:val="003E370C"/>
    <w:rsid w:val="003F4FFF"/>
    <w:rsid w:val="00403162"/>
    <w:rsid w:val="00405D61"/>
    <w:rsid w:val="00410915"/>
    <w:rsid w:val="00413457"/>
    <w:rsid w:val="0041375F"/>
    <w:rsid w:val="00415004"/>
    <w:rsid w:val="00416991"/>
    <w:rsid w:val="004173F6"/>
    <w:rsid w:val="00420DEA"/>
    <w:rsid w:val="00426643"/>
    <w:rsid w:val="00427137"/>
    <w:rsid w:val="00427FC5"/>
    <w:rsid w:val="00430000"/>
    <w:rsid w:val="00430069"/>
    <w:rsid w:val="0043632C"/>
    <w:rsid w:val="00441311"/>
    <w:rsid w:val="00443F12"/>
    <w:rsid w:val="00445306"/>
    <w:rsid w:val="00446D29"/>
    <w:rsid w:val="0045128F"/>
    <w:rsid w:val="0045226C"/>
    <w:rsid w:val="00453568"/>
    <w:rsid w:val="00453809"/>
    <w:rsid w:val="00455141"/>
    <w:rsid w:val="004561FC"/>
    <w:rsid w:val="00460C43"/>
    <w:rsid w:val="004610B1"/>
    <w:rsid w:val="00462BA5"/>
    <w:rsid w:val="00463AB3"/>
    <w:rsid w:val="004644A8"/>
    <w:rsid w:val="004670D1"/>
    <w:rsid w:val="0046789B"/>
    <w:rsid w:val="00467ABB"/>
    <w:rsid w:val="004712FB"/>
    <w:rsid w:val="00471A40"/>
    <w:rsid w:val="00471CC4"/>
    <w:rsid w:val="004737EC"/>
    <w:rsid w:val="00476847"/>
    <w:rsid w:val="00477225"/>
    <w:rsid w:val="0047740F"/>
    <w:rsid w:val="004811F6"/>
    <w:rsid w:val="00481753"/>
    <w:rsid w:val="00482784"/>
    <w:rsid w:val="00485BB7"/>
    <w:rsid w:val="00493D39"/>
    <w:rsid w:val="00493E20"/>
    <w:rsid w:val="0049491E"/>
    <w:rsid w:val="0049514A"/>
    <w:rsid w:val="004952BA"/>
    <w:rsid w:val="00495A07"/>
    <w:rsid w:val="004A104C"/>
    <w:rsid w:val="004A2DCF"/>
    <w:rsid w:val="004A40E3"/>
    <w:rsid w:val="004B0D0C"/>
    <w:rsid w:val="004B35FF"/>
    <w:rsid w:val="004B6028"/>
    <w:rsid w:val="004B7C00"/>
    <w:rsid w:val="004C1D56"/>
    <w:rsid w:val="004C3372"/>
    <w:rsid w:val="004C40E5"/>
    <w:rsid w:val="004C484E"/>
    <w:rsid w:val="004D09E2"/>
    <w:rsid w:val="004D2AB2"/>
    <w:rsid w:val="004D41CA"/>
    <w:rsid w:val="004D51D8"/>
    <w:rsid w:val="004E0E52"/>
    <w:rsid w:val="004E10F1"/>
    <w:rsid w:val="004E2368"/>
    <w:rsid w:val="004E286D"/>
    <w:rsid w:val="004E48CD"/>
    <w:rsid w:val="004E6E2C"/>
    <w:rsid w:val="004E7222"/>
    <w:rsid w:val="004F0983"/>
    <w:rsid w:val="004F19C5"/>
    <w:rsid w:val="004F1B78"/>
    <w:rsid w:val="004F2182"/>
    <w:rsid w:val="004F224D"/>
    <w:rsid w:val="004F522D"/>
    <w:rsid w:val="005012D0"/>
    <w:rsid w:val="005067FC"/>
    <w:rsid w:val="00510CCD"/>
    <w:rsid w:val="00511BCC"/>
    <w:rsid w:val="00511D4B"/>
    <w:rsid w:val="0051483C"/>
    <w:rsid w:val="00516752"/>
    <w:rsid w:val="00524056"/>
    <w:rsid w:val="00525CCD"/>
    <w:rsid w:val="0052703B"/>
    <w:rsid w:val="005304C8"/>
    <w:rsid w:val="00533938"/>
    <w:rsid w:val="005341A1"/>
    <w:rsid w:val="00535286"/>
    <w:rsid w:val="0054111A"/>
    <w:rsid w:val="00541FB6"/>
    <w:rsid w:val="00542B10"/>
    <w:rsid w:val="0055301E"/>
    <w:rsid w:val="0055327D"/>
    <w:rsid w:val="005561A0"/>
    <w:rsid w:val="00562AB0"/>
    <w:rsid w:val="00563235"/>
    <w:rsid w:val="00563477"/>
    <w:rsid w:val="00566380"/>
    <w:rsid w:val="00566E17"/>
    <w:rsid w:val="00572605"/>
    <w:rsid w:val="0058314C"/>
    <w:rsid w:val="0058418F"/>
    <w:rsid w:val="00584274"/>
    <w:rsid w:val="005854F8"/>
    <w:rsid w:val="005900DB"/>
    <w:rsid w:val="00591C85"/>
    <w:rsid w:val="0059399F"/>
    <w:rsid w:val="00596A27"/>
    <w:rsid w:val="005A12F1"/>
    <w:rsid w:val="005A20A1"/>
    <w:rsid w:val="005A486A"/>
    <w:rsid w:val="005A4A3E"/>
    <w:rsid w:val="005A63FB"/>
    <w:rsid w:val="005A6526"/>
    <w:rsid w:val="005A7DE7"/>
    <w:rsid w:val="005A7E0B"/>
    <w:rsid w:val="005B04B6"/>
    <w:rsid w:val="005B6330"/>
    <w:rsid w:val="005B7CC4"/>
    <w:rsid w:val="005C0A5E"/>
    <w:rsid w:val="005C2817"/>
    <w:rsid w:val="005C478C"/>
    <w:rsid w:val="005C73E7"/>
    <w:rsid w:val="005C77A0"/>
    <w:rsid w:val="005C795A"/>
    <w:rsid w:val="005C7C92"/>
    <w:rsid w:val="005D2239"/>
    <w:rsid w:val="005D35B9"/>
    <w:rsid w:val="005E0779"/>
    <w:rsid w:val="005E0F85"/>
    <w:rsid w:val="005E4B43"/>
    <w:rsid w:val="005E74AE"/>
    <w:rsid w:val="005F0180"/>
    <w:rsid w:val="005F19E9"/>
    <w:rsid w:val="005F335F"/>
    <w:rsid w:val="005F3E57"/>
    <w:rsid w:val="005F44E0"/>
    <w:rsid w:val="005F7A85"/>
    <w:rsid w:val="0060079A"/>
    <w:rsid w:val="00600E5D"/>
    <w:rsid w:val="00601FF4"/>
    <w:rsid w:val="00604EFD"/>
    <w:rsid w:val="006056AB"/>
    <w:rsid w:val="00607286"/>
    <w:rsid w:val="006117E2"/>
    <w:rsid w:val="00613591"/>
    <w:rsid w:val="00617AD5"/>
    <w:rsid w:val="00621F50"/>
    <w:rsid w:val="00626EA5"/>
    <w:rsid w:val="006306B8"/>
    <w:rsid w:val="00631C60"/>
    <w:rsid w:val="00632CE9"/>
    <w:rsid w:val="0063316F"/>
    <w:rsid w:val="00633BDB"/>
    <w:rsid w:val="00636622"/>
    <w:rsid w:val="0064148B"/>
    <w:rsid w:val="00641774"/>
    <w:rsid w:val="006423D5"/>
    <w:rsid w:val="006433F1"/>
    <w:rsid w:val="00644C1C"/>
    <w:rsid w:val="00651F46"/>
    <w:rsid w:val="00656F96"/>
    <w:rsid w:val="006577B4"/>
    <w:rsid w:val="006604D3"/>
    <w:rsid w:val="006604EC"/>
    <w:rsid w:val="00660B4C"/>
    <w:rsid w:val="006649E5"/>
    <w:rsid w:val="006657CC"/>
    <w:rsid w:val="006702E4"/>
    <w:rsid w:val="00670D47"/>
    <w:rsid w:val="00670D94"/>
    <w:rsid w:val="00677AB9"/>
    <w:rsid w:val="0068082F"/>
    <w:rsid w:val="00681474"/>
    <w:rsid w:val="00683A33"/>
    <w:rsid w:val="006840DC"/>
    <w:rsid w:val="0068645F"/>
    <w:rsid w:val="0068699A"/>
    <w:rsid w:val="00687FA3"/>
    <w:rsid w:val="00695503"/>
    <w:rsid w:val="00695E22"/>
    <w:rsid w:val="006A069F"/>
    <w:rsid w:val="006A0FD6"/>
    <w:rsid w:val="006A2478"/>
    <w:rsid w:val="006A3D04"/>
    <w:rsid w:val="006A460F"/>
    <w:rsid w:val="006A5CBE"/>
    <w:rsid w:val="006B1499"/>
    <w:rsid w:val="006B21C5"/>
    <w:rsid w:val="006B2F22"/>
    <w:rsid w:val="006B768E"/>
    <w:rsid w:val="006B7987"/>
    <w:rsid w:val="006C2C02"/>
    <w:rsid w:val="006C3C5F"/>
    <w:rsid w:val="006C47E3"/>
    <w:rsid w:val="006C7526"/>
    <w:rsid w:val="006D1008"/>
    <w:rsid w:val="006D13A2"/>
    <w:rsid w:val="006E053E"/>
    <w:rsid w:val="006E476D"/>
    <w:rsid w:val="006E718A"/>
    <w:rsid w:val="006F0F25"/>
    <w:rsid w:val="006F29FF"/>
    <w:rsid w:val="006F33B9"/>
    <w:rsid w:val="006F4CA3"/>
    <w:rsid w:val="006F58B2"/>
    <w:rsid w:val="006F6CC0"/>
    <w:rsid w:val="007021A2"/>
    <w:rsid w:val="0070232F"/>
    <w:rsid w:val="00704D3C"/>
    <w:rsid w:val="007073F6"/>
    <w:rsid w:val="0070752C"/>
    <w:rsid w:val="0071053C"/>
    <w:rsid w:val="00711DD5"/>
    <w:rsid w:val="00712448"/>
    <w:rsid w:val="007124B3"/>
    <w:rsid w:val="00712FC6"/>
    <w:rsid w:val="00713F45"/>
    <w:rsid w:val="00715FF6"/>
    <w:rsid w:val="007222F6"/>
    <w:rsid w:val="0072310B"/>
    <w:rsid w:val="0072371E"/>
    <w:rsid w:val="00723B53"/>
    <w:rsid w:val="00724676"/>
    <w:rsid w:val="00726FD3"/>
    <w:rsid w:val="00727288"/>
    <w:rsid w:val="00727669"/>
    <w:rsid w:val="00731461"/>
    <w:rsid w:val="0073265D"/>
    <w:rsid w:val="0073431C"/>
    <w:rsid w:val="007353DC"/>
    <w:rsid w:val="00736C14"/>
    <w:rsid w:val="007404EF"/>
    <w:rsid w:val="007411BD"/>
    <w:rsid w:val="00743517"/>
    <w:rsid w:val="00743AA5"/>
    <w:rsid w:val="00745BD7"/>
    <w:rsid w:val="007460B3"/>
    <w:rsid w:val="007468B6"/>
    <w:rsid w:val="0075074E"/>
    <w:rsid w:val="0075226F"/>
    <w:rsid w:val="00753925"/>
    <w:rsid w:val="00760266"/>
    <w:rsid w:val="00760687"/>
    <w:rsid w:val="00765F6B"/>
    <w:rsid w:val="0076781D"/>
    <w:rsid w:val="00770C13"/>
    <w:rsid w:val="007718BC"/>
    <w:rsid w:val="0077701E"/>
    <w:rsid w:val="0077708A"/>
    <w:rsid w:val="007801E0"/>
    <w:rsid w:val="00780956"/>
    <w:rsid w:val="007825BE"/>
    <w:rsid w:val="00784D90"/>
    <w:rsid w:val="00792E84"/>
    <w:rsid w:val="007932F8"/>
    <w:rsid w:val="00793C8F"/>
    <w:rsid w:val="00794777"/>
    <w:rsid w:val="00794BD8"/>
    <w:rsid w:val="00796DF8"/>
    <w:rsid w:val="00797BF4"/>
    <w:rsid w:val="007A123F"/>
    <w:rsid w:val="007A3ACC"/>
    <w:rsid w:val="007B00EB"/>
    <w:rsid w:val="007B15F7"/>
    <w:rsid w:val="007B2049"/>
    <w:rsid w:val="007B4F40"/>
    <w:rsid w:val="007B55EC"/>
    <w:rsid w:val="007B709D"/>
    <w:rsid w:val="007C0CCA"/>
    <w:rsid w:val="007C1C8A"/>
    <w:rsid w:val="007C560B"/>
    <w:rsid w:val="007D2E7D"/>
    <w:rsid w:val="007D377B"/>
    <w:rsid w:val="007D590D"/>
    <w:rsid w:val="007D6AEA"/>
    <w:rsid w:val="007E0A21"/>
    <w:rsid w:val="007E151F"/>
    <w:rsid w:val="007E51DA"/>
    <w:rsid w:val="007F1BBA"/>
    <w:rsid w:val="00802367"/>
    <w:rsid w:val="00802F40"/>
    <w:rsid w:val="00804D45"/>
    <w:rsid w:val="00811137"/>
    <w:rsid w:val="00811348"/>
    <w:rsid w:val="008118A7"/>
    <w:rsid w:val="00811B6D"/>
    <w:rsid w:val="00812751"/>
    <w:rsid w:val="00816481"/>
    <w:rsid w:val="00825038"/>
    <w:rsid w:val="00825B96"/>
    <w:rsid w:val="008263E5"/>
    <w:rsid w:val="00827A91"/>
    <w:rsid w:val="00834CF3"/>
    <w:rsid w:val="00835C3B"/>
    <w:rsid w:val="0083725C"/>
    <w:rsid w:val="00840E5C"/>
    <w:rsid w:val="00843E0B"/>
    <w:rsid w:val="008451FB"/>
    <w:rsid w:val="00845D61"/>
    <w:rsid w:val="00847C76"/>
    <w:rsid w:val="00852F1B"/>
    <w:rsid w:val="008543D3"/>
    <w:rsid w:val="00854423"/>
    <w:rsid w:val="00854770"/>
    <w:rsid w:val="00856C1A"/>
    <w:rsid w:val="00856CF8"/>
    <w:rsid w:val="008606A0"/>
    <w:rsid w:val="008607C2"/>
    <w:rsid w:val="008608D9"/>
    <w:rsid w:val="00862619"/>
    <w:rsid w:val="00862C01"/>
    <w:rsid w:val="00863814"/>
    <w:rsid w:val="00864255"/>
    <w:rsid w:val="008650DC"/>
    <w:rsid w:val="00872840"/>
    <w:rsid w:val="0087365D"/>
    <w:rsid w:val="00875136"/>
    <w:rsid w:val="00883C44"/>
    <w:rsid w:val="00885EE7"/>
    <w:rsid w:val="00890BEB"/>
    <w:rsid w:val="008921E9"/>
    <w:rsid w:val="00894ADE"/>
    <w:rsid w:val="00897E16"/>
    <w:rsid w:val="00897EA2"/>
    <w:rsid w:val="008B0F18"/>
    <w:rsid w:val="008B177D"/>
    <w:rsid w:val="008B450C"/>
    <w:rsid w:val="008B5067"/>
    <w:rsid w:val="008C7823"/>
    <w:rsid w:val="008D0B2C"/>
    <w:rsid w:val="008D279B"/>
    <w:rsid w:val="008D4D2A"/>
    <w:rsid w:val="008D4FE3"/>
    <w:rsid w:val="008D515A"/>
    <w:rsid w:val="008E14AE"/>
    <w:rsid w:val="008E1F52"/>
    <w:rsid w:val="008E5823"/>
    <w:rsid w:val="008E5B0E"/>
    <w:rsid w:val="008E5C7C"/>
    <w:rsid w:val="008E6261"/>
    <w:rsid w:val="008E68A1"/>
    <w:rsid w:val="008E7E53"/>
    <w:rsid w:val="008F16AA"/>
    <w:rsid w:val="008F41B0"/>
    <w:rsid w:val="008F4CF0"/>
    <w:rsid w:val="008F5882"/>
    <w:rsid w:val="008F59EC"/>
    <w:rsid w:val="00900C75"/>
    <w:rsid w:val="00902D03"/>
    <w:rsid w:val="00903E20"/>
    <w:rsid w:val="009045AA"/>
    <w:rsid w:val="00905437"/>
    <w:rsid w:val="00911DEF"/>
    <w:rsid w:val="00913FB0"/>
    <w:rsid w:val="009148EB"/>
    <w:rsid w:val="00914AA7"/>
    <w:rsid w:val="009155D4"/>
    <w:rsid w:val="0091684E"/>
    <w:rsid w:val="00920667"/>
    <w:rsid w:val="009222B8"/>
    <w:rsid w:val="00922B84"/>
    <w:rsid w:val="00926C09"/>
    <w:rsid w:val="009302D9"/>
    <w:rsid w:val="009325E6"/>
    <w:rsid w:val="00933414"/>
    <w:rsid w:val="0093755D"/>
    <w:rsid w:val="00937C25"/>
    <w:rsid w:val="00940AB3"/>
    <w:rsid w:val="009442AE"/>
    <w:rsid w:val="00945EA8"/>
    <w:rsid w:val="0094649F"/>
    <w:rsid w:val="00955AF2"/>
    <w:rsid w:val="0095618C"/>
    <w:rsid w:val="0095648A"/>
    <w:rsid w:val="00961D58"/>
    <w:rsid w:val="00965917"/>
    <w:rsid w:val="009702C3"/>
    <w:rsid w:val="00971291"/>
    <w:rsid w:val="00972C24"/>
    <w:rsid w:val="00975289"/>
    <w:rsid w:val="0097595A"/>
    <w:rsid w:val="00976512"/>
    <w:rsid w:val="00984049"/>
    <w:rsid w:val="00984BAE"/>
    <w:rsid w:val="0098569F"/>
    <w:rsid w:val="009876C3"/>
    <w:rsid w:val="009924E8"/>
    <w:rsid w:val="009963D8"/>
    <w:rsid w:val="00997F46"/>
    <w:rsid w:val="009A1B06"/>
    <w:rsid w:val="009A4642"/>
    <w:rsid w:val="009A7159"/>
    <w:rsid w:val="009B2913"/>
    <w:rsid w:val="009B353C"/>
    <w:rsid w:val="009B39F2"/>
    <w:rsid w:val="009B412E"/>
    <w:rsid w:val="009B4880"/>
    <w:rsid w:val="009B6B44"/>
    <w:rsid w:val="009C4300"/>
    <w:rsid w:val="009C6997"/>
    <w:rsid w:val="009D0970"/>
    <w:rsid w:val="009D1EBA"/>
    <w:rsid w:val="009D2A1C"/>
    <w:rsid w:val="009D3237"/>
    <w:rsid w:val="009D5321"/>
    <w:rsid w:val="009D7EE6"/>
    <w:rsid w:val="009E18CD"/>
    <w:rsid w:val="009E47EF"/>
    <w:rsid w:val="009E5D1C"/>
    <w:rsid w:val="009E6B0E"/>
    <w:rsid w:val="009E7E58"/>
    <w:rsid w:val="009F0FDA"/>
    <w:rsid w:val="009F32E7"/>
    <w:rsid w:val="009F4102"/>
    <w:rsid w:val="009F420A"/>
    <w:rsid w:val="00A00826"/>
    <w:rsid w:val="00A0304E"/>
    <w:rsid w:val="00A0408D"/>
    <w:rsid w:val="00A042B3"/>
    <w:rsid w:val="00A04B8F"/>
    <w:rsid w:val="00A10C1E"/>
    <w:rsid w:val="00A122C5"/>
    <w:rsid w:val="00A15E9D"/>
    <w:rsid w:val="00A16CD5"/>
    <w:rsid w:val="00A1781B"/>
    <w:rsid w:val="00A1793A"/>
    <w:rsid w:val="00A17ABB"/>
    <w:rsid w:val="00A21299"/>
    <w:rsid w:val="00A24AF3"/>
    <w:rsid w:val="00A26048"/>
    <w:rsid w:val="00A26196"/>
    <w:rsid w:val="00A31762"/>
    <w:rsid w:val="00A34409"/>
    <w:rsid w:val="00A34C5E"/>
    <w:rsid w:val="00A35655"/>
    <w:rsid w:val="00A35C2B"/>
    <w:rsid w:val="00A37F69"/>
    <w:rsid w:val="00A403C3"/>
    <w:rsid w:val="00A4460A"/>
    <w:rsid w:val="00A447F1"/>
    <w:rsid w:val="00A454BE"/>
    <w:rsid w:val="00A540CF"/>
    <w:rsid w:val="00A54515"/>
    <w:rsid w:val="00A55017"/>
    <w:rsid w:val="00A60CD7"/>
    <w:rsid w:val="00A61804"/>
    <w:rsid w:val="00A64225"/>
    <w:rsid w:val="00A65734"/>
    <w:rsid w:val="00A727A7"/>
    <w:rsid w:val="00A7298E"/>
    <w:rsid w:val="00A761D3"/>
    <w:rsid w:val="00A7714B"/>
    <w:rsid w:val="00A774C3"/>
    <w:rsid w:val="00A77BE3"/>
    <w:rsid w:val="00A82B2A"/>
    <w:rsid w:val="00A83B0D"/>
    <w:rsid w:val="00A8470C"/>
    <w:rsid w:val="00A868CA"/>
    <w:rsid w:val="00A90183"/>
    <w:rsid w:val="00A919D6"/>
    <w:rsid w:val="00A91E2B"/>
    <w:rsid w:val="00A926DF"/>
    <w:rsid w:val="00AA1224"/>
    <w:rsid w:val="00AA13DA"/>
    <w:rsid w:val="00AA470E"/>
    <w:rsid w:val="00AA53FF"/>
    <w:rsid w:val="00AA65BB"/>
    <w:rsid w:val="00AA6C54"/>
    <w:rsid w:val="00AA7636"/>
    <w:rsid w:val="00AB1647"/>
    <w:rsid w:val="00AB27E6"/>
    <w:rsid w:val="00AB40D1"/>
    <w:rsid w:val="00AB55FC"/>
    <w:rsid w:val="00AB6D3A"/>
    <w:rsid w:val="00AB765E"/>
    <w:rsid w:val="00AC165E"/>
    <w:rsid w:val="00AC1ACD"/>
    <w:rsid w:val="00AC2589"/>
    <w:rsid w:val="00AC40BD"/>
    <w:rsid w:val="00AC5D2F"/>
    <w:rsid w:val="00AD2A03"/>
    <w:rsid w:val="00AD3CFD"/>
    <w:rsid w:val="00AE0793"/>
    <w:rsid w:val="00AE4F6B"/>
    <w:rsid w:val="00AF48A7"/>
    <w:rsid w:val="00AF531D"/>
    <w:rsid w:val="00AF577B"/>
    <w:rsid w:val="00AF6741"/>
    <w:rsid w:val="00B010FE"/>
    <w:rsid w:val="00B01DCD"/>
    <w:rsid w:val="00B020E8"/>
    <w:rsid w:val="00B04379"/>
    <w:rsid w:val="00B04749"/>
    <w:rsid w:val="00B04862"/>
    <w:rsid w:val="00B11F9B"/>
    <w:rsid w:val="00B12A36"/>
    <w:rsid w:val="00B1580A"/>
    <w:rsid w:val="00B15E74"/>
    <w:rsid w:val="00B2097F"/>
    <w:rsid w:val="00B21326"/>
    <w:rsid w:val="00B229FB"/>
    <w:rsid w:val="00B22EA7"/>
    <w:rsid w:val="00B24E00"/>
    <w:rsid w:val="00B275F0"/>
    <w:rsid w:val="00B32936"/>
    <w:rsid w:val="00B33F38"/>
    <w:rsid w:val="00B34AEF"/>
    <w:rsid w:val="00B35A5F"/>
    <w:rsid w:val="00B41533"/>
    <w:rsid w:val="00B4387C"/>
    <w:rsid w:val="00B448E9"/>
    <w:rsid w:val="00B53CAD"/>
    <w:rsid w:val="00B53D55"/>
    <w:rsid w:val="00B57158"/>
    <w:rsid w:val="00B62D9E"/>
    <w:rsid w:val="00B62F9C"/>
    <w:rsid w:val="00B65969"/>
    <w:rsid w:val="00B66C6F"/>
    <w:rsid w:val="00B66F5A"/>
    <w:rsid w:val="00B745DA"/>
    <w:rsid w:val="00B74B1B"/>
    <w:rsid w:val="00B7574A"/>
    <w:rsid w:val="00B77A1B"/>
    <w:rsid w:val="00B800EB"/>
    <w:rsid w:val="00B82058"/>
    <w:rsid w:val="00B82615"/>
    <w:rsid w:val="00B83062"/>
    <w:rsid w:val="00B839C8"/>
    <w:rsid w:val="00B84C8F"/>
    <w:rsid w:val="00B84E08"/>
    <w:rsid w:val="00B90C6E"/>
    <w:rsid w:val="00BA05E7"/>
    <w:rsid w:val="00BA2EFD"/>
    <w:rsid w:val="00BA6446"/>
    <w:rsid w:val="00BA64EE"/>
    <w:rsid w:val="00BA65E8"/>
    <w:rsid w:val="00BA6DB6"/>
    <w:rsid w:val="00BA7DBB"/>
    <w:rsid w:val="00BB541D"/>
    <w:rsid w:val="00BB6250"/>
    <w:rsid w:val="00BC2BA9"/>
    <w:rsid w:val="00BC302E"/>
    <w:rsid w:val="00BC314B"/>
    <w:rsid w:val="00BC49EC"/>
    <w:rsid w:val="00BC78C5"/>
    <w:rsid w:val="00BD2006"/>
    <w:rsid w:val="00BD21C9"/>
    <w:rsid w:val="00BD49F1"/>
    <w:rsid w:val="00BD4DA3"/>
    <w:rsid w:val="00BE2247"/>
    <w:rsid w:val="00BE238D"/>
    <w:rsid w:val="00BE42A9"/>
    <w:rsid w:val="00BE4886"/>
    <w:rsid w:val="00BE711D"/>
    <w:rsid w:val="00BF1A5E"/>
    <w:rsid w:val="00BF280B"/>
    <w:rsid w:val="00BF4846"/>
    <w:rsid w:val="00BF5CC4"/>
    <w:rsid w:val="00C02796"/>
    <w:rsid w:val="00C043EE"/>
    <w:rsid w:val="00C04C1E"/>
    <w:rsid w:val="00C1213B"/>
    <w:rsid w:val="00C12AA6"/>
    <w:rsid w:val="00C13DC0"/>
    <w:rsid w:val="00C14180"/>
    <w:rsid w:val="00C2244E"/>
    <w:rsid w:val="00C25CE1"/>
    <w:rsid w:val="00C25EC7"/>
    <w:rsid w:val="00C27319"/>
    <w:rsid w:val="00C30707"/>
    <w:rsid w:val="00C30C0C"/>
    <w:rsid w:val="00C31FA4"/>
    <w:rsid w:val="00C33584"/>
    <w:rsid w:val="00C36644"/>
    <w:rsid w:val="00C40854"/>
    <w:rsid w:val="00C41FCC"/>
    <w:rsid w:val="00C4356B"/>
    <w:rsid w:val="00C43B21"/>
    <w:rsid w:val="00C50117"/>
    <w:rsid w:val="00C52010"/>
    <w:rsid w:val="00C54165"/>
    <w:rsid w:val="00C54930"/>
    <w:rsid w:val="00C56E3E"/>
    <w:rsid w:val="00C63415"/>
    <w:rsid w:val="00C66B9E"/>
    <w:rsid w:val="00C66F86"/>
    <w:rsid w:val="00C67E64"/>
    <w:rsid w:val="00C71975"/>
    <w:rsid w:val="00C7444E"/>
    <w:rsid w:val="00C76681"/>
    <w:rsid w:val="00C800F1"/>
    <w:rsid w:val="00C81768"/>
    <w:rsid w:val="00C818E2"/>
    <w:rsid w:val="00C86BAE"/>
    <w:rsid w:val="00C941E9"/>
    <w:rsid w:val="00C96ADC"/>
    <w:rsid w:val="00C96E6B"/>
    <w:rsid w:val="00CA2E90"/>
    <w:rsid w:val="00CA5048"/>
    <w:rsid w:val="00CA678B"/>
    <w:rsid w:val="00CA76A9"/>
    <w:rsid w:val="00CB07DC"/>
    <w:rsid w:val="00CB18A9"/>
    <w:rsid w:val="00CB1D40"/>
    <w:rsid w:val="00CB44A6"/>
    <w:rsid w:val="00CB4F0F"/>
    <w:rsid w:val="00CB4FA7"/>
    <w:rsid w:val="00CB5FBC"/>
    <w:rsid w:val="00CB60DD"/>
    <w:rsid w:val="00CB78AD"/>
    <w:rsid w:val="00CC0108"/>
    <w:rsid w:val="00CC0E7A"/>
    <w:rsid w:val="00CC29B5"/>
    <w:rsid w:val="00CC358B"/>
    <w:rsid w:val="00CC3E2D"/>
    <w:rsid w:val="00CC45E8"/>
    <w:rsid w:val="00CC7193"/>
    <w:rsid w:val="00CC7CA7"/>
    <w:rsid w:val="00CD15E8"/>
    <w:rsid w:val="00CD337E"/>
    <w:rsid w:val="00CD35F1"/>
    <w:rsid w:val="00CD3FBB"/>
    <w:rsid w:val="00CD7860"/>
    <w:rsid w:val="00CE085C"/>
    <w:rsid w:val="00CF26EA"/>
    <w:rsid w:val="00CF3439"/>
    <w:rsid w:val="00CF4E80"/>
    <w:rsid w:val="00CF4E9E"/>
    <w:rsid w:val="00CF776F"/>
    <w:rsid w:val="00D03C4E"/>
    <w:rsid w:val="00D04499"/>
    <w:rsid w:val="00D05559"/>
    <w:rsid w:val="00D05BAD"/>
    <w:rsid w:val="00D065BD"/>
    <w:rsid w:val="00D06F8B"/>
    <w:rsid w:val="00D101DC"/>
    <w:rsid w:val="00D10AF3"/>
    <w:rsid w:val="00D124ED"/>
    <w:rsid w:val="00D152C5"/>
    <w:rsid w:val="00D20672"/>
    <w:rsid w:val="00D2249A"/>
    <w:rsid w:val="00D30290"/>
    <w:rsid w:val="00D320D2"/>
    <w:rsid w:val="00D33F59"/>
    <w:rsid w:val="00D3483F"/>
    <w:rsid w:val="00D3682D"/>
    <w:rsid w:val="00D36B47"/>
    <w:rsid w:val="00D36F29"/>
    <w:rsid w:val="00D37BDD"/>
    <w:rsid w:val="00D46F7B"/>
    <w:rsid w:val="00D47105"/>
    <w:rsid w:val="00D50A06"/>
    <w:rsid w:val="00D51193"/>
    <w:rsid w:val="00D5217B"/>
    <w:rsid w:val="00D56901"/>
    <w:rsid w:val="00D60094"/>
    <w:rsid w:val="00D60A2F"/>
    <w:rsid w:val="00D61D7F"/>
    <w:rsid w:val="00D61FF6"/>
    <w:rsid w:val="00D6567E"/>
    <w:rsid w:val="00D6571B"/>
    <w:rsid w:val="00D67D87"/>
    <w:rsid w:val="00D73742"/>
    <w:rsid w:val="00D73C62"/>
    <w:rsid w:val="00D74542"/>
    <w:rsid w:val="00D7572B"/>
    <w:rsid w:val="00D80EA7"/>
    <w:rsid w:val="00D835FC"/>
    <w:rsid w:val="00D84D99"/>
    <w:rsid w:val="00D90BB7"/>
    <w:rsid w:val="00D9171D"/>
    <w:rsid w:val="00D920ED"/>
    <w:rsid w:val="00D92CC0"/>
    <w:rsid w:val="00D93C1E"/>
    <w:rsid w:val="00D941AB"/>
    <w:rsid w:val="00D974D1"/>
    <w:rsid w:val="00D9776D"/>
    <w:rsid w:val="00D97D84"/>
    <w:rsid w:val="00DA097F"/>
    <w:rsid w:val="00DA2DEC"/>
    <w:rsid w:val="00DA6515"/>
    <w:rsid w:val="00DA755E"/>
    <w:rsid w:val="00DB1FB1"/>
    <w:rsid w:val="00DB66B4"/>
    <w:rsid w:val="00DC23DE"/>
    <w:rsid w:val="00DC3360"/>
    <w:rsid w:val="00DC58FA"/>
    <w:rsid w:val="00DC6D53"/>
    <w:rsid w:val="00DD3311"/>
    <w:rsid w:val="00DE0585"/>
    <w:rsid w:val="00DE655A"/>
    <w:rsid w:val="00DF0781"/>
    <w:rsid w:val="00DF7601"/>
    <w:rsid w:val="00E00DF5"/>
    <w:rsid w:val="00E00F17"/>
    <w:rsid w:val="00E03472"/>
    <w:rsid w:val="00E04DEF"/>
    <w:rsid w:val="00E05900"/>
    <w:rsid w:val="00E11CF8"/>
    <w:rsid w:val="00E11E60"/>
    <w:rsid w:val="00E11F02"/>
    <w:rsid w:val="00E151BE"/>
    <w:rsid w:val="00E220F7"/>
    <w:rsid w:val="00E25271"/>
    <w:rsid w:val="00E25907"/>
    <w:rsid w:val="00E26071"/>
    <w:rsid w:val="00E263F3"/>
    <w:rsid w:val="00E34B51"/>
    <w:rsid w:val="00E374D5"/>
    <w:rsid w:val="00E45194"/>
    <w:rsid w:val="00E4721D"/>
    <w:rsid w:val="00E47F63"/>
    <w:rsid w:val="00E50932"/>
    <w:rsid w:val="00E538C4"/>
    <w:rsid w:val="00E57000"/>
    <w:rsid w:val="00E61431"/>
    <w:rsid w:val="00E61D6E"/>
    <w:rsid w:val="00E63AE3"/>
    <w:rsid w:val="00E667C3"/>
    <w:rsid w:val="00E67036"/>
    <w:rsid w:val="00E6724B"/>
    <w:rsid w:val="00E74065"/>
    <w:rsid w:val="00E7481D"/>
    <w:rsid w:val="00E855DD"/>
    <w:rsid w:val="00E87427"/>
    <w:rsid w:val="00E91222"/>
    <w:rsid w:val="00E922A9"/>
    <w:rsid w:val="00E92B03"/>
    <w:rsid w:val="00E93820"/>
    <w:rsid w:val="00EA0C3C"/>
    <w:rsid w:val="00EA25AB"/>
    <w:rsid w:val="00EA44AF"/>
    <w:rsid w:val="00EA580B"/>
    <w:rsid w:val="00EA6A2A"/>
    <w:rsid w:val="00EB08F1"/>
    <w:rsid w:val="00EB1A11"/>
    <w:rsid w:val="00EB477A"/>
    <w:rsid w:val="00EB7F7D"/>
    <w:rsid w:val="00EC41DE"/>
    <w:rsid w:val="00EC64A0"/>
    <w:rsid w:val="00EC79E3"/>
    <w:rsid w:val="00ED56F2"/>
    <w:rsid w:val="00EE0EFB"/>
    <w:rsid w:val="00EE3876"/>
    <w:rsid w:val="00EE38DB"/>
    <w:rsid w:val="00EE688C"/>
    <w:rsid w:val="00EF179B"/>
    <w:rsid w:val="00EF46C4"/>
    <w:rsid w:val="00EF72AF"/>
    <w:rsid w:val="00EF785B"/>
    <w:rsid w:val="00EF7AAE"/>
    <w:rsid w:val="00F01D14"/>
    <w:rsid w:val="00F04C1C"/>
    <w:rsid w:val="00F07FED"/>
    <w:rsid w:val="00F1054F"/>
    <w:rsid w:val="00F11721"/>
    <w:rsid w:val="00F11D66"/>
    <w:rsid w:val="00F13FCF"/>
    <w:rsid w:val="00F16CF1"/>
    <w:rsid w:val="00F23235"/>
    <w:rsid w:val="00F273BA"/>
    <w:rsid w:val="00F27792"/>
    <w:rsid w:val="00F30189"/>
    <w:rsid w:val="00F36256"/>
    <w:rsid w:val="00F37FED"/>
    <w:rsid w:val="00F43575"/>
    <w:rsid w:val="00F44600"/>
    <w:rsid w:val="00F4577A"/>
    <w:rsid w:val="00F45F2F"/>
    <w:rsid w:val="00F51D87"/>
    <w:rsid w:val="00F56BE7"/>
    <w:rsid w:val="00F57F7C"/>
    <w:rsid w:val="00F63ABE"/>
    <w:rsid w:val="00F67141"/>
    <w:rsid w:val="00F73AB3"/>
    <w:rsid w:val="00F76F73"/>
    <w:rsid w:val="00F82413"/>
    <w:rsid w:val="00F83322"/>
    <w:rsid w:val="00F84AAD"/>
    <w:rsid w:val="00F85CCB"/>
    <w:rsid w:val="00F90EA0"/>
    <w:rsid w:val="00F92864"/>
    <w:rsid w:val="00F96757"/>
    <w:rsid w:val="00F9733A"/>
    <w:rsid w:val="00FA2D85"/>
    <w:rsid w:val="00FA4256"/>
    <w:rsid w:val="00FB0951"/>
    <w:rsid w:val="00FC1DFA"/>
    <w:rsid w:val="00FC3CC4"/>
    <w:rsid w:val="00FC4364"/>
    <w:rsid w:val="00FD06D9"/>
    <w:rsid w:val="00FD3EEB"/>
    <w:rsid w:val="00FD4B01"/>
    <w:rsid w:val="00FD5128"/>
    <w:rsid w:val="00FD75F4"/>
    <w:rsid w:val="00FE0804"/>
    <w:rsid w:val="00FE15B9"/>
    <w:rsid w:val="00FE4212"/>
    <w:rsid w:val="00FE57AD"/>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C83AB0"/>
  <w15:docId w15:val="{8457E32A-4DA9-4C71-8AA9-7E35514B9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95FB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qFormat/>
    <w:rsid w:val="00CA02B6"/>
    <w:rPr>
      <w:kern w:val="2"/>
      <w:sz w:val="18"/>
      <w:szCs w:val="18"/>
    </w:rPr>
  </w:style>
  <w:style w:type="character" w:customStyle="1" w:styleId="a5">
    <w:name w:val="页脚 字符"/>
    <w:link w:val="a6"/>
    <w:qFormat/>
    <w:rsid w:val="00CA02B6"/>
    <w:rPr>
      <w:kern w:val="2"/>
      <w:sz w:val="18"/>
      <w:szCs w:val="18"/>
    </w:rPr>
  </w:style>
  <w:style w:type="character" w:styleId="a7">
    <w:name w:val="annotation reference"/>
    <w:qFormat/>
    <w:rsid w:val="00C94D6E"/>
    <w:rPr>
      <w:sz w:val="21"/>
      <w:szCs w:val="21"/>
    </w:rPr>
  </w:style>
  <w:style w:type="character" w:customStyle="1" w:styleId="a8">
    <w:name w:val="批注文字 字符"/>
    <w:link w:val="a9"/>
    <w:qFormat/>
    <w:rsid w:val="00C94D6E"/>
    <w:rPr>
      <w:kern w:val="2"/>
      <w:sz w:val="21"/>
      <w:szCs w:val="24"/>
    </w:rPr>
  </w:style>
  <w:style w:type="character" w:customStyle="1" w:styleId="aa">
    <w:name w:val="批注主题 字符"/>
    <w:link w:val="ab"/>
    <w:qFormat/>
    <w:rsid w:val="00C94D6E"/>
    <w:rPr>
      <w:b/>
      <w:bCs/>
      <w:kern w:val="2"/>
      <w:sz w:val="21"/>
      <w:szCs w:val="24"/>
    </w:rPr>
  </w:style>
  <w:style w:type="character" w:styleId="ac">
    <w:name w:val="Hyperlink"/>
    <w:rsid w:val="00C94D6E"/>
    <w:rPr>
      <w:color w:val="0563C1"/>
      <w:u w:val="single"/>
    </w:rPr>
  </w:style>
  <w:style w:type="character" w:styleId="ad">
    <w:name w:val="Unresolved Mention"/>
    <w:uiPriority w:val="99"/>
    <w:semiHidden/>
    <w:unhideWhenUsed/>
    <w:qFormat/>
    <w:rsid w:val="00C94D6E"/>
    <w:rPr>
      <w:color w:val="605E5C"/>
      <w:shd w:val="clear" w:color="auto" w:fill="E1DFDD"/>
    </w:rPr>
  </w:style>
  <w:style w:type="character" w:styleId="ae">
    <w:name w:val="FollowedHyperlink"/>
    <w:rsid w:val="00C94D6E"/>
    <w:rPr>
      <w:color w:val="954F72"/>
      <w:u w:val="single"/>
    </w:rPr>
  </w:style>
  <w:style w:type="character" w:styleId="af">
    <w:name w:val="Strong"/>
    <w:uiPriority w:val="22"/>
    <w:qFormat/>
    <w:rsid w:val="00BF1633"/>
    <w:rPr>
      <w:b/>
      <w:bCs/>
    </w:rPr>
  </w:style>
  <w:style w:type="character" w:styleId="af0">
    <w:name w:val="Placeholder Text"/>
    <w:basedOn w:val="a0"/>
    <w:uiPriority w:val="99"/>
    <w:semiHidden/>
    <w:qFormat/>
    <w:rsid w:val="006E0E5F"/>
    <w:rPr>
      <w:color w:val="666666"/>
    </w:rPr>
  </w:style>
  <w:style w:type="paragraph" w:customStyle="1" w:styleId="Heading">
    <w:name w:val="Heading"/>
    <w:basedOn w:val="a"/>
    <w:next w:val="af1"/>
    <w:qFormat/>
    <w:pPr>
      <w:keepNext/>
      <w:spacing w:before="240" w:after="120"/>
    </w:pPr>
    <w:rPr>
      <w:rFonts w:ascii="Liberation Sans" w:eastAsia="Noto Sans CJK SC" w:hAnsi="Liberation Sans" w:cs="Lohit Devanagari"/>
      <w:sz w:val="28"/>
      <w:szCs w:val="28"/>
    </w:rPr>
  </w:style>
  <w:style w:type="paragraph" w:styleId="af1">
    <w:name w:val="Body Text"/>
    <w:basedOn w:val="a"/>
    <w:pPr>
      <w:spacing w:after="140" w:line="276" w:lineRule="auto"/>
    </w:pPr>
  </w:style>
  <w:style w:type="paragraph" w:styleId="af2">
    <w:name w:val="List"/>
    <w:basedOn w:val="af1"/>
    <w:rPr>
      <w:rFonts w:cs="Lohit Devanagari"/>
    </w:rPr>
  </w:style>
  <w:style w:type="paragraph" w:styleId="af3">
    <w:name w:val="caption"/>
    <w:basedOn w:val="a"/>
    <w:qFormat/>
    <w:pPr>
      <w:suppressLineNumbers/>
      <w:spacing w:before="120" w:after="120"/>
    </w:pPr>
    <w:rPr>
      <w:rFonts w:cs="Lohit Devanagari"/>
      <w:i/>
      <w:iCs/>
      <w:sz w:val="24"/>
    </w:rPr>
  </w:style>
  <w:style w:type="paragraph" w:customStyle="1" w:styleId="Index">
    <w:name w:val="Index"/>
    <w:basedOn w:val="a"/>
    <w:qFormat/>
    <w:pPr>
      <w:suppressLineNumbers/>
    </w:pPr>
    <w:rPr>
      <w:rFonts w:cs="Lohit Devanagari"/>
    </w:rPr>
  </w:style>
  <w:style w:type="paragraph" w:customStyle="1" w:styleId="CharCharCharCharCharCharCharCharCharCharCharCharChar">
    <w:name w:val="Char Char Char Char Char Char Char Char Char Char Char Char Char"/>
    <w:basedOn w:val="a"/>
    <w:qFormat/>
    <w:rsid w:val="00D731F9"/>
    <w:pPr>
      <w:spacing w:before="240"/>
    </w:pPr>
    <w:rPr>
      <w:rFonts w:ascii="Tahoma" w:hAnsi="Tahoma"/>
      <w:sz w:val="24"/>
      <w:szCs w:val="20"/>
    </w:rPr>
  </w:style>
  <w:style w:type="paragraph" w:customStyle="1" w:styleId="HeaderandFooter">
    <w:name w:val="Header and Footer"/>
    <w:basedOn w:val="a"/>
    <w:qFormat/>
  </w:style>
  <w:style w:type="paragraph" w:styleId="a4">
    <w:name w:val="header"/>
    <w:basedOn w:val="a"/>
    <w:link w:val="a3"/>
    <w:rsid w:val="00CA02B6"/>
    <w:pPr>
      <w:pBdr>
        <w:bottom w:val="single" w:sz="6" w:space="1" w:color="000000"/>
      </w:pBdr>
      <w:tabs>
        <w:tab w:val="center" w:pos="4153"/>
        <w:tab w:val="right" w:pos="8306"/>
      </w:tabs>
      <w:snapToGrid w:val="0"/>
      <w:jc w:val="center"/>
    </w:pPr>
    <w:rPr>
      <w:sz w:val="18"/>
      <w:szCs w:val="18"/>
    </w:rPr>
  </w:style>
  <w:style w:type="paragraph" w:styleId="a6">
    <w:name w:val="footer"/>
    <w:basedOn w:val="a"/>
    <w:link w:val="a5"/>
    <w:rsid w:val="00CA02B6"/>
    <w:pPr>
      <w:tabs>
        <w:tab w:val="center" w:pos="4153"/>
        <w:tab w:val="right" w:pos="8306"/>
      </w:tabs>
      <w:snapToGrid w:val="0"/>
      <w:jc w:val="left"/>
    </w:pPr>
    <w:rPr>
      <w:sz w:val="18"/>
      <w:szCs w:val="18"/>
    </w:rPr>
  </w:style>
  <w:style w:type="paragraph" w:customStyle="1" w:styleId="MTDisplayEquation">
    <w:name w:val="MTDisplayEquation"/>
    <w:basedOn w:val="a"/>
    <w:next w:val="a"/>
    <w:qFormat/>
    <w:rsid w:val="00176AC9"/>
    <w:pPr>
      <w:tabs>
        <w:tab w:val="center" w:pos="4160"/>
        <w:tab w:val="right" w:pos="8300"/>
      </w:tabs>
    </w:pPr>
  </w:style>
  <w:style w:type="paragraph" w:styleId="af4">
    <w:name w:val="No Spacing"/>
    <w:uiPriority w:val="1"/>
    <w:qFormat/>
    <w:rsid w:val="00A00F9C"/>
    <w:pPr>
      <w:widowControl w:val="0"/>
      <w:jc w:val="both"/>
    </w:pPr>
    <w:rPr>
      <w:kern w:val="2"/>
      <w:sz w:val="21"/>
      <w:szCs w:val="24"/>
    </w:rPr>
  </w:style>
  <w:style w:type="paragraph" w:styleId="a9">
    <w:name w:val="annotation text"/>
    <w:basedOn w:val="a"/>
    <w:link w:val="a8"/>
    <w:rsid w:val="00C94D6E"/>
    <w:pPr>
      <w:jc w:val="left"/>
    </w:pPr>
  </w:style>
  <w:style w:type="paragraph" w:styleId="ab">
    <w:name w:val="annotation subject"/>
    <w:basedOn w:val="a9"/>
    <w:next w:val="a9"/>
    <w:link w:val="aa"/>
    <w:qFormat/>
    <w:rsid w:val="00C94D6E"/>
    <w:rPr>
      <w:b/>
      <w:bCs/>
    </w:rPr>
  </w:style>
  <w:style w:type="paragraph" w:styleId="af5">
    <w:name w:val="List Paragraph"/>
    <w:basedOn w:val="a"/>
    <w:uiPriority w:val="34"/>
    <w:qFormat/>
    <w:rsid w:val="00510EC8"/>
    <w:pPr>
      <w:ind w:firstLine="420"/>
    </w:pPr>
    <w:rPr>
      <w:rFonts w:ascii="等线" w:eastAsia="等线" w:hAnsi="等线"/>
      <w:szCs w:val="22"/>
    </w:rPr>
  </w:style>
  <w:style w:type="paragraph" w:styleId="af6">
    <w:name w:val="Normal (Web)"/>
    <w:basedOn w:val="a"/>
    <w:uiPriority w:val="99"/>
    <w:unhideWhenUsed/>
    <w:qFormat/>
    <w:rsid w:val="00BF1633"/>
    <w:pPr>
      <w:widowControl/>
      <w:spacing w:beforeAutospacing="1" w:afterAutospacing="1"/>
      <w:jc w:val="left"/>
    </w:pPr>
    <w:rPr>
      <w:rFonts w:ascii="宋体" w:hAnsi="宋体" w:cs="宋体"/>
      <w:kern w:val="0"/>
      <w:sz w:val="24"/>
    </w:rPr>
  </w:style>
  <w:style w:type="table" w:styleId="af7">
    <w:name w:val="Table Grid"/>
    <w:basedOn w:val="a1"/>
    <w:uiPriority w:val="59"/>
    <w:rsid w:val="002E15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ConvertedEquation">
    <w:name w:val="MTConvertedEquation"/>
    <w:basedOn w:val="a0"/>
    <w:rsid w:val="00086BEF"/>
    <w:rPr>
      <w:rFonts w:ascii="Euclid" w:hAnsi="Euclid"/>
      <w:szCs w:val="21"/>
    </w:rPr>
  </w:style>
  <w:style w:type="character" w:customStyle="1" w:styleId="MTEquationSection">
    <w:name w:val="MTEquationSection"/>
    <w:basedOn w:val="a0"/>
    <w:rsid w:val="00DC3360"/>
    <w:rPr>
      <w:rFonts w:ascii="Euclid" w:eastAsia="黑体" w:hAnsi="Euclid"/>
      <w:vanish/>
      <w:color w:val="FF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oleObject" Target="embeddings/oleObject7.bin"/><Relationship Id="rId42" Type="http://schemas.openxmlformats.org/officeDocument/2006/relationships/oleObject" Target="embeddings/oleObject18.bin"/><Relationship Id="rId63" Type="http://schemas.openxmlformats.org/officeDocument/2006/relationships/image" Target="media/image28.wmf"/><Relationship Id="rId84" Type="http://schemas.openxmlformats.org/officeDocument/2006/relationships/oleObject" Target="embeddings/oleObject39.bin"/><Relationship Id="rId138" Type="http://schemas.openxmlformats.org/officeDocument/2006/relationships/image" Target="media/image64.wmf"/><Relationship Id="rId107" Type="http://schemas.openxmlformats.org/officeDocument/2006/relationships/image" Target="media/image50.wmf"/><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image" Target="media/image23.wmf"/><Relationship Id="rId74" Type="http://schemas.openxmlformats.org/officeDocument/2006/relationships/oleObject" Target="embeddings/oleObject34.bin"/><Relationship Id="rId128" Type="http://schemas.openxmlformats.org/officeDocument/2006/relationships/image" Target="media/image59.wmf"/><Relationship Id="rId5" Type="http://schemas.openxmlformats.org/officeDocument/2006/relationships/webSettings" Target="webSettings.xml"/><Relationship Id="rId90" Type="http://schemas.openxmlformats.org/officeDocument/2006/relationships/oleObject" Target="embeddings/oleObject42.bin"/><Relationship Id="rId95" Type="http://schemas.openxmlformats.org/officeDocument/2006/relationships/image" Target="media/image44.wmf"/><Relationship Id="rId22" Type="http://schemas.openxmlformats.org/officeDocument/2006/relationships/image" Target="media/image8.wmf"/><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1.wmf"/><Relationship Id="rId113" Type="http://schemas.openxmlformats.org/officeDocument/2006/relationships/image" Target="media/image53.wmf"/><Relationship Id="rId118" Type="http://schemas.openxmlformats.org/officeDocument/2006/relationships/oleObject" Target="embeddings/oleObject56.bin"/><Relationship Id="rId134" Type="http://schemas.openxmlformats.org/officeDocument/2006/relationships/image" Target="media/image62.wmf"/><Relationship Id="rId139" Type="http://schemas.openxmlformats.org/officeDocument/2006/relationships/oleObject" Target="embeddings/oleObject68.bin"/><Relationship Id="rId80" Type="http://schemas.openxmlformats.org/officeDocument/2006/relationships/oleObject" Target="embeddings/oleObject37.bin"/><Relationship Id="rId85" Type="http://schemas.openxmlformats.org/officeDocument/2006/relationships/image" Target="media/image39.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image" Target="media/image13.wmf"/><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image" Target="media/image48.wmf"/><Relationship Id="rId108" Type="http://schemas.openxmlformats.org/officeDocument/2006/relationships/oleObject" Target="embeddings/oleObject51.bin"/><Relationship Id="rId124" Type="http://schemas.openxmlformats.org/officeDocument/2006/relationships/oleObject" Target="embeddings/oleObject59.bin"/><Relationship Id="rId129" Type="http://schemas.openxmlformats.org/officeDocument/2006/relationships/oleObject" Target="embeddings/oleObject63.bin"/><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oleObject" Target="embeddings/oleObject45.bin"/><Relationship Id="rId140" Type="http://schemas.openxmlformats.org/officeDocument/2006/relationships/image" Target="media/image65.emf"/><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oleObject" Target="embeddings/oleObject54.bin"/><Relationship Id="rId119" Type="http://schemas.openxmlformats.org/officeDocument/2006/relationships/image" Target="media/image56.wmf"/><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29.wmf"/><Relationship Id="rId81" Type="http://schemas.openxmlformats.org/officeDocument/2006/relationships/image" Target="media/image37.wmf"/><Relationship Id="rId86" Type="http://schemas.openxmlformats.org/officeDocument/2006/relationships/oleObject" Target="embeddings/oleObject40.bin"/><Relationship Id="rId130" Type="http://schemas.openxmlformats.org/officeDocument/2006/relationships/image" Target="media/image60.wmf"/><Relationship Id="rId135" Type="http://schemas.openxmlformats.org/officeDocument/2006/relationships/oleObject" Target="embeddings/oleObject66.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6.wmf"/><Relationship Id="rId109" Type="http://schemas.openxmlformats.org/officeDocument/2006/relationships/image" Target="media/image51.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oleObject" Target="embeddings/oleObject35.bin"/><Relationship Id="rId97" Type="http://schemas.openxmlformats.org/officeDocument/2006/relationships/image" Target="media/image45.wmf"/><Relationship Id="rId104" Type="http://schemas.openxmlformats.org/officeDocument/2006/relationships/oleObject" Target="embeddings/oleObject49.bin"/><Relationship Id="rId120" Type="http://schemas.openxmlformats.org/officeDocument/2006/relationships/oleObject" Target="embeddings/oleObject57.bin"/><Relationship Id="rId125" Type="http://schemas.openxmlformats.org/officeDocument/2006/relationships/oleObject" Target="embeddings/oleObject60.bin"/><Relationship Id="rId141" Type="http://schemas.openxmlformats.org/officeDocument/2006/relationships/package" Target="embeddings/Microsoft_Visio_Drawing.vsdx"/><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oleObject" Target="embeddings/oleObject43.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image" Target="media/image9.wmf"/><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oleObject" Target="embeddings/oleObject52.bin"/><Relationship Id="rId115" Type="http://schemas.openxmlformats.org/officeDocument/2006/relationships/image" Target="media/image54.wmf"/><Relationship Id="rId131" Type="http://schemas.openxmlformats.org/officeDocument/2006/relationships/oleObject" Target="embeddings/oleObject64.bin"/><Relationship Id="rId136" Type="http://schemas.openxmlformats.org/officeDocument/2006/relationships/image" Target="media/image63.wmf"/><Relationship Id="rId61" Type="http://schemas.openxmlformats.org/officeDocument/2006/relationships/image" Target="media/image27.wmf"/><Relationship Id="rId82" Type="http://schemas.openxmlformats.org/officeDocument/2006/relationships/oleObject" Target="embeddings/oleObject38.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oleObject" Target="embeddings/oleObject25.bin"/><Relationship Id="rId77" Type="http://schemas.openxmlformats.org/officeDocument/2006/relationships/image" Target="media/image35.wmf"/><Relationship Id="rId100" Type="http://schemas.openxmlformats.org/officeDocument/2006/relationships/oleObject" Target="embeddings/oleObject47.bin"/><Relationship Id="rId105" Type="http://schemas.openxmlformats.org/officeDocument/2006/relationships/image" Target="media/image49.wmf"/><Relationship Id="rId126" Type="http://schemas.openxmlformats.org/officeDocument/2006/relationships/oleObject" Target="embeddings/oleObject61.bin"/><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oleObject" Target="embeddings/oleObject33.bin"/><Relationship Id="rId93" Type="http://schemas.openxmlformats.org/officeDocument/2006/relationships/image" Target="media/image43.wmf"/><Relationship Id="rId98" Type="http://schemas.openxmlformats.org/officeDocument/2006/relationships/oleObject" Target="embeddings/oleObject46.bin"/><Relationship Id="rId121" Type="http://schemas.openxmlformats.org/officeDocument/2006/relationships/image" Target="media/image57.wmf"/><Relationship Id="rId142" Type="http://schemas.openxmlformats.org/officeDocument/2006/relationships/image" Target="media/image66.png"/><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image" Target="media/image30.wmf"/><Relationship Id="rId116" Type="http://schemas.openxmlformats.org/officeDocument/2006/relationships/oleObject" Target="embeddings/oleObject55.bin"/><Relationship Id="rId137" Type="http://schemas.openxmlformats.org/officeDocument/2006/relationships/oleObject" Target="embeddings/oleObject67.bin"/><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image" Target="media/image38.wmf"/><Relationship Id="rId88" Type="http://schemas.openxmlformats.org/officeDocument/2006/relationships/oleObject" Target="embeddings/oleObject41.bin"/><Relationship Id="rId111" Type="http://schemas.openxmlformats.org/officeDocument/2006/relationships/image" Target="media/image52.wmf"/><Relationship Id="rId132" Type="http://schemas.openxmlformats.org/officeDocument/2006/relationships/image" Target="media/image61.wmf"/><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image" Target="media/image25.wmf"/><Relationship Id="rId106" Type="http://schemas.openxmlformats.org/officeDocument/2006/relationships/oleObject" Target="embeddings/oleObject50.bin"/><Relationship Id="rId127" Type="http://schemas.openxmlformats.org/officeDocument/2006/relationships/oleObject" Target="embeddings/oleObject62.bin"/><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3.bin"/><Relationship Id="rId73" Type="http://schemas.openxmlformats.org/officeDocument/2006/relationships/image" Target="media/image33.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8.bin"/><Relationship Id="rId143" Type="http://schemas.openxmlformats.org/officeDocument/2006/relationships/image" Target="media/image67.png"/><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10.bin"/><Relationship Id="rId47" Type="http://schemas.openxmlformats.org/officeDocument/2006/relationships/image" Target="media/image20.wmf"/><Relationship Id="rId68" Type="http://schemas.openxmlformats.org/officeDocument/2006/relationships/oleObject" Target="embeddings/oleObject31.bin"/><Relationship Id="rId89" Type="http://schemas.openxmlformats.org/officeDocument/2006/relationships/image" Target="media/image41.wmf"/><Relationship Id="rId112" Type="http://schemas.openxmlformats.org/officeDocument/2006/relationships/oleObject" Target="embeddings/oleObject53.bin"/><Relationship Id="rId133" Type="http://schemas.openxmlformats.org/officeDocument/2006/relationships/oleObject" Target="embeddings/oleObject65.bin"/><Relationship Id="rId16" Type="http://schemas.openxmlformats.org/officeDocument/2006/relationships/image" Target="media/image5.wmf"/><Relationship Id="rId37" Type="http://schemas.openxmlformats.org/officeDocument/2006/relationships/image" Target="media/image15.wmf"/><Relationship Id="rId58" Type="http://schemas.openxmlformats.org/officeDocument/2006/relationships/oleObject" Target="embeddings/oleObject26.bin"/><Relationship Id="rId79" Type="http://schemas.openxmlformats.org/officeDocument/2006/relationships/image" Target="media/image36.wmf"/><Relationship Id="rId102" Type="http://schemas.openxmlformats.org/officeDocument/2006/relationships/oleObject" Target="embeddings/oleObject48.bin"/><Relationship Id="rId123" Type="http://schemas.openxmlformats.org/officeDocument/2006/relationships/image" Target="media/image58.wmf"/><Relationship Id="rId14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majorFont>
      <a:minorFont>
        <a:latin typeface="等线"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91E8BE-2749-43D5-84D8-711CAF17C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TotalTime>
  <Pages>11</Pages>
  <Words>6449</Words>
  <Characters>11223</Characters>
  <Application>Microsoft Office Word</Application>
  <DocSecurity>0</DocSecurity>
  <Lines>303</Lines>
  <Paragraphs>271</Paragraphs>
  <ScaleCrop>false</ScaleCrop>
  <Company>Lenovo (Beijing) Limited</Company>
  <LinksUpToDate>false</LinksUpToDate>
  <CharactersWithSpaces>17401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[单击此处键入标题]</dc:title>
  <dc:subject/>
  <dc:creator>Lenovo User</dc:creator>
  <dc:description/>
  <cp:lastModifiedBy>jingjing zha</cp:lastModifiedBy>
  <cp:revision>2697</cp:revision>
  <cp:lastPrinted>2026-04-18T07:42:00Z</cp:lastPrinted>
  <dcterms:created xsi:type="dcterms:W3CDTF">2026-04-12T05:29:00Z</dcterms:created>
  <dcterms:modified xsi:type="dcterms:W3CDTF">2026-05-27T15:30:00Z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