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6" w:name="_GoBack"/>
      <w:bookmarkEnd w:id="6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0" w:name="dispRawTb1"/>
      <w:bookmarkEnd w:id="0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2" w:name="dispRawTb2"/>
      <w:bookmarkEnd w:id="2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dispTb2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4" w:name="dispRawTb3"/>
      <w:bookmarkEnd w:id="4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5" w:name="dispTb3"/>
      <w:bookmarkEnd w:id="5"/>
    </w:p>
    <w:p>
      <w:pPr>
        <w:jc w:val="left"/>
        <w:rPr>
          <w:rFonts w:hint="eastAsia"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TbTitle1" w:val="表x-x 工况一挠度检测结果汇总表"/>
    <w:docVar w:name="dispTbTitle2" w:val="表x-x 工况二挠度检测结果汇总表"/>
  </w:docVars>
  <w:rsids>
    <w:rsidRoot w:val="75EC3C5A"/>
    <w:rsid w:val="006A607D"/>
    <w:rsid w:val="008C4B48"/>
    <w:rsid w:val="009D1FA9"/>
    <w:rsid w:val="00EB1A02"/>
    <w:rsid w:val="01DF47C7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648223E3"/>
    <w:rsid w:val="75EC3C5A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2018-12-19T04:46:21Z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