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FBF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搭建PetaLinux工程</w:t>
      </w:r>
    </w:p>
    <w:p w14:paraId="25852EDB">
      <w:pPr>
        <w:numPr>
          <w:ilvl w:val="0"/>
          <w:numId w:val="1"/>
        </w:numPr>
        <w:ind w:left="21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配置PetaLinux环境变量cd /home/mjz/petalinux/  //</w:t>
      </w:r>
      <w:r>
        <w:rPr>
          <w:rFonts w:ascii="宋体" w:hAnsi="宋体" w:eastAsia="宋体" w:cs="宋体"/>
          <w:sz w:val="24"/>
          <w:szCs w:val="24"/>
        </w:rPr>
        <w:t>进入 PetaLinux 的安装目录</w:t>
      </w:r>
      <w:r>
        <w:rPr>
          <w:rFonts w:hint="eastAsia"/>
          <w:lang w:val="en-US" w:eastAsia="zh-CN"/>
        </w:rPr>
        <w:t xml:space="preserve">     </w:t>
      </w:r>
    </w:p>
    <w:p w14:paraId="409CD2C1">
      <w:pPr>
        <w:numPr>
          <w:ilvl w:val="0"/>
          <w:numId w:val="1"/>
        </w:numPr>
        <w:ind w:left="210" w:leftChars="0" w:firstLineChars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</w:t>
      </w:r>
      <w:r>
        <w:rPr>
          <w:rFonts w:hint="eastAsia"/>
          <w:lang w:val="en-US" w:eastAsia="zh-CN"/>
        </w:rPr>
        <w:t>source settings.sh   //</w:t>
      </w:r>
      <w:r>
        <w:rPr>
          <w:rFonts w:ascii="宋体" w:hAnsi="宋体" w:eastAsia="宋体" w:cs="宋体"/>
          <w:sz w:val="24"/>
          <w:szCs w:val="24"/>
        </w:rPr>
        <w:t>加载 PetaLinux 的环境配置，</w:t>
      </w:r>
    </w:p>
    <w:p w14:paraId="70D0C8C6">
      <w:pPr>
        <w:numPr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创建工程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petalinux-create -t project --template zynq -n linux_zynq1</w:t>
      </w:r>
    </w:p>
    <w:p w14:paraId="22FC14E1">
      <w:pPr>
        <w:pStyle w:val="4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 xml:space="preserve">4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步骤是把 Vivado 生成的 system.hdf 复制到 PetaLinux 工程，然后导入硬件描述。</w:t>
      </w:r>
    </w:p>
    <w:p w14:paraId="4DABB6EA">
      <w:pPr>
        <w:pStyle w:val="4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根据你的用户名 mjz 和工程名 linux_zynq1，可以输入：</w:t>
      </w:r>
    </w:p>
    <w:p w14:paraId="419C3F8E">
      <w:pPr>
        <w:pStyle w:val="3"/>
        <w:keepNext w:val="0"/>
        <w:keepLines w:val="0"/>
        <w:widowControl/>
        <w:suppressLineNumbers w:val="0"/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cp /mnt/hgfs/share/system.hdf /home/mjz/linux_zynq1/</w:t>
      </w:r>
    </w:p>
    <w:p w14:paraId="5E3FC564">
      <w:pPr>
        <w:pStyle w:val="3"/>
        <w:keepNext w:val="0"/>
        <w:keepLines w:val="0"/>
        <w:widowControl/>
        <w:suppressLineNumbers w:val="0"/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cd /home/mjz/linux_zynq1/</w:t>
      </w:r>
    </w:p>
    <w:p w14:paraId="5C394C68">
      <w:pPr>
        <w:pStyle w:val="3"/>
        <w:keepNext w:val="0"/>
        <w:keepLines w:val="0"/>
        <w:widowControl/>
        <w:suppressLineNumbers w:val="0"/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bookmarkStart w:id="0" w:name="_GoBack"/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petalinux-config --get-hw-description=.</w:t>
      </w:r>
    </w:p>
    <w:bookmarkEnd w:id="0"/>
    <w:p w14:paraId="046979CA">
      <w:pPr>
        <w:pStyle w:val="2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每条命令的作用</w:t>
      </w:r>
    </w:p>
    <w:p w14:paraId="5DBEDA89">
      <w:pPr>
        <w:pStyle w:val="3"/>
        <w:keepNext w:val="0"/>
        <w:keepLines w:val="0"/>
        <w:widowControl/>
        <w:suppressLineNumbers w:val="0"/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cp /mnt/hgfs/share/system.hdf /home/mjz/linux_zynq1/</w:t>
      </w:r>
    </w:p>
    <w:p w14:paraId="5A183FD7">
      <w:pPr>
        <w:pStyle w:val="4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把共享文件夹中的 system.hdf 复制到 PetaLinux 工程目录。</w:t>
      </w:r>
    </w:p>
    <w:p w14:paraId="4E2CAD3E">
      <w:pPr>
        <w:pStyle w:val="3"/>
        <w:keepNext w:val="0"/>
        <w:keepLines w:val="0"/>
        <w:widowControl/>
        <w:suppressLineNumbers w:val="0"/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cd /home/mjz/linux_zynq1/</w:t>
      </w:r>
    </w:p>
    <w:p w14:paraId="104190E3">
      <w:pPr>
        <w:pStyle w:val="4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进入你的 PetaLinux 工程目录。</w:t>
      </w:r>
    </w:p>
    <w:p w14:paraId="51FA8AE7">
      <w:pPr>
        <w:pStyle w:val="3"/>
        <w:keepNext w:val="0"/>
        <w:keepLines w:val="0"/>
        <w:widowControl/>
        <w:suppressLineNumbers w:val="0"/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petalinux-config --get-hw-description=.</w:t>
      </w:r>
    </w:p>
    <w:p w14:paraId="60F6269B">
      <w:pPr>
        <w:pStyle w:val="4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让 PetaLinux 读取当前目录中的 system.hdf，并根据 Vivado 硬件设计更新工程配置、设备树和硬件信息。</w:t>
      </w:r>
    </w:p>
    <w:p w14:paraId="1EAF4181">
      <w:pPr>
        <w:pStyle w:val="4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其中：</w:t>
      </w:r>
    </w:p>
    <w:p w14:paraId="02A9844C">
      <w:pPr>
        <w:pStyle w:val="3"/>
        <w:keepNext w:val="0"/>
        <w:keepLines w:val="0"/>
        <w:widowControl/>
        <w:suppressLineNumbers w:val="0"/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.</w:t>
      </w:r>
    </w:p>
    <w:p w14:paraId="33EC1678">
      <w:pPr>
        <w:pStyle w:val="4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表示“当前目录”。</w:t>
      </w:r>
    </w:p>
    <w:p w14:paraId="0A9F8DEC">
      <w:pPr>
        <w:pStyle w:val="4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执行前可以先确认文件存在：</w:t>
      </w:r>
    </w:p>
    <w:p w14:paraId="1273668F">
      <w:pPr>
        <w:pStyle w:val="3"/>
        <w:keepNext w:val="0"/>
        <w:keepLines w:val="0"/>
        <w:widowControl/>
        <w:suppressLineNumbers w:val="0"/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ls -l /mnt/hgfs/share/system.hdf</w:t>
      </w:r>
    </w:p>
    <w:p w14:paraId="2317AF7F">
      <w:pPr>
        <w:numPr>
          <w:numId w:val="0"/>
        </w:numPr>
        <w:ind w:left="210" w:left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DA768A7">
      <w:r>
        <w:rPr>
          <w:rFonts w:hint="eastAsia"/>
          <w:lang w:val="en-US" w:eastAsia="zh-CN"/>
        </w:rPr>
        <w:t xml:space="preserve">5 </w:t>
      </w:r>
      <w:r>
        <w:drawing>
          <wp:inline distT="0" distB="0" distL="114300" distR="114300">
            <wp:extent cx="5266690" cy="2924175"/>
            <wp:effectExtent l="0" t="0" r="1016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86F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 编译工程 petalinux-build</w:t>
      </w:r>
    </w:p>
    <w:p w14:paraId="32DF26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 生成BOOT.bin和image.ub文件</w:t>
      </w:r>
    </w:p>
    <w:p w14:paraId="1CBAB3BB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petalinux-package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--b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o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ot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--fsbl ./images/linux/zynq_fsbl.elf --fpga --u-boot --force </w:t>
      </w:r>
    </w:p>
    <w:p w14:paraId="2FAC6754">
      <w:pPr>
        <w:pStyle w:val="4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8 串口无法打字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如果在 SecureCRT 窗口里按键盘没有任何反应，通常是因为串口控制流（Flow Control）未取消，或者端口连接状态卡住了。 </w:t>
      </w:r>
    </w:p>
    <w:p w14:paraId="77F4B29F">
      <w:pPr>
        <w:pStyle w:val="4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请按以下顺序排查并恢复：</w:t>
      </w:r>
    </w:p>
    <w:p w14:paraId="058CC941">
      <w:pPr>
        <w:pStyle w:val="4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第一步：取消“硬件流控”（最关键）</w:t>
      </w:r>
    </w:p>
    <w:p w14:paraId="5B8C0FEA">
      <w:pPr>
        <w:pStyle w:val="4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 SecureCRT 顶部菜单栏点击 Options -&gt; Session Options...（会话选项）。</w:t>
      </w:r>
    </w:p>
    <w:p w14:paraId="7D09F6F4">
      <w:pPr>
        <w:pStyle w:val="4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在左侧分类栏中点击 Connection 下的 Serial。</w:t>
      </w:r>
    </w:p>
    <w:p w14:paraId="4B017CAF">
      <w:pPr>
        <w:pStyle w:val="4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在右侧的 Flow Control（流控制）区域：</w:t>
      </w:r>
    </w:p>
    <w:p w14:paraId="00A24130">
      <w:pPr>
        <w:pStyle w:val="4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取消勾选 RTS/CTS（如果这个勾选了，会导致键盘无法向板子发送指令）。</w:t>
      </w:r>
    </w:p>
    <w:p w14:paraId="6872EC58">
      <w:pPr>
        <w:pStyle w:val="4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确保 XON/XOFF 和 DTR/DSR 也不要勾选。</w:t>
      </w:r>
    </w:p>
    <w:p w14:paraId="27C0D976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-360" w:leftChars="0" w:right="0" w:rightChars="0"/>
        <w:rPr>
          <w:rFonts w:hint="default" w:ascii="sans-serif" w:hAnsi="sans-serif" w:eastAsia="sans-serif" w:cs="sans-serif"/>
          <w:color w:val="1F1F1F"/>
        </w:rPr>
      </w:pPr>
    </w:p>
    <w:p w14:paraId="24F661A7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A94F8E"/>
    <w:multiLevelType w:val="singleLevel"/>
    <w:tmpl w:val="77A94F8E"/>
    <w:lvl w:ilvl="0" w:tentative="0">
      <w:start w:val="1"/>
      <w:numFmt w:val="decimal"/>
      <w:suff w:val="nothing"/>
      <w:lvlText w:val="%1，"/>
      <w:lvlJc w:val="left"/>
      <w:pPr>
        <w:ind w:left="21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375634"/>
    <w:rsid w:val="0D6C4106"/>
    <w:rsid w:val="2D824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  <w:style w:type="character" w:customStyle="1" w:styleId="8">
    <w:name w:val="fontstyle01"/>
    <w:basedOn w:val="6"/>
    <w:uiPriority w:val="0"/>
    <w:rPr>
      <w:rFonts w:ascii="宋体" w:hAnsi="宋体" w:eastAsia="宋体" w:cs="宋体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5995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2026-09-28T09:39:25Z</dcterms:created>
  <dc:creator>51680</dc:creator>
  <cp:lastModifiedBy>马跑跑</cp:lastModifiedBy>
  <dcterms:modified xsi:type="dcterms:W3CDTF">2026-10-12T11:13:57Z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eyJoZGlkIjoiNzg5NDExYWFhYWEyYmI4NWJlNjRiMTM5YmFkYjYzOTQiLCJ1c2VySWQiOiI5MDc5NjA4NzUifQ==</vt:lpwstr>
  </property>
  <property fmtid="{D5CDD505-2E9C-101B-9397-08002B2CF9AE}" pid="4" name="ICV">
    <vt:lpwstr>3659EC6EDC1A480AAFB76D0E610D42EB_12</vt:lpwstr>
  </property>
</Properties>
</file>