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4A580D" w14:textId="77777777" w:rsidR="00C441A9" w:rsidRDefault="0026254C">
      <w:pPr>
        <w:widowControl/>
        <w:shd w:val="clear" w:color="auto" w:fill="FFFFFF"/>
        <w:spacing w:line="320" w:lineRule="atLeast"/>
        <w:jc w:val="center"/>
        <w:rPr>
          <w:rFonts w:ascii="微软雅黑" w:eastAsia="微软雅黑" w:hAnsi="微软雅黑" w:cs="微软雅黑"/>
          <w:b/>
          <w:bCs/>
          <w:color w:val="27508E"/>
          <w:sz w:val="32"/>
          <w:szCs w:val="32"/>
        </w:rPr>
      </w:pPr>
      <w:r>
        <w:rPr>
          <w:rFonts w:ascii="微软雅黑" w:eastAsia="微软雅黑" w:hAnsi="微软雅黑" w:cs="微软雅黑" w:hint="eastAsia"/>
          <w:b/>
          <w:bCs/>
          <w:color w:val="27508E"/>
          <w:kern w:val="0"/>
          <w:sz w:val="32"/>
          <w:szCs w:val="32"/>
          <w:shd w:val="clear" w:color="auto" w:fill="FFFFFF"/>
          <w:lang w:bidi="ar"/>
        </w:rPr>
        <w:t>关于</w:t>
      </w:r>
      <w:r>
        <w:rPr>
          <w:rFonts w:ascii="微软雅黑" w:eastAsia="微软雅黑" w:hAnsi="微软雅黑" w:cs="微软雅黑" w:hint="eastAsia"/>
          <w:b/>
          <w:bCs/>
          <w:color w:val="27508E"/>
          <w:kern w:val="0"/>
          <w:sz w:val="32"/>
          <w:szCs w:val="32"/>
          <w:shd w:val="clear" w:color="auto" w:fill="FFFFFF"/>
          <w:lang w:bidi="ar"/>
        </w:rPr>
        <w:t>2022</w:t>
      </w:r>
      <w:r>
        <w:rPr>
          <w:rFonts w:ascii="微软雅黑" w:eastAsia="微软雅黑" w:hAnsi="微软雅黑" w:cs="微软雅黑" w:hint="eastAsia"/>
          <w:b/>
          <w:bCs/>
          <w:color w:val="27508E"/>
          <w:kern w:val="0"/>
          <w:sz w:val="32"/>
          <w:szCs w:val="32"/>
          <w:shd w:val="clear" w:color="auto" w:fill="FFFFFF"/>
          <w:lang w:bidi="ar"/>
        </w:rPr>
        <w:t>年全国中学生生物学联赛（上海赛区）的通知</w:t>
      </w:r>
    </w:p>
    <w:p w14:paraId="2A20C5C3" w14:textId="77777777" w:rsidR="00C441A9" w:rsidRDefault="0026254C">
      <w:pPr>
        <w:widowControl/>
        <w:shd w:val="clear" w:color="auto" w:fill="FFFFFF"/>
        <w:jc w:val="left"/>
        <w:rPr>
          <w:rFonts w:ascii="微软雅黑" w:eastAsia="微软雅黑" w:hAnsi="微软雅黑" w:cs="微软雅黑"/>
          <w:color w:val="000000"/>
          <w:sz w:val="12"/>
          <w:szCs w:val="12"/>
        </w:rPr>
      </w:pPr>
      <w:r>
        <w:rPr>
          <w:rFonts w:ascii="微软雅黑" w:eastAsia="微软雅黑" w:hAnsi="微软雅黑" w:cs="微软雅黑" w:hint="eastAsia"/>
          <w:noProof/>
          <w:color w:val="000000"/>
          <w:kern w:val="0"/>
          <w:sz w:val="0"/>
          <w:szCs w:val="0"/>
          <w:shd w:val="clear" w:color="auto" w:fill="FFFFFF"/>
          <w:lang w:bidi="ar"/>
        </w:rPr>
        <w:drawing>
          <wp:inline distT="0" distB="0" distL="114300" distR="114300" wp14:anchorId="77DBB620" wp14:editId="42E6D107">
            <wp:extent cx="114300" cy="304800"/>
            <wp:effectExtent l="0" t="0" r="0"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8"/>
                    <a:stretch>
                      <a:fillRect/>
                    </a:stretch>
                  </pic:blipFill>
                  <pic:spPr>
                    <a:xfrm>
                      <a:off x="0" y="0"/>
                      <a:ext cx="114300" cy="304800"/>
                    </a:xfrm>
                    <a:prstGeom prst="rect">
                      <a:avLst/>
                    </a:prstGeom>
                    <a:noFill/>
                    <a:ln w="9525">
                      <a:noFill/>
                    </a:ln>
                  </pic:spPr>
                </pic:pic>
              </a:graphicData>
            </a:graphic>
          </wp:inline>
        </w:drawing>
      </w:r>
    </w:p>
    <w:p w14:paraId="464F97EA" w14:textId="77777777" w:rsidR="00C441A9" w:rsidRDefault="0026254C">
      <w:pPr>
        <w:pStyle w:val="a3"/>
        <w:widowControl/>
        <w:shd w:val="clear" w:color="auto" w:fill="FFFFFF"/>
        <w:spacing w:before="100" w:beforeAutospacing="0" w:afterAutospacing="0" w:line="360" w:lineRule="auto"/>
        <w:rPr>
          <w:rFonts w:ascii="宋体" w:eastAsia="宋体" w:hAnsi="宋体" w:cs="宋体"/>
          <w:color w:val="3E3E3E"/>
        </w:rPr>
      </w:pPr>
      <w:r>
        <w:rPr>
          <w:rFonts w:ascii="微软雅黑" w:eastAsia="微软雅黑" w:hAnsi="微软雅黑" w:cs="微软雅黑" w:hint="eastAsia"/>
          <w:color w:val="3E3E3E"/>
          <w:sz w:val="17"/>
          <w:szCs w:val="17"/>
          <w:shd w:val="clear" w:color="auto" w:fill="FFFFFF"/>
        </w:rPr>
        <w:t xml:space="preserve">　</w:t>
      </w:r>
      <w:r>
        <w:rPr>
          <w:rFonts w:ascii="微软雅黑" w:eastAsia="微软雅黑" w:hAnsi="微软雅黑" w:cs="微软雅黑" w:hint="eastAsia"/>
          <w:color w:val="3E3E3E"/>
          <w:shd w:val="clear" w:color="auto" w:fill="FFFFFF"/>
        </w:rPr>
        <w:t xml:space="preserve">　</w:t>
      </w:r>
      <w:r>
        <w:rPr>
          <w:rFonts w:ascii="微软雅黑" w:eastAsia="微软雅黑" w:hAnsi="微软雅黑" w:cs="微软雅黑" w:hint="eastAsia"/>
          <w:color w:val="3E3E3E"/>
          <w:shd w:val="clear" w:color="auto" w:fill="FFFFFF"/>
        </w:rPr>
        <w:t xml:space="preserve"> </w:t>
      </w:r>
      <w:r>
        <w:rPr>
          <w:rFonts w:ascii="宋体" w:eastAsia="宋体" w:hAnsi="宋体" w:cs="宋体" w:hint="eastAsia"/>
          <w:color w:val="3E3E3E"/>
          <w:shd w:val="clear" w:color="auto" w:fill="FFFFFF"/>
        </w:rPr>
        <w:t>由中国植物学会、中国动物学会主办，上海市植物学会、上海市动物学会、上海市教委教研室、</w:t>
      </w:r>
      <w:r>
        <w:rPr>
          <w:rFonts w:ascii="宋体" w:eastAsia="宋体" w:hAnsi="宋体" w:cs="宋体" w:hint="eastAsia"/>
          <w:color w:val="3E3E3E"/>
          <w:shd w:val="clear" w:color="auto" w:fill="FFFFFF"/>
        </w:rPr>
        <w:t>华东师范大学第二附属</w:t>
      </w:r>
      <w:r>
        <w:rPr>
          <w:rFonts w:ascii="宋体" w:eastAsia="宋体" w:hAnsi="宋体" w:cs="宋体" w:hint="eastAsia"/>
          <w:color w:val="3E3E3E"/>
          <w:shd w:val="clear" w:color="auto" w:fill="FFFFFF"/>
        </w:rPr>
        <w:t>中学共同承办的“</w:t>
      </w:r>
      <w:r>
        <w:rPr>
          <w:rFonts w:ascii="宋体" w:eastAsia="宋体" w:hAnsi="宋体" w:cs="宋体" w:hint="eastAsia"/>
          <w:color w:val="3E3E3E"/>
          <w:shd w:val="clear" w:color="auto" w:fill="FFFFFF"/>
        </w:rPr>
        <w:t>202</w:t>
      </w:r>
      <w:r>
        <w:rPr>
          <w:rFonts w:ascii="宋体" w:eastAsia="宋体" w:hAnsi="宋体" w:cs="宋体" w:hint="eastAsia"/>
          <w:color w:val="3E3E3E"/>
          <w:shd w:val="clear" w:color="auto" w:fill="FFFFFF"/>
        </w:rPr>
        <w:t>2</w:t>
      </w:r>
      <w:r>
        <w:rPr>
          <w:rFonts w:ascii="宋体" w:eastAsia="宋体" w:hAnsi="宋体" w:cs="宋体" w:hint="eastAsia"/>
          <w:color w:val="3E3E3E"/>
          <w:shd w:val="clear" w:color="auto" w:fill="FFFFFF"/>
        </w:rPr>
        <w:t>年全国中学生生物学联赛（上海赛区）”将于</w:t>
      </w:r>
      <w:r>
        <w:rPr>
          <w:rStyle w:val="a5"/>
          <w:rFonts w:ascii="宋体" w:eastAsia="宋体" w:hAnsi="宋体" w:cs="宋体" w:hint="eastAsia"/>
          <w:color w:val="FF0000"/>
          <w:shd w:val="clear" w:color="auto" w:fill="FFFFFF"/>
        </w:rPr>
        <w:t>5</w:t>
      </w:r>
      <w:r>
        <w:rPr>
          <w:rStyle w:val="a5"/>
          <w:rFonts w:ascii="宋体" w:eastAsia="宋体" w:hAnsi="宋体" w:cs="宋体" w:hint="eastAsia"/>
          <w:color w:val="FF0000"/>
          <w:shd w:val="clear" w:color="auto" w:fill="FFFFFF"/>
        </w:rPr>
        <w:t>月</w:t>
      </w:r>
      <w:r>
        <w:rPr>
          <w:rStyle w:val="a5"/>
          <w:rFonts w:ascii="宋体" w:eastAsia="宋体" w:hAnsi="宋体" w:cs="宋体" w:hint="eastAsia"/>
          <w:color w:val="FF0000"/>
          <w:shd w:val="clear" w:color="auto" w:fill="FFFFFF"/>
        </w:rPr>
        <w:t>1</w:t>
      </w:r>
      <w:r>
        <w:rPr>
          <w:rStyle w:val="a5"/>
          <w:rFonts w:ascii="宋体" w:eastAsia="宋体" w:hAnsi="宋体" w:cs="宋体" w:hint="eastAsia"/>
          <w:color w:val="FF0000"/>
          <w:shd w:val="clear" w:color="auto" w:fill="FFFFFF"/>
        </w:rPr>
        <w:t>日</w:t>
      </w:r>
      <w:r>
        <w:rPr>
          <w:rFonts w:ascii="宋体" w:eastAsia="宋体" w:hAnsi="宋体" w:cs="宋体" w:hint="eastAsia"/>
          <w:color w:val="3E3E3E"/>
          <w:shd w:val="clear" w:color="auto" w:fill="FFFFFF"/>
        </w:rPr>
        <w:t>在</w:t>
      </w:r>
      <w:r>
        <w:rPr>
          <w:rFonts w:ascii="宋体" w:eastAsia="宋体" w:hAnsi="宋体" w:cs="宋体" w:hint="eastAsia"/>
          <w:color w:val="3E3E3E"/>
          <w:shd w:val="clear" w:color="auto" w:fill="FFFFFF"/>
        </w:rPr>
        <w:t>华东师范大学第二附属</w:t>
      </w:r>
      <w:r>
        <w:rPr>
          <w:rFonts w:ascii="宋体" w:eastAsia="宋体" w:hAnsi="宋体" w:cs="宋体" w:hint="eastAsia"/>
          <w:color w:val="3E3E3E"/>
          <w:shd w:val="clear" w:color="auto" w:fill="FFFFFF"/>
        </w:rPr>
        <w:t>中学举行，具体竞赛安排如下：</w:t>
      </w:r>
    </w:p>
    <w:p w14:paraId="7683D02F" w14:textId="77777777" w:rsidR="00C441A9" w:rsidRDefault="00C441A9">
      <w:pPr>
        <w:pStyle w:val="a3"/>
        <w:widowControl/>
        <w:shd w:val="clear" w:color="auto" w:fill="FFFFFF"/>
        <w:spacing w:before="100" w:beforeAutospacing="0" w:afterAutospacing="0" w:line="256" w:lineRule="atLeast"/>
        <w:rPr>
          <w:rFonts w:ascii="宋体" w:eastAsia="宋体" w:hAnsi="宋体" w:cs="宋体"/>
          <w:color w:val="3E3E3E"/>
          <w:sz w:val="17"/>
          <w:szCs w:val="17"/>
        </w:rPr>
      </w:pPr>
    </w:p>
    <w:p w14:paraId="39D695A8" w14:textId="77777777" w:rsidR="00C441A9" w:rsidRDefault="0026254C">
      <w:pPr>
        <w:pStyle w:val="a3"/>
        <w:widowControl/>
        <w:shd w:val="clear" w:color="auto" w:fill="FFFFFF"/>
        <w:spacing w:before="100" w:beforeAutospacing="0" w:afterAutospacing="0" w:line="368" w:lineRule="atLeast"/>
        <w:rPr>
          <w:rFonts w:ascii="宋体" w:eastAsia="宋体" w:hAnsi="宋体" w:cs="宋体"/>
          <w:color w:val="3E3E3E"/>
        </w:rPr>
      </w:pPr>
      <w:r>
        <w:rPr>
          <w:rStyle w:val="a5"/>
          <w:rFonts w:ascii="宋体" w:eastAsia="宋体" w:hAnsi="宋体" w:cs="宋体" w:hint="eastAsia"/>
          <w:color w:val="7030A0"/>
          <w:shd w:val="clear" w:color="auto" w:fill="FFFFFF"/>
        </w:rPr>
        <w:t>一、竞赛时间</w:t>
      </w:r>
    </w:p>
    <w:p w14:paraId="78382E29" w14:textId="77777777" w:rsidR="00C441A9" w:rsidRDefault="0026254C">
      <w:pPr>
        <w:pStyle w:val="a3"/>
        <w:widowControl/>
        <w:shd w:val="clear" w:color="auto" w:fill="FFFFFF"/>
        <w:spacing w:before="100" w:beforeAutospacing="0" w:afterAutospacing="0" w:line="368" w:lineRule="atLeast"/>
        <w:rPr>
          <w:rFonts w:ascii="宋体" w:eastAsia="宋体" w:hAnsi="宋体" w:cs="宋体"/>
          <w:color w:val="3E3E3E"/>
        </w:rPr>
      </w:pPr>
      <w:r>
        <w:rPr>
          <w:rStyle w:val="a5"/>
          <w:rFonts w:ascii="宋体" w:eastAsia="宋体" w:hAnsi="宋体" w:cs="宋体" w:hint="eastAsia"/>
          <w:color w:val="FF0000"/>
          <w:shd w:val="clear" w:color="auto" w:fill="FFFFFF"/>
        </w:rPr>
        <w:t xml:space="preserve">　　</w:t>
      </w:r>
      <w:r>
        <w:rPr>
          <w:rStyle w:val="a5"/>
          <w:rFonts w:ascii="宋体" w:eastAsia="宋体" w:hAnsi="宋体" w:cs="宋体" w:hint="eastAsia"/>
          <w:color w:val="FF0000"/>
          <w:shd w:val="clear" w:color="auto" w:fill="FFFFFF"/>
        </w:rPr>
        <w:t>目前竞赛时间为</w:t>
      </w:r>
      <w:r>
        <w:rPr>
          <w:rStyle w:val="a5"/>
          <w:rFonts w:ascii="宋体" w:eastAsia="宋体" w:hAnsi="宋体" w:cs="宋体" w:hint="eastAsia"/>
          <w:color w:val="FF0000"/>
          <w:shd w:val="clear" w:color="auto" w:fill="FFFFFF"/>
        </w:rPr>
        <w:t>202</w:t>
      </w:r>
      <w:r>
        <w:rPr>
          <w:rStyle w:val="a5"/>
          <w:rFonts w:ascii="宋体" w:eastAsia="宋体" w:hAnsi="宋体" w:cs="宋体" w:hint="eastAsia"/>
          <w:color w:val="FF0000"/>
          <w:shd w:val="clear" w:color="auto" w:fill="FFFFFF"/>
        </w:rPr>
        <w:t>2</w:t>
      </w:r>
      <w:r>
        <w:rPr>
          <w:rStyle w:val="a5"/>
          <w:rFonts w:ascii="宋体" w:eastAsia="宋体" w:hAnsi="宋体" w:cs="宋体" w:hint="eastAsia"/>
          <w:color w:val="FF0000"/>
          <w:shd w:val="clear" w:color="auto" w:fill="FFFFFF"/>
        </w:rPr>
        <w:t>年</w:t>
      </w:r>
      <w:r>
        <w:rPr>
          <w:rStyle w:val="a5"/>
          <w:rFonts w:ascii="宋体" w:eastAsia="宋体" w:hAnsi="宋体" w:cs="宋体" w:hint="eastAsia"/>
          <w:color w:val="FF0000"/>
          <w:shd w:val="clear" w:color="auto" w:fill="FFFFFF"/>
        </w:rPr>
        <w:t>5</w:t>
      </w:r>
      <w:r>
        <w:rPr>
          <w:rStyle w:val="a5"/>
          <w:rFonts w:ascii="宋体" w:eastAsia="宋体" w:hAnsi="宋体" w:cs="宋体" w:hint="eastAsia"/>
          <w:color w:val="FF0000"/>
          <w:shd w:val="clear" w:color="auto" w:fill="FFFFFF"/>
        </w:rPr>
        <w:t>月</w:t>
      </w:r>
      <w:r>
        <w:rPr>
          <w:rStyle w:val="a5"/>
          <w:rFonts w:ascii="宋体" w:eastAsia="宋体" w:hAnsi="宋体" w:cs="宋体" w:hint="eastAsia"/>
          <w:color w:val="FF0000"/>
          <w:shd w:val="clear" w:color="auto" w:fill="FFFFFF"/>
        </w:rPr>
        <w:t>1</w:t>
      </w:r>
      <w:r>
        <w:rPr>
          <w:rStyle w:val="a5"/>
          <w:rFonts w:ascii="宋体" w:eastAsia="宋体" w:hAnsi="宋体" w:cs="宋体" w:hint="eastAsia"/>
          <w:color w:val="FF0000"/>
          <w:shd w:val="clear" w:color="auto" w:fill="FFFFFF"/>
        </w:rPr>
        <w:t>日（星期日）上午</w:t>
      </w:r>
      <w:r>
        <w:rPr>
          <w:rStyle w:val="a5"/>
          <w:rFonts w:ascii="宋体" w:eastAsia="宋体" w:hAnsi="宋体" w:cs="宋体" w:hint="eastAsia"/>
          <w:color w:val="FF0000"/>
          <w:shd w:val="clear" w:color="auto" w:fill="FFFFFF"/>
        </w:rPr>
        <w:t>10:00</w:t>
      </w:r>
      <w:r>
        <w:rPr>
          <w:rStyle w:val="a5"/>
          <w:rFonts w:ascii="宋体" w:eastAsia="宋体" w:hAnsi="宋体" w:cs="宋体" w:hint="eastAsia"/>
          <w:color w:val="FF0000"/>
          <w:shd w:val="clear" w:color="auto" w:fill="FFFFFF"/>
        </w:rPr>
        <w:t>—</w:t>
      </w:r>
      <w:r>
        <w:rPr>
          <w:rStyle w:val="a5"/>
          <w:rFonts w:ascii="宋体" w:eastAsia="宋体" w:hAnsi="宋体" w:cs="宋体" w:hint="eastAsia"/>
          <w:color w:val="FF0000"/>
          <w:shd w:val="clear" w:color="auto" w:fill="FFFFFF"/>
        </w:rPr>
        <w:t>12:00</w:t>
      </w:r>
      <w:r>
        <w:rPr>
          <w:rStyle w:val="a5"/>
          <w:rFonts w:ascii="宋体" w:eastAsia="宋体" w:hAnsi="宋体" w:cs="宋体" w:hint="eastAsia"/>
          <w:color w:val="FF0000"/>
          <w:shd w:val="clear" w:color="auto" w:fill="FFFFFF"/>
        </w:rPr>
        <w:t>。</w:t>
      </w:r>
      <w:r>
        <w:rPr>
          <w:rStyle w:val="a5"/>
          <w:rFonts w:ascii="宋体" w:eastAsia="宋体" w:hAnsi="宋体" w:cs="宋体" w:hint="eastAsia"/>
          <w:color w:val="FF0000"/>
          <w:shd w:val="clear" w:color="auto" w:fill="FFFFFF"/>
        </w:rPr>
        <w:t>根据全国疫情情况，后期如有调整，按照全国竞赛委员会的通知为准。</w:t>
      </w:r>
    </w:p>
    <w:p w14:paraId="1E4FDCD3" w14:textId="77777777" w:rsidR="00C441A9" w:rsidRDefault="00C441A9">
      <w:pPr>
        <w:pStyle w:val="a3"/>
        <w:widowControl/>
        <w:shd w:val="clear" w:color="auto" w:fill="FFFFFF"/>
        <w:spacing w:before="100" w:beforeAutospacing="0" w:afterAutospacing="0" w:line="368" w:lineRule="atLeast"/>
        <w:rPr>
          <w:rFonts w:ascii="宋体" w:eastAsia="宋体" w:hAnsi="宋体" w:cs="宋体"/>
          <w:color w:val="3E3E3E"/>
        </w:rPr>
      </w:pPr>
    </w:p>
    <w:p w14:paraId="78D73CED" w14:textId="77777777" w:rsidR="00C441A9" w:rsidRDefault="0026254C">
      <w:pPr>
        <w:pStyle w:val="a3"/>
        <w:widowControl/>
        <w:shd w:val="clear" w:color="auto" w:fill="FFFFFF"/>
        <w:spacing w:before="100" w:beforeAutospacing="0" w:afterAutospacing="0" w:line="368" w:lineRule="atLeast"/>
        <w:rPr>
          <w:rFonts w:ascii="宋体" w:eastAsia="宋体" w:hAnsi="宋体" w:cs="宋体"/>
          <w:color w:val="3E3E3E"/>
        </w:rPr>
      </w:pPr>
      <w:r>
        <w:rPr>
          <w:rStyle w:val="a5"/>
          <w:rFonts w:ascii="宋体" w:eastAsia="宋体" w:hAnsi="宋体" w:cs="宋体" w:hint="eastAsia"/>
          <w:color w:val="7030A0"/>
          <w:shd w:val="clear" w:color="auto" w:fill="FFFFFF"/>
        </w:rPr>
        <w:t>二、竞赛对象</w:t>
      </w:r>
    </w:p>
    <w:p w14:paraId="74494BBA" w14:textId="77777777" w:rsidR="00C441A9" w:rsidRDefault="0026254C">
      <w:pPr>
        <w:pStyle w:val="a3"/>
        <w:widowControl/>
        <w:shd w:val="clear" w:color="auto" w:fill="FFFFFF"/>
        <w:spacing w:before="100" w:beforeAutospacing="0" w:afterAutospacing="0" w:line="368" w:lineRule="atLeast"/>
        <w:rPr>
          <w:rFonts w:ascii="宋体" w:eastAsia="宋体" w:hAnsi="宋体" w:cs="宋体"/>
          <w:color w:val="3E3E3E"/>
        </w:rPr>
      </w:pPr>
      <w:r>
        <w:rPr>
          <w:rFonts w:ascii="宋体" w:eastAsia="宋体" w:hAnsi="宋体" w:cs="宋体" w:hint="eastAsia"/>
          <w:color w:val="3E3E3E"/>
          <w:shd w:val="clear" w:color="auto" w:fill="FFFFFF"/>
        </w:rPr>
        <w:t xml:space="preserve">　　本市在读高一、高二学生。</w:t>
      </w:r>
    </w:p>
    <w:p w14:paraId="3AEB13AF" w14:textId="77777777" w:rsidR="00C441A9" w:rsidRDefault="00C441A9">
      <w:pPr>
        <w:pStyle w:val="a3"/>
        <w:widowControl/>
        <w:shd w:val="clear" w:color="auto" w:fill="FFFFFF"/>
        <w:spacing w:before="100" w:beforeAutospacing="0" w:afterAutospacing="0" w:line="368" w:lineRule="atLeast"/>
        <w:rPr>
          <w:rFonts w:ascii="宋体" w:eastAsia="宋体" w:hAnsi="宋体" w:cs="宋体"/>
          <w:color w:val="3E3E3E"/>
        </w:rPr>
      </w:pPr>
    </w:p>
    <w:p w14:paraId="675EF6D1" w14:textId="77777777" w:rsidR="00C441A9" w:rsidRDefault="0026254C">
      <w:pPr>
        <w:pStyle w:val="a3"/>
        <w:widowControl/>
        <w:shd w:val="clear" w:color="auto" w:fill="FFFFFF"/>
        <w:spacing w:before="100" w:beforeAutospacing="0" w:afterAutospacing="0" w:line="368" w:lineRule="atLeast"/>
        <w:rPr>
          <w:rFonts w:ascii="宋体" w:eastAsia="宋体" w:hAnsi="宋体" w:cs="宋体"/>
          <w:color w:val="3E3E3E"/>
        </w:rPr>
      </w:pPr>
      <w:r>
        <w:rPr>
          <w:rStyle w:val="a5"/>
          <w:rFonts w:ascii="宋体" w:eastAsia="宋体" w:hAnsi="宋体" w:cs="宋体" w:hint="eastAsia"/>
          <w:color w:val="7030A0"/>
          <w:shd w:val="clear" w:color="auto" w:fill="FFFFFF"/>
        </w:rPr>
        <w:t>三、考试范围</w:t>
      </w:r>
      <w:r>
        <w:rPr>
          <w:rFonts w:ascii="宋体" w:eastAsia="宋体" w:hAnsi="宋体" w:cs="宋体" w:hint="eastAsia"/>
          <w:color w:val="3E3E3E"/>
          <w:shd w:val="clear" w:color="auto" w:fill="FFFFFF"/>
        </w:rPr>
        <w:t xml:space="preserve">　　　</w:t>
      </w:r>
    </w:p>
    <w:p w14:paraId="412F8C63" w14:textId="77777777" w:rsidR="00C441A9" w:rsidRDefault="0026254C">
      <w:pPr>
        <w:snapToGrid w:val="0"/>
        <w:spacing w:beforeLines="100" w:before="312" w:line="360" w:lineRule="auto"/>
        <w:rPr>
          <w:rFonts w:ascii="宋体" w:eastAsia="宋体" w:hAnsi="宋体" w:cs="宋体"/>
          <w:kern w:val="0"/>
          <w:sz w:val="24"/>
          <w:szCs w:val="21"/>
        </w:rPr>
      </w:pPr>
      <w:r>
        <w:rPr>
          <w:rFonts w:ascii="宋体" w:eastAsia="宋体" w:hAnsi="宋体" w:cs="宋体" w:hint="eastAsia"/>
          <w:color w:val="000000"/>
          <w:sz w:val="24"/>
          <w:shd w:val="clear" w:color="auto" w:fill="FFFFFF"/>
        </w:rPr>
        <w:t xml:space="preserve">　　</w:t>
      </w:r>
      <w:r>
        <w:rPr>
          <w:rFonts w:ascii="宋体" w:eastAsia="宋体" w:hAnsi="宋体" w:cs="宋体" w:hint="eastAsia"/>
          <w:b/>
          <w:kern w:val="0"/>
          <w:sz w:val="24"/>
          <w:szCs w:val="21"/>
        </w:rPr>
        <w:t>参考书目</w:t>
      </w:r>
      <w:r>
        <w:rPr>
          <w:rFonts w:ascii="宋体" w:eastAsia="宋体" w:hAnsi="宋体" w:cs="宋体" w:hint="eastAsia"/>
          <w:kern w:val="0"/>
          <w:sz w:val="24"/>
          <w:szCs w:val="21"/>
        </w:rPr>
        <w:t> </w:t>
      </w:r>
      <w:r>
        <w:rPr>
          <w:rFonts w:ascii="宋体" w:eastAsia="宋体" w:hAnsi="宋体" w:cs="宋体" w:hint="eastAsia"/>
          <w:kern w:val="0"/>
          <w:sz w:val="24"/>
          <w:szCs w:val="21"/>
        </w:rPr>
        <w:t>以《陈阅增普通生物学》为全国生物学联赛、全国生物学竞赛的主要参考书目。</w:t>
      </w:r>
    </w:p>
    <w:p w14:paraId="58299159" w14:textId="77777777" w:rsidR="00C441A9" w:rsidRDefault="0026254C">
      <w:pPr>
        <w:widowControl/>
        <w:shd w:val="clear" w:color="auto" w:fill="FFFFFF"/>
        <w:snapToGrid w:val="0"/>
        <w:spacing w:line="360" w:lineRule="auto"/>
        <w:ind w:firstLineChars="200" w:firstLine="482"/>
        <w:jc w:val="left"/>
        <w:rPr>
          <w:rFonts w:ascii="宋体" w:eastAsia="宋体" w:hAnsi="宋体" w:cs="宋体"/>
          <w:kern w:val="0"/>
          <w:sz w:val="24"/>
          <w:szCs w:val="21"/>
        </w:rPr>
      </w:pPr>
      <w:r>
        <w:rPr>
          <w:rFonts w:ascii="宋体" w:eastAsia="宋体" w:hAnsi="宋体" w:cs="宋体" w:hint="eastAsia"/>
          <w:b/>
          <w:kern w:val="0"/>
          <w:sz w:val="24"/>
          <w:szCs w:val="21"/>
        </w:rPr>
        <w:t>全国生物学联赛命题范围</w:t>
      </w:r>
      <w:r>
        <w:rPr>
          <w:rFonts w:ascii="宋体" w:eastAsia="宋体" w:hAnsi="宋体" w:cs="宋体" w:hint="eastAsia"/>
          <w:b/>
          <w:kern w:val="0"/>
          <w:sz w:val="24"/>
          <w:szCs w:val="21"/>
        </w:rPr>
        <w:t xml:space="preserve">  </w:t>
      </w:r>
      <w:r>
        <w:rPr>
          <w:rFonts w:ascii="宋体" w:eastAsia="宋体" w:hAnsi="宋体" w:cs="宋体" w:hint="eastAsia"/>
          <w:kern w:val="0"/>
          <w:sz w:val="24"/>
          <w:szCs w:val="21"/>
        </w:rPr>
        <w:t>以高中生物学为基础，并有一定扩展，扩展部分可参考高校相关基础生物学课程的内容。试题难度高于高考、低于全国生物学竞赛，含有一定比例的实验笔答题，各学科内容所占比例大致为：</w:t>
      </w:r>
    </w:p>
    <w:tbl>
      <w:tblPr>
        <w:tblStyle w:val="a4"/>
        <w:tblW w:w="0" w:type="auto"/>
        <w:tblLook w:val="04A0" w:firstRow="1" w:lastRow="0" w:firstColumn="1" w:lastColumn="0" w:noHBand="0" w:noVBand="1"/>
      </w:tblPr>
      <w:tblGrid>
        <w:gridCol w:w="768"/>
        <w:gridCol w:w="5853"/>
        <w:gridCol w:w="1901"/>
      </w:tblGrid>
      <w:tr w:rsidR="00C441A9" w14:paraId="4016C189" w14:textId="77777777">
        <w:tc>
          <w:tcPr>
            <w:tcW w:w="768" w:type="dxa"/>
          </w:tcPr>
          <w:p w14:paraId="4DB9E5F0" w14:textId="77777777" w:rsidR="00C441A9" w:rsidRDefault="0026254C">
            <w:pPr>
              <w:pStyle w:val="a3"/>
              <w:widowControl/>
              <w:spacing w:beforeAutospacing="0" w:afterAutospacing="0" w:line="368" w:lineRule="atLeast"/>
              <w:jc w:val="center"/>
              <w:rPr>
                <w:rFonts w:ascii="宋体" w:eastAsia="宋体" w:hAnsi="宋体" w:cs="宋体"/>
                <w:color w:val="3E3E3E"/>
              </w:rPr>
            </w:pPr>
            <w:r>
              <w:rPr>
                <w:rFonts w:ascii="宋体" w:eastAsia="宋体" w:hAnsi="宋体" w:cs="宋体" w:hint="eastAsia"/>
                <w:color w:val="3E3E3E"/>
              </w:rPr>
              <w:t>1</w:t>
            </w:r>
          </w:p>
        </w:tc>
        <w:tc>
          <w:tcPr>
            <w:tcW w:w="5853" w:type="dxa"/>
          </w:tcPr>
          <w:p w14:paraId="6FB70386" w14:textId="77777777" w:rsidR="00C441A9" w:rsidRDefault="0026254C">
            <w:pPr>
              <w:pStyle w:val="a3"/>
              <w:widowControl/>
              <w:spacing w:beforeAutospacing="0" w:afterAutospacing="0" w:line="368" w:lineRule="atLeast"/>
              <w:jc w:val="center"/>
              <w:rPr>
                <w:rFonts w:ascii="宋体" w:eastAsia="宋体" w:hAnsi="宋体" w:cs="宋体"/>
              </w:rPr>
            </w:pPr>
            <w:r>
              <w:rPr>
                <w:rFonts w:ascii="宋体" w:eastAsia="宋体" w:hAnsi="宋体" w:cs="宋体" w:hint="eastAsia"/>
              </w:rPr>
              <w:t>细胞生物学、生物化学、微生物学、生物信息学、</w:t>
            </w:r>
          </w:p>
          <w:p w14:paraId="5B0F15A1" w14:textId="77777777" w:rsidR="00C441A9" w:rsidRDefault="0026254C">
            <w:pPr>
              <w:pStyle w:val="a3"/>
              <w:widowControl/>
              <w:spacing w:beforeAutospacing="0" w:afterAutospacing="0" w:line="368" w:lineRule="atLeast"/>
              <w:jc w:val="center"/>
              <w:rPr>
                <w:rFonts w:ascii="宋体" w:eastAsia="宋体" w:hAnsi="宋体" w:cs="宋体"/>
                <w:color w:val="3E3E3E"/>
              </w:rPr>
            </w:pPr>
            <w:r>
              <w:rPr>
                <w:rFonts w:ascii="宋体" w:eastAsia="宋体" w:hAnsi="宋体" w:cs="宋体" w:hint="eastAsia"/>
              </w:rPr>
              <w:t>生物技术</w:t>
            </w:r>
          </w:p>
        </w:tc>
        <w:tc>
          <w:tcPr>
            <w:tcW w:w="1901" w:type="dxa"/>
          </w:tcPr>
          <w:p w14:paraId="6CBD9555" w14:textId="77777777" w:rsidR="00C441A9" w:rsidRDefault="0026254C">
            <w:pPr>
              <w:pStyle w:val="a3"/>
              <w:widowControl/>
              <w:spacing w:beforeAutospacing="0" w:afterAutospacing="0" w:line="368" w:lineRule="atLeast"/>
              <w:jc w:val="center"/>
              <w:rPr>
                <w:rFonts w:ascii="宋体" w:eastAsia="宋体" w:hAnsi="宋体" w:cs="宋体"/>
                <w:color w:val="3E3E3E"/>
              </w:rPr>
            </w:pPr>
            <w:r>
              <w:rPr>
                <w:rFonts w:ascii="宋体" w:eastAsia="宋体" w:hAnsi="宋体" w:cs="宋体" w:hint="eastAsia"/>
              </w:rPr>
              <w:t>30%</w:t>
            </w:r>
          </w:p>
        </w:tc>
      </w:tr>
      <w:tr w:rsidR="00C441A9" w14:paraId="14B229AA" w14:textId="77777777">
        <w:trPr>
          <w:trHeight w:val="438"/>
        </w:trPr>
        <w:tc>
          <w:tcPr>
            <w:tcW w:w="768" w:type="dxa"/>
          </w:tcPr>
          <w:p w14:paraId="440B6EB9" w14:textId="77777777" w:rsidR="00C441A9" w:rsidRDefault="0026254C">
            <w:pPr>
              <w:pStyle w:val="a3"/>
              <w:widowControl/>
              <w:spacing w:beforeAutospacing="0" w:afterAutospacing="0" w:line="368" w:lineRule="atLeast"/>
              <w:jc w:val="center"/>
              <w:rPr>
                <w:rFonts w:ascii="宋体" w:eastAsia="宋体" w:hAnsi="宋体" w:cs="宋体"/>
                <w:color w:val="3E3E3E"/>
              </w:rPr>
            </w:pPr>
            <w:r>
              <w:rPr>
                <w:rFonts w:ascii="宋体" w:eastAsia="宋体" w:hAnsi="宋体" w:cs="宋体" w:hint="eastAsia"/>
                <w:color w:val="3E3E3E"/>
              </w:rPr>
              <w:t>2</w:t>
            </w:r>
          </w:p>
        </w:tc>
        <w:tc>
          <w:tcPr>
            <w:tcW w:w="5853" w:type="dxa"/>
          </w:tcPr>
          <w:p w14:paraId="05A393C4" w14:textId="77777777" w:rsidR="00C441A9" w:rsidRDefault="0026254C">
            <w:pPr>
              <w:pStyle w:val="a3"/>
              <w:widowControl/>
              <w:spacing w:beforeAutospacing="0" w:afterAutospacing="0" w:line="368" w:lineRule="atLeast"/>
              <w:jc w:val="center"/>
              <w:rPr>
                <w:rFonts w:ascii="宋体" w:eastAsia="宋体" w:hAnsi="宋体" w:cs="宋体"/>
                <w:color w:val="3E3E3E"/>
              </w:rPr>
            </w:pPr>
            <w:r>
              <w:rPr>
                <w:rFonts w:ascii="宋体" w:eastAsia="宋体" w:hAnsi="宋体" w:cs="宋体" w:hint="eastAsia"/>
              </w:rPr>
              <w:t>植物和动物的解剖、生理、组织和器官的结构与功能</w:t>
            </w:r>
          </w:p>
        </w:tc>
        <w:tc>
          <w:tcPr>
            <w:tcW w:w="1901" w:type="dxa"/>
          </w:tcPr>
          <w:p w14:paraId="6F687089" w14:textId="77777777" w:rsidR="00C441A9" w:rsidRDefault="0026254C">
            <w:pPr>
              <w:pStyle w:val="a3"/>
              <w:widowControl/>
              <w:spacing w:beforeAutospacing="0" w:afterAutospacing="0" w:line="368" w:lineRule="atLeast"/>
              <w:jc w:val="center"/>
              <w:rPr>
                <w:rFonts w:ascii="宋体" w:eastAsia="宋体" w:hAnsi="宋体" w:cs="宋体"/>
                <w:color w:val="3E3E3E"/>
              </w:rPr>
            </w:pPr>
            <w:r>
              <w:rPr>
                <w:rFonts w:ascii="宋体" w:eastAsia="宋体" w:hAnsi="宋体" w:cs="宋体" w:hint="eastAsia"/>
              </w:rPr>
              <w:t>25-30%</w:t>
            </w:r>
          </w:p>
        </w:tc>
      </w:tr>
      <w:tr w:rsidR="00C441A9" w14:paraId="1BF88082" w14:textId="77777777">
        <w:tc>
          <w:tcPr>
            <w:tcW w:w="768" w:type="dxa"/>
          </w:tcPr>
          <w:p w14:paraId="11F515D5" w14:textId="77777777" w:rsidR="00C441A9" w:rsidRDefault="0026254C">
            <w:pPr>
              <w:pStyle w:val="a3"/>
              <w:widowControl/>
              <w:spacing w:beforeAutospacing="0" w:afterAutospacing="0" w:line="368" w:lineRule="atLeast"/>
              <w:jc w:val="center"/>
              <w:rPr>
                <w:rFonts w:ascii="宋体" w:eastAsia="宋体" w:hAnsi="宋体" w:cs="宋体"/>
                <w:color w:val="3E3E3E"/>
              </w:rPr>
            </w:pPr>
            <w:r>
              <w:rPr>
                <w:rFonts w:ascii="宋体" w:eastAsia="宋体" w:hAnsi="宋体" w:cs="宋体" w:hint="eastAsia"/>
                <w:color w:val="3E3E3E"/>
              </w:rPr>
              <w:t>3</w:t>
            </w:r>
          </w:p>
        </w:tc>
        <w:tc>
          <w:tcPr>
            <w:tcW w:w="5853" w:type="dxa"/>
          </w:tcPr>
          <w:p w14:paraId="02535344" w14:textId="77777777" w:rsidR="00C441A9" w:rsidRDefault="0026254C">
            <w:pPr>
              <w:pStyle w:val="a3"/>
              <w:widowControl/>
              <w:spacing w:beforeAutospacing="0" w:afterAutospacing="0" w:line="368" w:lineRule="atLeast"/>
              <w:jc w:val="center"/>
              <w:rPr>
                <w:rFonts w:ascii="宋体" w:eastAsia="宋体" w:hAnsi="宋体" w:cs="宋体"/>
                <w:color w:val="3E3E3E"/>
              </w:rPr>
            </w:pPr>
            <w:r>
              <w:rPr>
                <w:rFonts w:ascii="宋体" w:eastAsia="宋体" w:hAnsi="宋体" w:cs="宋体" w:hint="eastAsia"/>
              </w:rPr>
              <w:t>动物行为学、生态学</w:t>
            </w:r>
          </w:p>
        </w:tc>
        <w:tc>
          <w:tcPr>
            <w:tcW w:w="1901" w:type="dxa"/>
          </w:tcPr>
          <w:p w14:paraId="51AE04BC" w14:textId="77777777" w:rsidR="00C441A9" w:rsidRDefault="0026254C">
            <w:pPr>
              <w:widowControl/>
              <w:shd w:val="clear" w:color="auto" w:fill="FFFFFF"/>
              <w:snapToGrid w:val="0"/>
              <w:spacing w:line="360" w:lineRule="auto"/>
              <w:jc w:val="center"/>
              <w:rPr>
                <w:rFonts w:ascii="宋体" w:eastAsia="宋体" w:hAnsi="宋体" w:cs="宋体"/>
                <w:color w:val="3E3E3E"/>
                <w:sz w:val="24"/>
              </w:rPr>
            </w:pPr>
            <w:r>
              <w:rPr>
                <w:rFonts w:ascii="宋体" w:eastAsia="宋体" w:hAnsi="宋体" w:cs="宋体" w:hint="eastAsia"/>
                <w:kern w:val="0"/>
                <w:sz w:val="24"/>
              </w:rPr>
              <w:t>15-20%</w:t>
            </w:r>
          </w:p>
        </w:tc>
      </w:tr>
      <w:tr w:rsidR="00C441A9" w14:paraId="351FCAE3" w14:textId="77777777">
        <w:tc>
          <w:tcPr>
            <w:tcW w:w="768" w:type="dxa"/>
          </w:tcPr>
          <w:p w14:paraId="2766CE66" w14:textId="77777777" w:rsidR="00C441A9" w:rsidRDefault="0026254C">
            <w:pPr>
              <w:pStyle w:val="a3"/>
              <w:widowControl/>
              <w:spacing w:beforeAutospacing="0" w:afterAutospacing="0" w:line="368" w:lineRule="atLeast"/>
              <w:jc w:val="center"/>
              <w:rPr>
                <w:rFonts w:ascii="宋体" w:eastAsia="宋体" w:hAnsi="宋体" w:cs="宋体"/>
                <w:color w:val="3E3E3E"/>
              </w:rPr>
            </w:pPr>
            <w:r>
              <w:rPr>
                <w:rFonts w:ascii="宋体" w:eastAsia="宋体" w:hAnsi="宋体" w:cs="宋体" w:hint="eastAsia"/>
                <w:color w:val="3E3E3E"/>
              </w:rPr>
              <w:t>4</w:t>
            </w:r>
          </w:p>
        </w:tc>
        <w:tc>
          <w:tcPr>
            <w:tcW w:w="5853" w:type="dxa"/>
          </w:tcPr>
          <w:p w14:paraId="2E08EA5C" w14:textId="77777777" w:rsidR="00C441A9" w:rsidRDefault="0026254C">
            <w:pPr>
              <w:pStyle w:val="a3"/>
              <w:widowControl/>
              <w:spacing w:beforeAutospacing="0" w:afterAutospacing="0" w:line="368" w:lineRule="atLeast"/>
              <w:jc w:val="center"/>
              <w:rPr>
                <w:rFonts w:ascii="宋体" w:eastAsia="宋体" w:hAnsi="宋体" w:cs="宋体"/>
                <w:color w:val="3E3E3E"/>
              </w:rPr>
            </w:pPr>
            <w:r>
              <w:rPr>
                <w:rFonts w:ascii="宋体" w:eastAsia="宋体" w:hAnsi="宋体" w:cs="宋体" w:hint="eastAsia"/>
              </w:rPr>
              <w:t>遗传学与进化生物学、生物系统学</w:t>
            </w:r>
          </w:p>
        </w:tc>
        <w:tc>
          <w:tcPr>
            <w:tcW w:w="1901" w:type="dxa"/>
          </w:tcPr>
          <w:p w14:paraId="271393F4" w14:textId="77777777" w:rsidR="00C441A9" w:rsidRDefault="0026254C">
            <w:pPr>
              <w:widowControl/>
              <w:shd w:val="clear" w:color="auto" w:fill="FFFFFF"/>
              <w:snapToGrid w:val="0"/>
              <w:spacing w:line="360" w:lineRule="auto"/>
              <w:jc w:val="center"/>
              <w:rPr>
                <w:rFonts w:ascii="宋体" w:eastAsia="宋体" w:hAnsi="宋体" w:cs="宋体"/>
                <w:color w:val="3E3E3E"/>
                <w:sz w:val="24"/>
              </w:rPr>
            </w:pPr>
            <w:r>
              <w:rPr>
                <w:rFonts w:ascii="宋体" w:eastAsia="宋体" w:hAnsi="宋体" w:cs="宋体" w:hint="eastAsia"/>
                <w:kern w:val="0"/>
                <w:sz w:val="24"/>
              </w:rPr>
              <w:t>25%</w:t>
            </w:r>
          </w:p>
        </w:tc>
      </w:tr>
    </w:tbl>
    <w:p w14:paraId="1FB738BD" w14:textId="77777777" w:rsidR="00C441A9" w:rsidRDefault="0026254C">
      <w:pPr>
        <w:widowControl/>
        <w:shd w:val="clear" w:color="auto" w:fill="FFFFFF"/>
        <w:snapToGrid w:val="0"/>
        <w:spacing w:line="360" w:lineRule="auto"/>
        <w:ind w:leftChars="202" w:left="424"/>
        <w:jc w:val="left"/>
        <w:rPr>
          <w:rFonts w:ascii="宋体" w:eastAsia="宋体" w:hAnsi="宋体" w:cs="宋体"/>
          <w:kern w:val="0"/>
          <w:sz w:val="24"/>
          <w:szCs w:val="21"/>
        </w:rPr>
      </w:pPr>
      <w:r>
        <w:rPr>
          <w:rFonts w:ascii="宋体" w:eastAsia="宋体" w:hAnsi="宋体" w:cs="宋体" w:hint="eastAsia"/>
          <w:kern w:val="0"/>
          <w:sz w:val="24"/>
          <w:szCs w:val="21"/>
        </w:rPr>
        <w:t xml:space="preserve">                        </w:t>
      </w:r>
    </w:p>
    <w:p w14:paraId="53086F12" w14:textId="77777777" w:rsidR="00C441A9" w:rsidRDefault="0026254C">
      <w:pPr>
        <w:snapToGrid w:val="0"/>
        <w:spacing w:line="360" w:lineRule="auto"/>
        <w:ind w:firstLine="420"/>
        <w:rPr>
          <w:rFonts w:ascii="宋体" w:eastAsia="宋体" w:hAnsi="宋体" w:cs="宋体"/>
          <w:sz w:val="24"/>
          <w:szCs w:val="21"/>
        </w:rPr>
      </w:pPr>
      <w:r>
        <w:rPr>
          <w:rFonts w:ascii="宋体" w:eastAsia="宋体" w:hAnsi="宋体" w:cs="宋体" w:hint="eastAsia"/>
          <w:kern w:val="0"/>
          <w:sz w:val="24"/>
          <w:szCs w:val="21"/>
        </w:rPr>
        <w:t>根据国际生物学奥林匹克竞赛试题的变化，全国竞赛委员会有权对以上学科试题比例进行调整。</w:t>
      </w:r>
    </w:p>
    <w:p w14:paraId="0599D92A" w14:textId="77777777" w:rsidR="00C441A9" w:rsidRDefault="00C441A9">
      <w:pPr>
        <w:pStyle w:val="a3"/>
        <w:widowControl/>
        <w:shd w:val="clear" w:color="auto" w:fill="FFFFFF"/>
        <w:spacing w:before="100" w:beforeAutospacing="0" w:afterAutospacing="0" w:line="368" w:lineRule="atLeast"/>
        <w:rPr>
          <w:rFonts w:ascii="宋体" w:eastAsia="宋体" w:hAnsi="宋体" w:cs="宋体"/>
          <w:color w:val="3E3E3E"/>
          <w:sz w:val="17"/>
          <w:szCs w:val="17"/>
        </w:rPr>
      </w:pPr>
    </w:p>
    <w:p w14:paraId="7A2CC8A4" w14:textId="77777777" w:rsidR="00C441A9" w:rsidRDefault="0026254C">
      <w:pPr>
        <w:pStyle w:val="a3"/>
        <w:widowControl/>
        <w:shd w:val="clear" w:color="auto" w:fill="FFFFFF"/>
        <w:spacing w:before="100" w:beforeAutospacing="0" w:afterAutospacing="0" w:line="368" w:lineRule="atLeast"/>
        <w:rPr>
          <w:rFonts w:ascii="宋体" w:eastAsia="宋体" w:hAnsi="宋体" w:cs="宋体"/>
          <w:color w:val="3E3E3E"/>
        </w:rPr>
      </w:pPr>
      <w:r>
        <w:rPr>
          <w:rStyle w:val="a5"/>
          <w:rFonts w:ascii="宋体" w:eastAsia="宋体" w:hAnsi="宋体" w:cs="宋体" w:hint="eastAsia"/>
          <w:color w:val="7030A0"/>
          <w:shd w:val="clear" w:color="auto" w:fill="FFFFFF"/>
        </w:rPr>
        <w:lastRenderedPageBreak/>
        <w:t>四、竞赛地点</w:t>
      </w:r>
    </w:p>
    <w:p w14:paraId="231A381C" w14:textId="77777777" w:rsidR="00C441A9" w:rsidRDefault="0026254C">
      <w:pPr>
        <w:pStyle w:val="a3"/>
        <w:widowControl/>
        <w:shd w:val="clear" w:color="auto" w:fill="FFFFFF"/>
        <w:spacing w:before="100" w:beforeAutospacing="0" w:afterAutospacing="0" w:line="368" w:lineRule="atLeast"/>
        <w:rPr>
          <w:rFonts w:ascii="宋体" w:eastAsia="宋体" w:hAnsi="宋体" w:cs="宋体"/>
          <w:color w:val="3E3E3E"/>
        </w:rPr>
      </w:pPr>
      <w:r>
        <w:rPr>
          <w:rFonts w:ascii="宋体" w:eastAsia="宋体" w:hAnsi="宋体" w:cs="宋体" w:hint="eastAsia"/>
          <w:color w:val="3E3E3E"/>
          <w:shd w:val="clear" w:color="auto" w:fill="FFFFFF"/>
        </w:rPr>
        <w:t xml:space="preserve">　　</w:t>
      </w:r>
      <w:r>
        <w:rPr>
          <w:rFonts w:ascii="宋体" w:eastAsia="宋体" w:hAnsi="宋体" w:cs="宋体" w:hint="eastAsia"/>
          <w:color w:val="3E3E3E"/>
          <w:shd w:val="clear" w:color="auto" w:fill="FFFFFF"/>
        </w:rPr>
        <w:t>华东师范大学第二附属中学</w:t>
      </w:r>
      <w:r>
        <w:rPr>
          <w:rFonts w:ascii="宋体" w:eastAsia="宋体" w:hAnsi="宋体" w:cs="宋体" w:hint="eastAsia"/>
          <w:color w:val="3E3E3E"/>
          <w:shd w:val="clear" w:color="auto" w:fill="FFFFFF"/>
        </w:rPr>
        <w:t>（</w:t>
      </w:r>
      <w:r>
        <w:rPr>
          <w:rFonts w:ascii="宋体" w:eastAsia="宋体" w:hAnsi="宋体" w:cs="宋体" w:hint="eastAsia"/>
          <w:color w:val="3E3E3E"/>
          <w:shd w:val="clear" w:color="auto" w:fill="FFFFFF"/>
        </w:rPr>
        <w:t>浦东新区晨晖路</w:t>
      </w:r>
      <w:r>
        <w:rPr>
          <w:rFonts w:ascii="宋体" w:eastAsia="宋体" w:hAnsi="宋体" w:cs="宋体" w:hint="eastAsia"/>
          <w:color w:val="3E3E3E"/>
          <w:shd w:val="clear" w:color="auto" w:fill="FFFFFF"/>
        </w:rPr>
        <w:t>555</w:t>
      </w:r>
      <w:r>
        <w:rPr>
          <w:rFonts w:ascii="宋体" w:eastAsia="宋体" w:hAnsi="宋体" w:cs="宋体" w:hint="eastAsia"/>
          <w:color w:val="3E3E3E"/>
          <w:shd w:val="clear" w:color="auto" w:fill="FFFFFF"/>
        </w:rPr>
        <w:t>号）</w:t>
      </w:r>
    </w:p>
    <w:p w14:paraId="3FE75FD1" w14:textId="77777777" w:rsidR="00C441A9" w:rsidRDefault="00C441A9">
      <w:pPr>
        <w:pStyle w:val="a3"/>
        <w:widowControl/>
        <w:shd w:val="clear" w:color="auto" w:fill="FFFFFF"/>
        <w:spacing w:before="100" w:beforeAutospacing="0" w:afterAutospacing="0" w:line="368" w:lineRule="atLeast"/>
        <w:rPr>
          <w:rFonts w:ascii="宋体" w:eastAsia="宋体" w:hAnsi="宋体" w:cs="宋体"/>
          <w:color w:val="3E3E3E"/>
        </w:rPr>
      </w:pPr>
    </w:p>
    <w:p w14:paraId="2A53A001" w14:textId="77777777" w:rsidR="00C441A9" w:rsidRDefault="0026254C">
      <w:pPr>
        <w:pStyle w:val="a3"/>
        <w:widowControl/>
        <w:shd w:val="clear" w:color="auto" w:fill="FFFFFF"/>
        <w:spacing w:before="100" w:beforeAutospacing="0" w:afterAutospacing="0" w:line="368" w:lineRule="atLeast"/>
        <w:rPr>
          <w:rFonts w:ascii="宋体" w:eastAsia="宋体" w:hAnsi="宋体" w:cs="宋体"/>
          <w:color w:val="3E3E3E"/>
        </w:rPr>
      </w:pPr>
      <w:r>
        <w:rPr>
          <w:rStyle w:val="a5"/>
          <w:rFonts w:ascii="宋体" w:eastAsia="宋体" w:hAnsi="宋体" w:cs="宋体" w:hint="eastAsia"/>
          <w:color w:val="7030A0"/>
          <w:shd w:val="clear" w:color="auto" w:fill="FFFFFF"/>
        </w:rPr>
        <w:t>五、获奖证书</w:t>
      </w:r>
    </w:p>
    <w:p w14:paraId="652E205A" w14:textId="77777777" w:rsidR="00C441A9" w:rsidRDefault="0026254C">
      <w:pPr>
        <w:pStyle w:val="a3"/>
        <w:widowControl/>
        <w:shd w:val="clear" w:color="auto" w:fill="FFFFFF"/>
        <w:spacing w:before="100" w:beforeAutospacing="0" w:afterAutospacing="0" w:line="360" w:lineRule="auto"/>
        <w:ind w:firstLine="369"/>
        <w:rPr>
          <w:rFonts w:ascii="宋体" w:eastAsia="宋体" w:hAnsi="宋体" w:cs="宋体"/>
        </w:rPr>
      </w:pPr>
      <w:r>
        <w:rPr>
          <w:rFonts w:ascii="宋体" w:eastAsia="宋体" w:hAnsi="宋体" w:cs="宋体" w:hint="eastAsia"/>
          <w:color w:val="262626"/>
          <w:shd w:val="clear" w:color="auto" w:fill="FFFFFF"/>
        </w:rPr>
        <w:t>获得全国生物学联赛一、二、三等奖的学生和一等奖学生的辅导教师由全国竞赛委员会颁发电子获奖证书。</w:t>
      </w:r>
    </w:p>
    <w:p w14:paraId="359BFC4E" w14:textId="77777777" w:rsidR="00C441A9" w:rsidRDefault="00C441A9">
      <w:pPr>
        <w:pStyle w:val="a3"/>
        <w:widowControl/>
        <w:shd w:val="clear" w:color="auto" w:fill="FFFFFF"/>
        <w:spacing w:before="100" w:beforeAutospacing="0" w:afterAutospacing="0" w:line="250" w:lineRule="atLeast"/>
        <w:ind w:firstLine="370"/>
        <w:rPr>
          <w:rFonts w:ascii="宋体" w:eastAsia="宋体" w:hAnsi="宋体" w:cs="宋体"/>
        </w:rPr>
      </w:pPr>
    </w:p>
    <w:p w14:paraId="3C2B0D7C" w14:textId="77777777" w:rsidR="00C441A9" w:rsidRDefault="0026254C">
      <w:pPr>
        <w:pStyle w:val="a3"/>
        <w:widowControl/>
        <w:numPr>
          <w:ilvl w:val="0"/>
          <w:numId w:val="1"/>
        </w:numPr>
        <w:shd w:val="clear" w:color="auto" w:fill="FFFFFF"/>
        <w:spacing w:before="100" w:beforeAutospacing="0" w:afterAutospacing="0" w:line="368" w:lineRule="atLeast"/>
        <w:rPr>
          <w:rStyle w:val="a5"/>
          <w:rFonts w:ascii="宋体" w:eastAsia="宋体" w:hAnsi="宋体" w:cs="宋体"/>
          <w:color w:val="7030A0"/>
          <w:shd w:val="clear" w:color="auto" w:fill="FFFFFF"/>
        </w:rPr>
      </w:pPr>
      <w:r>
        <w:rPr>
          <w:rStyle w:val="a5"/>
          <w:rFonts w:ascii="宋体" w:eastAsia="宋体" w:hAnsi="宋体" w:cs="宋体" w:hint="eastAsia"/>
          <w:color w:val="7030A0"/>
          <w:shd w:val="clear" w:color="auto" w:fill="FFFFFF"/>
        </w:rPr>
        <w:t>报名方法</w:t>
      </w:r>
      <w:r>
        <w:rPr>
          <w:rStyle w:val="a5"/>
          <w:rFonts w:ascii="宋体" w:eastAsia="宋体" w:hAnsi="宋体" w:cs="宋体" w:hint="eastAsia"/>
          <w:color w:val="7030A0"/>
          <w:shd w:val="clear" w:color="auto" w:fill="FFFFFF"/>
        </w:rPr>
        <w:t>和初赛细则</w:t>
      </w:r>
    </w:p>
    <w:p w14:paraId="5AB11D05" w14:textId="77777777" w:rsidR="00C441A9" w:rsidRDefault="0026254C">
      <w:pPr>
        <w:numPr>
          <w:ilvl w:val="0"/>
          <w:numId w:val="2"/>
        </w:numPr>
        <w:snapToGrid w:val="0"/>
        <w:spacing w:beforeLines="100" w:before="312" w:line="360" w:lineRule="auto"/>
        <w:ind w:firstLine="420"/>
        <w:rPr>
          <w:sz w:val="24"/>
        </w:rPr>
      </w:pPr>
      <w:r>
        <w:rPr>
          <w:rFonts w:hint="eastAsia"/>
          <w:sz w:val="24"/>
        </w:rPr>
        <w:t>按照学生自愿报名原则，符合条件的申报者需于</w:t>
      </w:r>
      <w:r>
        <w:rPr>
          <w:rFonts w:hint="eastAsia"/>
          <w:sz w:val="24"/>
        </w:rPr>
        <w:t>4</w:t>
      </w:r>
      <w:r>
        <w:rPr>
          <w:sz w:val="24"/>
        </w:rPr>
        <w:t>月</w:t>
      </w:r>
      <w:r>
        <w:rPr>
          <w:rFonts w:hint="eastAsia"/>
          <w:sz w:val="24"/>
        </w:rPr>
        <w:t>7</w:t>
      </w:r>
      <w:r>
        <w:rPr>
          <w:sz w:val="24"/>
        </w:rPr>
        <w:t>日</w:t>
      </w:r>
      <w:r>
        <w:rPr>
          <w:sz w:val="24"/>
        </w:rPr>
        <w:t>17:00</w:t>
      </w:r>
      <w:r>
        <w:rPr>
          <w:sz w:val="24"/>
        </w:rPr>
        <w:t>前</w:t>
      </w:r>
      <w:r>
        <w:rPr>
          <w:rFonts w:hint="eastAsia"/>
          <w:sz w:val="24"/>
        </w:rPr>
        <w:t>由各学校统一报名（附件</w:t>
      </w:r>
      <w:r>
        <w:rPr>
          <w:rFonts w:hint="eastAsia"/>
          <w:sz w:val="24"/>
        </w:rPr>
        <w:t>1</w:t>
      </w:r>
      <w:r>
        <w:rPr>
          <w:rFonts w:hint="eastAsia"/>
          <w:sz w:val="24"/>
        </w:rPr>
        <w:t>）上报各区教研室，各区教研室将名单合并一张报名表于</w:t>
      </w:r>
      <w:r>
        <w:rPr>
          <w:rFonts w:hint="eastAsia"/>
          <w:sz w:val="24"/>
        </w:rPr>
        <w:t>4</w:t>
      </w:r>
      <w:r>
        <w:rPr>
          <w:rFonts w:hint="eastAsia"/>
          <w:sz w:val="24"/>
        </w:rPr>
        <w:t>月</w:t>
      </w:r>
      <w:r>
        <w:rPr>
          <w:sz w:val="24"/>
        </w:rPr>
        <w:t>1</w:t>
      </w:r>
      <w:r>
        <w:rPr>
          <w:rFonts w:hint="eastAsia"/>
          <w:sz w:val="24"/>
        </w:rPr>
        <w:t>0</w:t>
      </w:r>
      <w:r>
        <w:rPr>
          <w:rFonts w:hint="eastAsia"/>
          <w:sz w:val="24"/>
        </w:rPr>
        <w:t>前上报市竞赛委员会</w:t>
      </w:r>
      <w:r>
        <w:rPr>
          <w:sz w:val="24"/>
        </w:rPr>
        <w:t>。</w:t>
      </w:r>
    </w:p>
    <w:p w14:paraId="57B333E3" w14:textId="77777777" w:rsidR="00C441A9" w:rsidRDefault="0026254C">
      <w:pPr>
        <w:numPr>
          <w:ilvl w:val="0"/>
          <w:numId w:val="2"/>
        </w:numPr>
        <w:snapToGrid w:val="0"/>
        <w:spacing w:line="360" w:lineRule="auto"/>
        <w:ind w:firstLine="420"/>
        <w:rPr>
          <w:sz w:val="24"/>
        </w:rPr>
      </w:pPr>
      <w:r>
        <w:rPr>
          <w:rFonts w:hint="eastAsia"/>
          <w:sz w:val="24"/>
        </w:rPr>
        <w:t>市竞赛委员会</w:t>
      </w:r>
      <w:r>
        <w:rPr>
          <w:rFonts w:hint="eastAsia"/>
          <w:sz w:val="24"/>
        </w:rPr>
        <w:t>4</w:t>
      </w:r>
      <w:r>
        <w:rPr>
          <w:rFonts w:hint="eastAsia"/>
          <w:sz w:val="24"/>
        </w:rPr>
        <w:t>月</w:t>
      </w:r>
      <w:r>
        <w:rPr>
          <w:rFonts w:hint="eastAsia"/>
          <w:sz w:val="24"/>
        </w:rPr>
        <w:t>12</w:t>
      </w:r>
      <w:r>
        <w:rPr>
          <w:rFonts w:hint="eastAsia"/>
          <w:sz w:val="24"/>
        </w:rPr>
        <w:t>日将下发统一账号，各校学生必须在</w:t>
      </w:r>
      <w:r>
        <w:rPr>
          <w:rFonts w:hint="eastAsia"/>
          <w:sz w:val="24"/>
        </w:rPr>
        <w:t>4</w:t>
      </w:r>
      <w:r>
        <w:rPr>
          <w:rFonts w:hint="eastAsia"/>
          <w:sz w:val="24"/>
        </w:rPr>
        <w:t>月</w:t>
      </w:r>
      <w:r>
        <w:rPr>
          <w:rFonts w:hint="eastAsia"/>
          <w:sz w:val="24"/>
        </w:rPr>
        <w:t>14</w:t>
      </w:r>
      <w:r>
        <w:rPr>
          <w:rFonts w:hint="eastAsia"/>
          <w:sz w:val="24"/>
        </w:rPr>
        <w:t>日</w:t>
      </w:r>
      <w:r>
        <w:rPr>
          <w:rFonts w:hint="eastAsia"/>
          <w:sz w:val="24"/>
        </w:rPr>
        <w:t>2</w:t>
      </w:r>
      <w:r>
        <w:rPr>
          <w:sz w:val="24"/>
        </w:rPr>
        <w:t>4</w:t>
      </w:r>
      <w:r>
        <w:rPr>
          <w:rFonts w:hint="eastAsia"/>
          <w:sz w:val="24"/>
        </w:rPr>
        <w:t>：</w:t>
      </w:r>
      <w:r>
        <w:rPr>
          <w:rFonts w:hint="eastAsia"/>
          <w:sz w:val="24"/>
        </w:rPr>
        <w:t>0</w:t>
      </w:r>
      <w:r>
        <w:rPr>
          <w:sz w:val="24"/>
        </w:rPr>
        <w:t>0</w:t>
      </w:r>
      <w:r>
        <w:rPr>
          <w:rFonts w:hint="eastAsia"/>
          <w:sz w:val="24"/>
        </w:rPr>
        <w:t>前登录系统提交证件，完成网上报名，系统生成初赛参赛证。</w:t>
      </w:r>
    </w:p>
    <w:p w14:paraId="10DA7AF6" w14:textId="77777777" w:rsidR="00C441A9" w:rsidRDefault="0026254C">
      <w:pPr>
        <w:numPr>
          <w:ilvl w:val="0"/>
          <w:numId w:val="2"/>
        </w:numPr>
        <w:snapToGrid w:val="0"/>
        <w:spacing w:line="360" w:lineRule="auto"/>
        <w:ind w:firstLine="420"/>
        <w:rPr>
          <w:sz w:val="24"/>
        </w:rPr>
      </w:pPr>
      <w:r>
        <w:rPr>
          <w:rFonts w:hint="eastAsia"/>
          <w:sz w:val="24"/>
        </w:rPr>
        <w:t>4</w:t>
      </w:r>
      <w:r>
        <w:rPr>
          <w:sz w:val="24"/>
        </w:rPr>
        <w:t>月</w:t>
      </w:r>
      <w:r>
        <w:rPr>
          <w:rFonts w:hint="eastAsia"/>
          <w:sz w:val="24"/>
        </w:rPr>
        <w:t>16</w:t>
      </w:r>
      <w:r>
        <w:rPr>
          <w:sz w:val="24"/>
        </w:rPr>
        <w:t>日</w:t>
      </w:r>
      <w:r>
        <w:rPr>
          <w:rFonts w:hint="eastAsia"/>
          <w:sz w:val="24"/>
        </w:rPr>
        <w:t>8:</w:t>
      </w:r>
      <w:r>
        <w:rPr>
          <w:sz w:val="24"/>
        </w:rPr>
        <w:t>00-23:00</w:t>
      </w:r>
      <w:r>
        <w:rPr>
          <w:rFonts w:hint="eastAsia"/>
          <w:sz w:val="24"/>
        </w:rPr>
        <w:t>开放网上</w:t>
      </w:r>
      <w:r>
        <w:rPr>
          <w:sz w:val="24"/>
        </w:rPr>
        <w:t>STEM</w:t>
      </w:r>
      <w:r>
        <w:rPr>
          <w:rFonts w:hint="eastAsia"/>
          <w:sz w:val="24"/>
        </w:rPr>
        <w:t>素质测试系统，学生可有三次机会</w:t>
      </w:r>
      <w:r>
        <w:rPr>
          <w:rFonts w:hint="eastAsia"/>
          <w:sz w:val="24"/>
        </w:rPr>
        <w:t>进行</w:t>
      </w:r>
      <w:r>
        <w:rPr>
          <w:sz w:val="24"/>
        </w:rPr>
        <w:t>在线素质测评</w:t>
      </w:r>
      <w:r>
        <w:rPr>
          <w:rFonts w:hint="eastAsia"/>
          <w:sz w:val="24"/>
        </w:rPr>
        <w:t>模拟</w:t>
      </w:r>
      <w:r>
        <w:rPr>
          <w:rFonts w:hint="eastAsia"/>
          <w:sz w:val="24"/>
        </w:rPr>
        <w:t>练习。</w:t>
      </w:r>
    </w:p>
    <w:p w14:paraId="28ABEDA2" w14:textId="77777777" w:rsidR="00C441A9" w:rsidRDefault="0026254C">
      <w:pPr>
        <w:numPr>
          <w:ilvl w:val="0"/>
          <w:numId w:val="2"/>
        </w:numPr>
        <w:snapToGrid w:val="0"/>
        <w:spacing w:line="360" w:lineRule="auto"/>
        <w:ind w:firstLine="420"/>
        <w:rPr>
          <w:rStyle w:val="a6"/>
          <w:rFonts w:ascii="宋体" w:eastAsia="宋体" w:hAnsi="宋体" w:cs="宋体"/>
          <w:color w:val="auto"/>
          <w:sz w:val="24"/>
          <w:u w:val="none"/>
          <w:shd w:val="clear" w:color="auto" w:fill="FFFFFF"/>
        </w:rPr>
      </w:pPr>
      <w:r>
        <w:rPr>
          <w:rFonts w:hint="eastAsia"/>
          <w:sz w:val="24"/>
        </w:rPr>
        <w:t>初赛时间定于</w:t>
      </w:r>
      <w:r>
        <w:rPr>
          <w:rFonts w:hint="eastAsia"/>
          <w:sz w:val="24"/>
        </w:rPr>
        <w:t>4</w:t>
      </w:r>
      <w:r>
        <w:rPr>
          <w:rFonts w:hint="eastAsia"/>
          <w:sz w:val="24"/>
        </w:rPr>
        <w:t>月</w:t>
      </w:r>
      <w:r>
        <w:rPr>
          <w:rFonts w:hint="eastAsia"/>
          <w:sz w:val="24"/>
        </w:rPr>
        <w:t>17</w:t>
      </w:r>
      <w:r>
        <w:rPr>
          <w:rFonts w:hint="eastAsia"/>
          <w:sz w:val="24"/>
        </w:rPr>
        <w:t>日（周日）</w:t>
      </w:r>
      <w:r>
        <w:rPr>
          <w:rFonts w:hint="eastAsia"/>
          <w:sz w:val="24"/>
        </w:rPr>
        <w:t>1</w:t>
      </w:r>
      <w:r>
        <w:rPr>
          <w:sz w:val="24"/>
        </w:rPr>
        <w:t>0</w:t>
      </w:r>
      <w:r>
        <w:rPr>
          <w:rFonts w:hint="eastAsia"/>
          <w:sz w:val="24"/>
        </w:rPr>
        <w:t>:0</w:t>
      </w:r>
      <w:r>
        <w:rPr>
          <w:sz w:val="24"/>
        </w:rPr>
        <w:t>0</w:t>
      </w:r>
      <w:r>
        <w:rPr>
          <w:rFonts w:hint="eastAsia"/>
          <w:sz w:val="24"/>
        </w:rPr>
        <w:t>开始，时间为</w:t>
      </w:r>
      <w:r>
        <w:rPr>
          <w:rFonts w:hint="eastAsia"/>
          <w:sz w:val="24"/>
        </w:rPr>
        <w:t>3</w:t>
      </w:r>
      <w:r>
        <w:rPr>
          <w:sz w:val="24"/>
        </w:rPr>
        <w:t>0</w:t>
      </w:r>
      <w:r>
        <w:rPr>
          <w:rFonts w:hint="eastAsia"/>
          <w:sz w:val="24"/>
        </w:rPr>
        <w:t>分钟，参赛学生</w:t>
      </w:r>
      <w:r>
        <w:rPr>
          <w:rFonts w:hint="eastAsia"/>
          <w:sz w:val="24"/>
        </w:rPr>
        <w:t>居家</w:t>
      </w:r>
      <w:r>
        <w:rPr>
          <w:rFonts w:hint="eastAsia"/>
          <w:sz w:val="24"/>
        </w:rPr>
        <w:t>进行在线</w:t>
      </w:r>
      <w:r>
        <w:rPr>
          <w:sz w:val="24"/>
        </w:rPr>
        <w:t>STEM</w:t>
      </w:r>
      <w:r>
        <w:rPr>
          <w:sz w:val="24"/>
        </w:rPr>
        <w:t>素质测评</w:t>
      </w:r>
      <w:r>
        <w:rPr>
          <w:rFonts w:hint="eastAsia"/>
          <w:sz w:val="24"/>
        </w:rPr>
        <w:t>，测评为闭卷形式。</w:t>
      </w:r>
      <w:r>
        <w:rPr>
          <w:rStyle w:val="a6"/>
          <w:rFonts w:ascii="宋体" w:eastAsia="宋体" w:hAnsi="宋体" w:cs="宋体" w:hint="eastAsia"/>
          <w:color w:val="auto"/>
          <w:sz w:val="24"/>
          <w:u w:val="none"/>
          <w:shd w:val="clear" w:color="auto" w:fill="FFFFFF"/>
        </w:rPr>
        <w:t>居家测评需全程录像，录像视野在侧后方，包含考生全身及电脑屏幕</w:t>
      </w:r>
      <w:r>
        <w:rPr>
          <w:rStyle w:val="a6"/>
          <w:rFonts w:ascii="宋体" w:eastAsia="宋体" w:hAnsi="宋体" w:cs="宋体" w:hint="eastAsia"/>
          <w:color w:val="auto"/>
          <w:sz w:val="24"/>
          <w:u w:val="none"/>
          <w:shd w:val="clear" w:color="auto" w:fill="FFFFFF"/>
        </w:rPr>
        <w:t>。请提前准备摄像机或手机等摄像设备，并进行调试，要求画面和声音清晰；</w:t>
      </w:r>
    </w:p>
    <w:p w14:paraId="66C83784" w14:textId="77777777" w:rsidR="00C441A9" w:rsidRDefault="0026254C">
      <w:pPr>
        <w:snapToGrid w:val="0"/>
        <w:spacing w:line="360" w:lineRule="auto"/>
        <w:ind w:firstLine="420"/>
        <w:rPr>
          <w:sz w:val="24"/>
        </w:rPr>
      </w:pPr>
      <w:r>
        <w:rPr>
          <w:rStyle w:val="a6"/>
          <w:rFonts w:ascii="宋体" w:eastAsia="宋体" w:hAnsi="宋体" w:cs="宋体" w:hint="eastAsia"/>
          <w:color w:val="auto"/>
          <w:sz w:val="24"/>
          <w:u w:val="none"/>
          <w:shd w:val="clear" w:color="auto" w:fill="FFFFFF"/>
        </w:rPr>
        <w:t>5.</w:t>
      </w:r>
      <w:r>
        <w:rPr>
          <w:rStyle w:val="a6"/>
          <w:rFonts w:ascii="宋体" w:eastAsia="宋体" w:hAnsi="宋体" w:cs="宋体" w:hint="eastAsia"/>
          <w:color w:val="auto"/>
          <w:sz w:val="24"/>
          <w:u w:val="none"/>
          <w:shd w:val="clear" w:color="auto" w:fill="FFFFFF"/>
        </w:rPr>
        <w:t>考生考试结束后，将视频文件立即上传至百度网盘，并将文件链接和提取码在测评系统中相应位置上传。如</w:t>
      </w:r>
      <w:r>
        <w:rPr>
          <w:rStyle w:val="a6"/>
          <w:rFonts w:ascii="宋体" w:eastAsia="宋体" w:hAnsi="宋体" w:cs="宋体" w:hint="eastAsia"/>
          <w:color w:val="auto"/>
          <w:sz w:val="24"/>
          <w:u w:val="none"/>
          <w:shd w:val="clear" w:color="auto" w:fill="FFFFFF"/>
        </w:rPr>
        <w:t>4</w:t>
      </w:r>
      <w:r>
        <w:rPr>
          <w:rStyle w:val="a6"/>
          <w:rFonts w:ascii="宋体" w:eastAsia="宋体" w:hAnsi="宋体" w:cs="宋体" w:hint="eastAsia"/>
          <w:color w:val="auto"/>
          <w:sz w:val="24"/>
          <w:u w:val="none"/>
          <w:shd w:val="clear" w:color="auto" w:fill="FFFFFF"/>
        </w:rPr>
        <w:t>月</w:t>
      </w:r>
      <w:r>
        <w:rPr>
          <w:rStyle w:val="a6"/>
          <w:rFonts w:ascii="宋体" w:eastAsia="宋体" w:hAnsi="宋体" w:cs="宋体" w:hint="eastAsia"/>
          <w:color w:val="auto"/>
          <w:sz w:val="24"/>
          <w:u w:val="none"/>
          <w:shd w:val="clear" w:color="auto" w:fill="FFFFFF"/>
        </w:rPr>
        <w:t>17</w:t>
      </w:r>
      <w:r>
        <w:rPr>
          <w:rStyle w:val="a6"/>
          <w:rFonts w:ascii="宋体" w:eastAsia="宋体" w:hAnsi="宋体" w:cs="宋体" w:hint="eastAsia"/>
          <w:color w:val="auto"/>
          <w:sz w:val="24"/>
          <w:u w:val="none"/>
          <w:shd w:val="clear" w:color="auto" w:fill="FFFFFF"/>
        </w:rPr>
        <w:t>日</w:t>
      </w:r>
      <w:r>
        <w:rPr>
          <w:rStyle w:val="a6"/>
          <w:rFonts w:ascii="宋体" w:eastAsia="宋体" w:hAnsi="宋体" w:cs="宋体" w:hint="eastAsia"/>
          <w:color w:val="auto"/>
          <w:sz w:val="24"/>
          <w:u w:val="none"/>
          <w:shd w:val="clear" w:color="auto" w:fill="FFFFFF"/>
        </w:rPr>
        <w:t>15</w:t>
      </w:r>
      <w:r>
        <w:rPr>
          <w:rStyle w:val="a6"/>
          <w:rFonts w:ascii="宋体" w:eastAsia="宋体" w:hAnsi="宋体" w:cs="宋体" w:hint="eastAsia"/>
          <w:color w:val="auto"/>
          <w:sz w:val="24"/>
          <w:u w:val="none"/>
          <w:shd w:val="clear" w:color="auto" w:fill="FFFFFF"/>
        </w:rPr>
        <w:t>：</w:t>
      </w:r>
      <w:r>
        <w:rPr>
          <w:rStyle w:val="a6"/>
          <w:rFonts w:ascii="宋体" w:eastAsia="宋体" w:hAnsi="宋体" w:cs="宋体" w:hint="eastAsia"/>
          <w:color w:val="auto"/>
          <w:sz w:val="24"/>
          <w:u w:val="none"/>
          <w:shd w:val="clear" w:color="auto" w:fill="FFFFFF"/>
        </w:rPr>
        <w:t>30</w:t>
      </w:r>
      <w:r>
        <w:rPr>
          <w:rStyle w:val="a6"/>
          <w:rFonts w:ascii="宋体" w:eastAsia="宋体" w:hAnsi="宋体" w:cs="宋体" w:hint="eastAsia"/>
          <w:color w:val="auto"/>
          <w:sz w:val="24"/>
          <w:u w:val="none"/>
          <w:shd w:val="clear" w:color="auto" w:fill="FFFFFF"/>
        </w:rPr>
        <w:t>之前未上传或视频未按要求录制，考试视为无效。</w:t>
      </w:r>
    </w:p>
    <w:p w14:paraId="2A06B0BA" w14:textId="77777777" w:rsidR="00C441A9" w:rsidRDefault="0026254C">
      <w:pPr>
        <w:snapToGrid w:val="0"/>
        <w:spacing w:line="360" w:lineRule="auto"/>
        <w:ind w:firstLine="420"/>
        <w:rPr>
          <w:sz w:val="24"/>
        </w:rPr>
      </w:pPr>
      <w:r>
        <w:rPr>
          <w:rFonts w:hint="eastAsia"/>
          <w:sz w:val="24"/>
        </w:rPr>
        <w:t xml:space="preserve">6. </w:t>
      </w:r>
      <w:r>
        <w:rPr>
          <w:sz w:val="24"/>
        </w:rPr>
        <w:t>素质测评成绩</w:t>
      </w:r>
      <w:r>
        <w:rPr>
          <w:rFonts w:hint="eastAsia"/>
          <w:sz w:val="24"/>
        </w:rPr>
        <w:t>排名</w:t>
      </w:r>
      <w:r>
        <w:rPr>
          <w:sz w:val="24"/>
        </w:rPr>
        <w:t>前</w:t>
      </w:r>
      <w:r>
        <w:rPr>
          <w:sz w:val="24"/>
        </w:rPr>
        <w:t>1000</w:t>
      </w:r>
      <w:r>
        <w:rPr>
          <w:sz w:val="24"/>
        </w:rPr>
        <w:t>名参加</w:t>
      </w:r>
      <w:r>
        <w:rPr>
          <w:rFonts w:hint="eastAsia"/>
          <w:sz w:val="24"/>
        </w:rPr>
        <w:t>5</w:t>
      </w:r>
      <w:r>
        <w:rPr>
          <w:sz w:val="24"/>
        </w:rPr>
        <w:t>月</w:t>
      </w:r>
      <w:r>
        <w:rPr>
          <w:rFonts w:hint="eastAsia"/>
          <w:sz w:val="24"/>
        </w:rPr>
        <w:t>1</w:t>
      </w:r>
      <w:r>
        <w:rPr>
          <w:sz w:val="24"/>
        </w:rPr>
        <w:t>日</w:t>
      </w:r>
      <w:r>
        <w:rPr>
          <w:rFonts w:hint="eastAsia"/>
          <w:sz w:val="24"/>
        </w:rPr>
        <w:t>（周日）</w:t>
      </w:r>
      <w:r>
        <w:rPr>
          <w:sz w:val="24"/>
        </w:rPr>
        <w:t>的全国中学生生物学联赛（上海赛区）竞赛</w:t>
      </w:r>
      <w:r>
        <w:rPr>
          <w:rFonts w:hint="eastAsia"/>
          <w:sz w:val="24"/>
        </w:rPr>
        <w:t>，市竞赛委员会将另发放参赛证。</w:t>
      </w:r>
    </w:p>
    <w:p w14:paraId="5DB68704" w14:textId="77777777" w:rsidR="00C441A9" w:rsidRDefault="0026254C">
      <w:pPr>
        <w:snapToGrid w:val="0"/>
        <w:spacing w:line="360" w:lineRule="auto"/>
        <w:ind w:firstLine="420"/>
        <w:jc w:val="left"/>
        <w:rPr>
          <w:sz w:val="24"/>
        </w:rPr>
      </w:pPr>
      <w:r>
        <w:rPr>
          <w:rFonts w:hint="eastAsia"/>
          <w:sz w:val="24"/>
        </w:rPr>
        <w:t xml:space="preserve">7. </w:t>
      </w:r>
      <w:r>
        <w:rPr>
          <w:rFonts w:hint="eastAsia"/>
          <w:sz w:val="24"/>
        </w:rPr>
        <w:t>全国联赛具体实施细则</w:t>
      </w:r>
      <w:r>
        <w:rPr>
          <w:rFonts w:hint="eastAsia"/>
          <w:sz w:val="24"/>
        </w:rPr>
        <w:t>详</w:t>
      </w:r>
      <w:r>
        <w:rPr>
          <w:rFonts w:hint="eastAsia"/>
          <w:sz w:val="24"/>
        </w:rPr>
        <w:t>见</w:t>
      </w:r>
      <w:r>
        <w:rPr>
          <w:rFonts w:hint="eastAsia"/>
          <w:sz w:val="24"/>
        </w:rPr>
        <w:t>中国植物学会官网</w:t>
      </w:r>
      <w:r>
        <w:rPr>
          <w:rFonts w:hint="eastAsia"/>
          <w:sz w:val="24"/>
        </w:rPr>
        <w:t>http://www.botany.org.cn/swxjs/zchssxz/201912/t20191225_607995.html</w:t>
      </w:r>
      <w:r>
        <w:rPr>
          <w:rFonts w:hint="eastAsia"/>
          <w:sz w:val="24"/>
        </w:rPr>
        <w:t>。</w:t>
      </w:r>
    </w:p>
    <w:p w14:paraId="3E668E2D" w14:textId="04AF3BDD" w:rsidR="00C441A9" w:rsidRDefault="0026254C" w:rsidP="00301C26">
      <w:pPr>
        <w:snapToGrid w:val="0"/>
        <w:spacing w:line="360" w:lineRule="auto"/>
        <w:ind w:firstLine="420"/>
        <w:rPr>
          <w:sz w:val="24"/>
        </w:rPr>
      </w:pPr>
      <w:r>
        <w:rPr>
          <w:rFonts w:hint="eastAsia"/>
          <w:sz w:val="24"/>
        </w:rPr>
        <w:t xml:space="preserve">8. </w:t>
      </w:r>
      <w:r w:rsidR="00301C26">
        <w:rPr>
          <w:rFonts w:hint="eastAsia"/>
          <w:sz w:val="24"/>
        </w:rPr>
        <w:t>联系邮箱：</w:t>
      </w:r>
      <w:r w:rsidR="00301C26" w:rsidRPr="00301C26">
        <w:rPr>
          <w:sz w:val="24"/>
        </w:rPr>
        <w:t>zhiwuxuehui@163.com</w:t>
      </w:r>
    </w:p>
    <w:p w14:paraId="7F69397F" w14:textId="77777777" w:rsidR="00C441A9" w:rsidRDefault="0026254C">
      <w:pPr>
        <w:pStyle w:val="a3"/>
        <w:widowControl/>
        <w:spacing w:before="100" w:beforeAutospacing="0" w:line="320" w:lineRule="atLeast"/>
        <w:jc w:val="right"/>
        <w:rPr>
          <w:rFonts w:cstheme="minorBidi"/>
          <w:kern w:val="2"/>
        </w:rPr>
      </w:pPr>
      <w:r>
        <w:rPr>
          <w:rFonts w:cstheme="minorBidi" w:hint="eastAsia"/>
          <w:kern w:val="2"/>
        </w:rPr>
        <w:t>2022</w:t>
      </w:r>
      <w:r>
        <w:rPr>
          <w:rFonts w:cstheme="minorBidi" w:hint="eastAsia"/>
          <w:kern w:val="2"/>
        </w:rPr>
        <w:t>年全国中学生生物学联赛（上海赛区）</w:t>
      </w:r>
      <w:r>
        <w:rPr>
          <w:rFonts w:cstheme="minorBidi" w:hint="eastAsia"/>
          <w:kern w:val="2"/>
        </w:rPr>
        <w:t>组委会</w:t>
      </w:r>
    </w:p>
    <w:p w14:paraId="02CFC596" w14:textId="77777777" w:rsidR="00C441A9" w:rsidRDefault="0026254C">
      <w:pPr>
        <w:pStyle w:val="a3"/>
        <w:widowControl/>
        <w:spacing w:before="100" w:beforeAutospacing="0" w:line="320" w:lineRule="atLeast"/>
        <w:jc w:val="right"/>
        <w:rPr>
          <w:rFonts w:cstheme="minorBidi"/>
          <w:kern w:val="2"/>
        </w:rPr>
      </w:pPr>
      <w:r>
        <w:rPr>
          <w:rFonts w:cstheme="minorBidi" w:hint="eastAsia"/>
          <w:kern w:val="2"/>
        </w:rPr>
        <w:t>2022</w:t>
      </w:r>
      <w:r>
        <w:rPr>
          <w:rFonts w:cstheme="minorBidi" w:hint="eastAsia"/>
          <w:kern w:val="2"/>
        </w:rPr>
        <w:t>年</w:t>
      </w:r>
      <w:r>
        <w:rPr>
          <w:rFonts w:cstheme="minorBidi" w:hint="eastAsia"/>
          <w:kern w:val="2"/>
        </w:rPr>
        <w:t>3</w:t>
      </w:r>
      <w:r>
        <w:rPr>
          <w:rFonts w:cstheme="minorBidi" w:hint="eastAsia"/>
          <w:kern w:val="2"/>
        </w:rPr>
        <w:t>月</w:t>
      </w:r>
      <w:r>
        <w:rPr>
          <w:rFonts w:cstheme="minorBidi" w:hint="eastAsia"/>
          <w:kern w:val="2"/>
        </w:rPr>
        <w:t>28</w:t>
      </w:r>
      <w:r>
        <w:rPr>
          <w:rFonts w:cstheme="minorBidi" w:hint="eastAsia"/>
          <w:kern w:val="2"/>
        </w:rPr>
        <w:t>日</w:t>
      </w:r>
    </w:p>
    <w:sectPr w:rsidR="00C441A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A547D1" w14:textId="77777777" w:rsidR="0026254C" w:rsidRDefault="0026254C" w:rsidP="00301C26">
      <w:r>
        <w:separator/>
      </w:r>
    </w:p>
  </w:endnote>
  <w:endnote w:type="continuationSeparator" w:id="0">
    <w:p w14:paraId="2409D76A" w14:textId="77777777" w:rsidR="0026254C" w:rsidRDefault="0026254C" w:rsidP="00301C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68721E" w14:textId="77777777" w:rsidR="0026254C" w:rsidRDefault="0026254C" w:rsidP="00301C26">
      <w:r>
        <w:separator/>
      </w:r>
    </w:p>
  </w:footnote>
  <w:footnote w:type="continuationSeparator" w:id="0">
    <w:p w14:paraId="5314B604" w14:textId="77777777" w:rsidR="0026254C" w:rsidRDefault="0026254C" w:rsidP="00301C2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7F2531F"/>
    <w:multiLevelType w:val="singleLevel"/>
    <w:tmpl w:val="97F2531F"/>
    <w:lvl w:ilvl="0">
      <w:start w:val="1"/>
      <w:numFmt w:val="decimal"/>
      <w:suff w:val="space"/>
      <w:lvlText w:val="%1."/>
      <w:lvlJc w:val="left"/>
    </w:lvl>
  </w:abstractNum>
  <w:abstractNum w:abstractNumId="1" w15:restartNumberingAfterBreak="0">
    <w:nsid w:val="F76461CF"/>
    <w:multiLevelType w:val="singleLevel"/>
    <w:tmpl w:val="F76461CF"/>
    <w:lvl w:ilvl="0">
      <w:start w:val="6"/>
      <w:numFmt w:val="chineseCounting"/>
      <w:suff w:val="nothing"/>
      <w:lvlText w:val="%1、"/>
      <w:lvlJc w:val="left"/>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displayBackgroundShape/>
  <w:embedSystemFonts/>
  <w:defaultTabStop w:val="420"/>
  <w:drawingGridVerticalSpacing w:val="156"/>
  <w:noPunctuationKerning/>
  <w:characterSpacingControl w:val="compressPunctuation"/>
  <w:savePreviewPicture/>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6DB553B5"/>
    <w:rsid w:val="0005325D"/>
    <w:rsid w:val="0026254C"/>
    <w:rsid w:val="00301C26"/>
    <w:rsid w:val="00C441A9"/>
    <w:rsid w:val="04341DA3"/>
    <w:rsid w:val="177D1E01"/>
    <w:rsid w:val="1CBC4BFE"/>
    <w:rsid w:val="2F91048D"/>
    <w:rsid w:val="39FB3D09"/>
    <w:rsid w:val="44886EFE"/>
    <w:rsid w:val="453C23D9"/>
    <w:rsid w:val="46017084"/>
    <w:rsid w:val="4C4031AD"/>
    <w:rsid w:val="5539728F"/>
    <w:rsid w:val="5C5F224F"/>
    <w:rsid w:val="6C997774"/>
    <w:rsid w:val="6DB553B5"/>
    <w:rsid w:val="70E726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D8873CB"/>
  <w15:docId w15:val="{267C3293-2868-47CC-B34F-B0EE36C7E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qFormat/>
    <w:pPr>
      <w:spacing w:beforeAutospacing="1" w:afterAutospacing="1"/>
      <w:jc w:val="left"/>
    </w:pPr>
    <w:rPr>
      <w:rFonts w:cs="Times New Roman"/>
      <w:kern w:val="0"/>
      <w:sz w:val="24"/>
    </w:rPr>
  </w:style>
  <w:style w:type="table" w:styleId="a4">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Strong"/>
    <w:basedOn w:val="a0"/>
    <w:qFormat/>
    <w:rPr>
      <w:b/>
    </w:rPr>
  </w:style>
  <w:style w:type="character" w:styleId="a6">
    <w:name w:val="Hyperlink"/>
    <w:basedOn w:val="a0"/>
    <w:qFormat/>
    <w:rPr>
      <w:color w:val="0000FF"/>
      <w:u w:val="single"/>
    </w:rPr>
  </w:style>
  <w:style w:type="paragraph" w:styleId="a7">
    <w:name w:val="header"/>
    <w:basedOn w:val="a"/>
    <w:link w:val="a8"/>
    <w:rsid w:val="00301C26"/>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rsid w:val="00301C26"/>
    <w:rPr>
      <w:rFonts w:asciiTheme="minorHAnsi" w:eastAsiaTheme="minorEastAsia" w:hAnsiTheme="minorHAnsi" w:cstheme="minorBidi"/>
      <w:kern w:val="2"/>
      <w:sz w:val="18"/>
      <w:szCs w:val="18"/>
    </w:rPr>
  </w:style>
  <w:style w:type="paragraph" w:styleId="a9">
    <w:name w:val="footer"/>
    <w:basedOn w:val="a"/>
    <w:link w:val="aa"/>
    <w:rsid w:val="00301C26"/>
    <w:pPr>
      <w:tabs>
        <w:tab w:val="center" w:pos="4153"/>
        <w:tab w:val="right" w:pos="8306"/>
      </w:tabs>
      <w:snapToGrid w:val="0"/>
      <w:jc w:val="left"/>
    </w:pPr>
    <w:rPr>
      <w:sz w:val="18"/>
      <w:szCs w:val="18"/>
    </w:rPr>
  </w:style>
  <w:style w:type="character" w:customStyle="1" w:styleId="aa">
    <w:name w:val="页脚 字符"/>
    <w:basedOn w:val="a0"/>
    <w:link w:val="a9"/>
    <w:rsid w:val="00301C26"/>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2</Pages>
  <Words>194</Words>
  <Characters>1109</Characters>
  <Application>Microsoft Office Word</Application>
  <DocSecurity>0</DocSecurity>
  <Lines>9</Lines>
  <Paragraphs>2</Paragraphs>
  <ScaleCrop>false</ScaleCrop>
  <Company/>
  <LinksUpToDate>false</LinksUpToDate>
  <CharactersWithSpaces>1301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汉堡包</dc:creator>
  <cp:lastModifiedBy>周韧刚</cp:lastModifiedBy>
  <cp:revision>2</cp:revision>
  <dcterms:created xsi:type="dcterms:W3CDTF">2022-03-25T08:16:00Z</dcterms:created>
  <dcterms:modified xsi:type="dcterms:W3CDTF">2022-04-05T00:01:00Z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13AC88DF1D17403AA658AA7DED6130D5</vt:lpwstr>
  </property>
</Properties>
</file>