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67117" w14:textId="77777777" w:rsidR="00005E3B" w:rsidRDefault="00005E3B" w:rsidP="00005E3B">
      <w:r>
        <w:rPr>
          <w:rFonts w:hint="eastAsia"/>
        </w:rPr>
        <w:t>解答修改</w:t>
      </w:r>
    </w:p>
    <w:p w14:paraId="796D27E3" w14:textId="77777777" w:rsidR="00005E3B" w:rsidRDefault="00005E3B" w:rsidP="00005E3B"/>
    <w:p w14:paraId="761C7C7D" w14:textId="6BA039EE" w:rsidR="00005E3B" w:rsidRDefault="00005E3B" w:rsidP="00005E3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，答案第一题（</w:t>
      </w:r>
      <w:r>
        <w:t>4）式左端第二项开头的“k”应改为“n”。</w:t>
      </w:r>
    </w:p>
    <w:sectPr w:rsidR="00005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3B"/>
    <w:rsid w:val="0000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0737"/>
  <w15:chartTrackingRefBased/>
  <w15:docId w15:val="{35D0EDE4-9378-49BC-9974-00946367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2020-09-19T14:07:00Z</dcterms:created>
  <dcterms:modified xsi:type="dcterms:W3CDTF">2020-09-19T14:08:00Z</dcterms:modified>
</cp:coreProperties>
</file>