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9FEB3" w14:textId="77777777" w:rsidR="001B4251" w:rsidRDefault="00801BE4">
      <w:pPr>
        <w:snapToGrid w:val="0"/>
        <w:spacing w:line="420" w:lineRule="exact"/>
        <w:jc w:val="center"/>
        <w:rPr>
          <w:rFonts w:asciiTheme="majorEastAsia" w:eastAsiaTheme="majorEastAsia" w:hAnsiTheme="majorEastAsia" w:cs="Times New Roman"/>
          <w:b/>
          <w:kern w:val="21"/>
          <w:sz w:val="32"/>
          <w:szCs w:val="32"/>
        </w:rPr>
      </w:pPr>
      <w:r>
        <w:rPr>
          <w:rFonts w:asciiTheme="majorEastAsia" w:eastAsiaTheme="majorEastAsia" w:hAnsiTheme="majorEastAsia" w:cs="Times New Roman" w:hint="eastAsia"/>
          <w:b/>
          <w:kern w:val="21"/>
          <w:sz w:val="32"/>
          <w:szCs w:val="32"/>
        </w:rPr>
        <w:t>参考答案</w:t>
      </w:r>
    </w:p>
    <w:p w14:paraId="070CE2B0" w14:textId="77777777" w:rsidR="001B4251" w:rsidRDefault="001B4251">
      <w:pPr>
        <w:rPr>
          <w:rFonts w:asciiTheme="minorEastAsia" w:hAnsiTheme="minorEastAsia"/>
        </w:rPr>
      </w:pPr>
    </w:p>
    <w:p w14:paraId="14611C42" w14:textId="77777777" w:rsidR="001B4251" w:rsidRDefault="00801BE4">
      <w:pPr>
        <w:rPr>
          <w:rFonts w:asciiTheme="minorEastAsia" w:hAnsiTheme="minorEastAsia"/>
        </w:rPr>
      </w:pPr>
      <w:r>
        <w:rPr>
          <w:rFonts w:asciiTheme="minorEastAsia" w:hAnsiTheme="minorEastAsia" w:hint="eastAsia"/>
          <w:b/>
        </w:rPr>
        <w:t>一、选择题</w:t>
      </w:r>
      <w:r>
        <w:rPr>
          <w:rFonts w:ascii="Times New Roman" w:hAnsi="Times New Roman" w:cs="Times New Roman"/>
          <w:b/>
        </w:rPr>
        <w:t>（</w:t>
      </w:r>
      <w:r>
        <w:rPr>
          <w:rFonts w:ascii="Times New Roman" w:hAnsi="Times New Roman" w:cs="Times New Roman"/>
          <w:b/>
        </w:rPr>
        <w:t>40</w:t>
      </w:r>
      <w:r>
        <w:rPr>
          <w:rFonts w:ascii="Times New Roman" w:hAnsi="Times New Roman" w:cs="Times New Roman"/>
          <w:b/>
        </w:rPr>
        <w:t>分</w:t>
      </w:r>
      <w:r>
        <w:rPr>
          <w:rFonts w:ascii="Times New Roman" w:hAnsi="Times New Roman" w:cs="Times New Roman"/>
        </w:rPr>
        <w:t>）</w:t>
      </w:r>
    </w:p>
    <w:p w14:paraId="6C85CACB" w14:textId="77777777" w:rsidR="001B4251" w:rsidRDefault="001B4251">
      <w:pPr>
        <w:rPr>
          <w:rFonts w:asciiTheme="minorEastAsia" w:hAnsiTheme="minorEastAsia"/>
        </w:rPr>
      </w:pPr>
    </w:p>
    <w:tbl>
      <w:tblPr>
        <w:tblStyle w:val="a3"/>
        <w:tblW w:w="0" w:type="auto"/>
        <w:tblLook w:val="04A0" w:firstRow="1" w:lastRow="0" w:firstColumn="1" w:lastColumn="0" w:noHBand="0" w:noVBand="1"/>
      </w:tblPr>
      <w:tblGrid>
        <w:gridCol w:w="850"/>
        <w:gridCol w:w="852"/>
        <w:gridCol w:w="852"/>
        <w:gridCol w:w="852"/>
        <w:gridCol w:w="852"/>
        <w:gridCol w:w="852"/>
        <w:gridCol w:w="853"/>
        <w:gridCol w:w="853"/>
        <w:gridCol w:w="853"/>
        <w:gridCol w:w="853"/>
      </w:tblGrid>
      <w:tr w:rsidR="001B4251" w14:paraId="6B941035" w14:textId="77777777">
        <w:tc>
          <w:tcPr>
            <w:tcW w:w="934" w:type="dxa"/>
          </w:tcPr>
          <w:p w14:paraId="63C1BE23" w14:textId="77777777" w:rsidR="001B4251" w:rsidRDefault="00801BE4">
            <w:pPr>
              <w:jc w:val="center"/>
              <w:rPr>
                <w:rFonts w:ascii="Times New Roman" w:hAnsi="Times New Roman" w:cs="Times New Roman"/>
              </w:rPr>
            </w:pPr>
            <w:r>
              <w:rPr>
                <w:rFonts w:ascii="Times New Roman" w:hAnsi="Times New Roman" w:cs="Times New Roman"/>
              </w:rPr>
              <w:t>1</w:t>
            </w:r>
          </w:p>
        </w:tc>
        <w:tc>
          <w:tcPr>
            <w:tcW w:w="934" w:type="dxa"/>
          </w:tcPr>
          <w:p w14:paraId="1AA8303D" w14:textId="77777777" w:rsidR="001B4251" w:rsidRDefault="00801BE4">
            <w:pPr>
              <w:jc w:val="center"/>
              <w:rPr>
                <w:rFonts w:ascii="Times New Roman" w:hAnsi="Times New Roman" w:cs="Times New Roman"/>
              </w:rPr>
            </w:pPr>
            <w:r>
              <w:rPr>
                <w:rFonts w:ascii="Times New Roman" w:hAnsi="Times New Roman" w:cs="Times New Roman"/>
              </w:rPr>
              <w:t>2</w:t>
            </w:r>
          </w:p>
        </w:tc>
        <w:tc>
          <w:tcPr>
            <w:tcW w:w="934" w:type="dxa"/>
          </w:tcPr>
          <w:p w14:paraId="414F60BD" w14:textId="77777777" w:rsidR="001B4251" w:rsidRDefault="00801BE4">
            <w:pPr>
              <w:jc w:val="center"/>
              <w:rPr>
                <w:rFonts w:ascii="Times New Roman" w:hAnsi="Times New Roman" w:cs="Times New Roman"/>
              </w:rPr>
            </w:pPr>
            <w:r>
              <w:rPr>
                <w:rFonts w:ascii="Times New Roman" w:hAnsi="Times New Roman" w:cs="Times New Roman"/>
              </w:rPr>
              <w:t>3</w:t>
            </w:r>
          </w:p>
        </w:tc>
        <w:tc>
          <w:tcPr>
            <w:tcW w:w="934" w:type="dxa"/>
          </w:tcPr>
          <w:p w14:paraId="1D3EFE91" w14:textId="77777777" w:rsidR="001B4251" w:rsidRDefault="00801BE4">
            <w:pPr>
              <w:jc w:val="center"/>
              <w:rPr>
                <w:rFonts w:ascii="Times New Roman" w:hAnsi="Times New Roman" w:cs="Times New Roman"/>
              </w:rPr>
            </w:pPr>
            <w:r>
              <w:rPr>
                <w:rFonts w:ascii="Times New Roman" w:hAnsi="Times New Roman" w:cs="Times New Roman"/>
              </w:rPr>
              <w:t>4</w:t>
            </w:r>
          </w:p>
        </w:tc>
        <w:tc>
          <w:tcPr>
            <w:tcW w:w="934" w:type="dxa"/>
          </w:tcPr>
          <w:p w14:paraId="14B8B43B" w14:textId="77777777" w:rsidR="001B4251" w:rsidRDefault="00801BE4">
            <w:pPr>
              <w:jc w:val="center"/>
              <w:rPr>
                <w:rFonts w:ascii="Times New Roman" w:hAnsi="Times New Roman" w:cs="Times New Roman"/>
              </w:rPr>
            </w:pPr>
            <w:r>
              <w:rPr>
                <w:rFonts w:ascii="Times New Roman" w:hAnsi="Times New Roman" w:cs="Times New Roman"/>
              </w:rPr>
              <w:t>5</w:t>
            </w:r>
          </w:p>
        </w:tc>
        <w:tc>
          <w:tcPr>
            <w:tcW w:w="934" w:type="dxa"/>
          </w:tcPr>
          <w:p w14:paraId="0CE6EDB7" w14:textId="77777777" w:rsidR="001B4251" w:rsidRDefault="00801BE4">
            <w:pPr>
              <w:jc w:val="center"/>
              <w:rPr>
                <w:rFonts w:ascii="Times New Roman" w:hAnsi="Times New Roman" w:cs="Times New Roman"/>
              </w:rPr>
            </w:pPr>
            <w:r>
              <w:rPr>
                <w:rFonts w:ascii="Times New Roman" w:hAnsi="Times New Roman" w:cs="Times New Roman"/>
              </w:rPr>
              <w:t>6</w:t>
            </w:r>
          </w:p>
        </w:tc>
        <w:tc>
          <w:tcPr>
            <w:tcW w:w="935" w:type="dxa"/>
          </w:tcPr>
          <w:p w14:paraId="123A3464" w14:textId="77777777" w:rsidR="001B4251" w:rsidRDefault="00801BE4">
            <w:pPr>
              <w:jc w:val="center"/>
              <w:rPr>
                <w:rFonts w:ascii="Times New Roman" w:hAnsi="Times New Roman" w:cs="Times New Roman"/>
              </w:rPr>
            </w:pPr>
            <w:r>
              <w:rPr>
                <w:rFonts w:ascii="Times New Roman" w:hAnsi="Times New Roman" w:cs="Times New Roman"/>
              </w:rPr>
              <w:t>7</w:t>
            </w:r>
          </w:p>
        </w:tc>
        <w:tc>
          <w:tcPr>
            <w:tcW w:w="935" w:type="dxa"/>
          </w:tcPr>
          <w:p w14:paraId="5DF88890" w14:textId="77777777" w:rsidR="001B4251" w:rsidRDefault="00801BE4">
            <w:pPr>
              <w:jc w:val="center"/>
              <w:rPr>
                <w:rFonts w:ascii="Times New Roman" w:hAnsi="Times New Roman" w:cs="Times New Roman"/>
              </w:rPr>
            </w:pPr>
            <w:r>
              <w:rPr>
                <w:rFonts w:ascii="Times New Roman" w:hAnsi="Times New Roman" w:cs="Times New Roman"/>
              </w:rPr>
              <w:t>8</w:t>
            </w:r>
          </w:p>
        </w:tc>
        <w:tc>
          <w:tcPr>
            <w:tcW w:w="935" w:type="dxa"/>
          </w:tcPr>
          <w:p w14:paraId="229BEAE9" w14:textId="77777777" w:rsidR="001B4251" w:rsidRDefault="00801BE4">
            <w:pPr>
              <w:jc w:val="center"/>
              <w:rPr>
                <w:rFonts w:ascii="Times New Roman" w:hAnsi="Times New Roman" w:cs="Times New Roman"/>
              </w:rPr>
            </w:pPr>
            <w:r>
              <w:rPr>
                <w:rFonts w:ascii="Times New Roman" w:hAnsi="Times New Roman" w:cs="Times New Roman"/>
              </w:rPr>
              <w:t>9</w:t>
            </w:r>
          </w:p>
        </w:tc>
        <w:tc>
          <w:tcPr>
            <w:tcW w:w="935" w:type="dxa"/>
          </w:tcPr>
          <w:p w14:paraId="528FA404" w14:textId="77777777" w:rsidR="001B4251" w:rsidRDefault="00801BE4">
            <w:pPr>
              <w:jc w:val="center"/>
              <w:rPr>
                <w:rFonts w:ascii="Times New Roman" w:hAnsi="Times New Roman" w:cs="Times New Roman"/>
              </w:rPr>
            </w:pPr>
            <w:r>
              <w:rPr>
                <w:rFonts w:ascii="Times New Roman" w:hAnsi="Times New Roman" w:cs="Times New Roman"/>
              </w:rPr>
              <w:t>10</w:t>
            </w:r>
          </w:p>
        </w:tc>
      </w:tr>
      <w:tr w:rsidR="001B4251" w14:paraId="0AF61B6D" w14:textId="77777777">
        <w:tc>
          <w:tcPr>
            <w:tcW w:w="934" w:type="dxa"/>
          </w:tcPr>
          <w:p w14:paraId="2A3EAA88" w14:textId="77777777" w:rsidR="001B4251" w:rsidRDefault="00801BE4">
            <w:pPr>
              <w:jc w:val="center"/>
              <w:rPr>
                <w:rFonts w:ascii="Times New Roman" w:hAnsi="Times New Roman" w:cs="Times New Roman"/>
              </w:rPr>
            </w:pPr>
            <w:r>
              <w:rPr>
                <w:rFonts w:ascii="Times New Roman" w:hAnsi="Times New Roman" w:cs="Times New Roman" w:hint="eastAsia"/>
              </w:rPr>
              <w:t>A</w:t>
            </w:r>
          </w:p>
        </w:tc>
        <w:tc>
          <w:tcPr>
            <w:tcW w:w="934" w:type="dxa"/>
          </w:tcPr>
          <w:p w14:paraId="4120DED3" w14:textId="77777777" w:rsidR="001B4251" w:rsidRDefault="00801BE4">
            <w:pPr>
              <w:jc w:val="center"/>
              <w:rPr>
                <w:rFonts w:ascii="Times New Roman" w:hAnsi="Times New Roman" w:cs="Times New Roman"/>
              </w:rPr>
            </w:pPr>
            <w:r>
              <w:rPr>
                <w:rFonts w:ascii="Times New Roman" w:hAnsi="Times New Roman" w:cs="Times New Roman" w:hint="eastAsia"/>
              </w:rPr>
              <w:t>D</w:t>
            </w:r>
          </w:p>
        </w:tc>
        <w:tc>
          <w:tcPr>
            <w:tcW w:w="934" w:type="dxa"/>
          </w:tcPr>
          <w:p w14:paraId="25112011" w14:textId="77777777" w:rsidR="001B4251" w:rsidRDefault="00801BE4">
            <w:pPr>
              <w:jc w:val="center"/>
              <w:rPr>
                <w:rFonts w:ascii="Times New Roman" w:hAnsi="Times New Roman" w:cs="Times New Roman"/>
              </w:rPr>
            </w:pPr>
            <w:r>
              <w:rPr>
                <w:rFonts w:ascii="Times New Roman" w:hAnsi="Times New Roman" w:cs="Times New Roman" w:hint="eastAsia"/>
              </w:rPr>
              <w:t>D</w:t>
            </w:r>
          </w:p>
        </w:tc>
        <w:tc>
          <w:tcPr>
            <w:tcW w:w="934" w:type="dxa"/>
          </w:tcPr>
          <w:p w14:paraId="1D07F6BB" w14:textId="77777777" w:rsidR="001B4251" w:rsidRDefault="00801BE4">
            <w:pPr>
              <w:jc w:val="center"/>
              <w:rPr>
                <w:rFonts w:ascii="Times New Roman" w:hAnsi="Times New Roman" w:cs="Times New Roman"/>
              </w:rPr>
            </w:pPr>
            <w:r>
              <w:rPr>
                <w:rFonts w:ascii="Times New Roman" w:hAnsi="Times New Roman" w:cs="Times New Roman" w:hint="eastAsia"/>
              </w:rPr>
              <w:t>C</w:t>
            </w:r>
          </w:p>
        </w:tc>
        <w:tc>
          <w:tcPr>
            <w:tcW w:w="934" w:type="dxa"/>
          </w:tcPr>
          <w:p w14:paraId="55913382" w14:textId="77777777" w:rsidR="001B4251" w:rsidRDefault="00801BE4">
            <w:pPr>
              <w:jc w:val="center"/>
              <w:rPr>
                <w:rFonts w:ascii="Times New Roman" w:hAnsi="Times New Roman" w:cs="Times New Roman"/>
              </w:rPr>
            </w:pPr>
            <w:r>
              <w:rPr>
                <w:rFonts w:ascii="Times New Roman" w:hAnsi="Times New Roman" w:cs="Times New Roman" w:hint="eastAsia"/>
              </w:rPr>
              <w:t>D</w:t>
            </w:r>
          </w:p>
        </w:tc>
        <w:tc>
          <w:tcPr>
            <w:tcW w:w="934" w:type="dxa"/>
          </w:tcPr>
          <w:p w14:paraId="3E71D852" w14:textId="77777777" w:rsidR="001B4251" w:rsidRDefault="00801BE4">
            <w:pPr>
              <w:jc w:val="center"/>
              <w:rPr>
                <w:rFonts w:ascii="Times New Roman" w:hAnsi="Times New Roman" w:cs="Times New Roman"/>
              </w:rPr>
            </w:pPr>
            <w:r>
              <w:rPr>
                <w:rFonts w:ascii="Times New Roman" w:hAnsi="Times New Roman" w:cs="Times New Roman" w:hint="eastAsia"/>
              </w:rPr>
              <w:t>B</w:t>
            </w:r>
          </w:p>
        </w:tc>
        <w:tc>
          <w:tcPr>
            <w:tcW w:w="935" w:type="dxa"/>
          </w:tcPr>
          <w:p w14:paraId="30849051" w14:textId="77777777" w:rsidR="001B4251" w:rsidRDefault="00801BE4">
            <w:pPr>
              <w:jc w:val="center"/>
              <w:rPr>
                <w:rFonts w:ascii="Times New Roman" w:hAnsi="Times New Roman" w:cs="Times New Roman"/>
              </w:rPr>
            </w:pPr>
            <w:r>
              <w:rPr>
                <w:rFonts w:ascii="Times New Roman" w:hAnsi="Times New Roman" w:cs="Times New Roman" w:hint="eastAsia"/>
              </w:rPr>
              <w:t>B</w:t>
            </w:r>
          </w:p>
        </w:tc>
        <w:tc>
          <w:tcPr>
            <w:tcW w:w="935" w:type="dxa"/>
          </w:tcPr>
          <w:p w14:paraId="68A134B0" w14:textId="77777777" w:rsidR="001B4251" w:rsidRDefault="00801BE4">
            <w:pPr>
              <w:jc w:val="center"/>
              <w:rPr>
                <w:rFonts w:ascii="Times New Roman" w:hAnsi="Times New Roman" w:cs="Times New Roman"/>
              </w:rPr>
            </w:pPr>
            <w:r>
              <w:rPr>
                <w:rFonts w:ascii="Times New Roman" w:hAnsi="Times New Roman" w:cs="Times New Roman" w:hint="eastAsia"/>
              </w:rPr>
              <w:t>B</w:t>
            </w:r>
          </w:p>
        </w:tc>
        <w:tc>
          <w:tcPr>
            <w:tcW w:w="935" w:type="dxa"/>
          </w:tcPr>
          <w:p w14:paraId="0B6F25CC" w14:textId="77777777" w:rsidR="001B4251" w:rsidRDefault="00801BE4">
            <w:pPr>
              <w:jc w:val="center"/>
              <w:rPr>
                <w:rFonts w:ascii="Times New Roman" w:hAnsi="Times New Roman" w:cs="Times New Roman"/>
              </w:rPr>
            </w:pPr>
            <w:r>
              <w:rPr>
                <w:rFonts w:ascii="Times New Roman" w:hAnsi="Times New Roman" w:cs="Times New Roman" w:hint="eastAsia"/>
              </w:rPr>
              <w:t>A</w:t>
            </w:r>
          </w:p>
        </w:tc>
        <w:tc>
          <w:tcPr>
            <w:tcW w:w="935" w:type="dxa"/>
          </w:tcPr>
          <w:p w14:paraId="4209BF21" w14:textId="77777777" w:rsidR="001B4251" w:rsidRDefault="00801BE4">
            <w:pPr>
              <w:jc w:val="center"/>
              <w:rPr>
                <w:rFonts w:ascii="Times New Roman" w:hAnsi="Times New Roman" w:cs="Times New Roman"/>
              </w:rPr>
            </w:pPr>
            <w:r>
              <w:rPr>
                <w:rFonts w:ascii="Times New Roman" w:hAnsi="Times New Roman" w:cs="Times New Roman" w:hint="eastAsia"/>
              </w:rPr>
              <w:t>C</w:t>
            </w:r>
          </w:p>
        </w:tc>
      </w:tr>
      <w:tr w:rsidR="001B4251" w14:paraId="494B0B41" w14:textId="77777777">
        <w:tc>
          <w:tcPr>
            <w:tcW w:w="934" w:type="dxa"/>
          </w:tcPr>
          <w:p w14:paraId="1E86CE2F" w14:textId="77777777" w:rsidR="001B4251" w:rsidRDefault="00801BE4">
            <w:pPr>
              <w:jc w:val="center"/>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1</w:t>
            </w:r>
          </w:p>
        </w:tc>
        <w:tc>
          <w:tcPr>
            <w:tcW w:w="934" w:type="dxa"/>
          </w:tcPr>
          <w:p w14:paraId="34A0B3A5" w14:textId="77777777" w:rsidR="001B4251" w:rsidRDefault="00801BE4">
            <w:pPr>
              <w:jc w:val="center"/>
              <w:rPr>
                <w:rFonts w:ascii="Times New Roman" w:hAnsi="Times New Roman" w:cs="Times New Roman"/>
              </w:rPr>
            </w:pPr>
            <w:r>
              <w:rPr>
                <w:rFonts w:ascii="Times New Roman" w:hAnsi="Times New Roman" w:cs="Times New Roman"/>
              </w:rPr>
              <w:t>12</w:t>
            </w:r>
          </w:p>
        </w:tc>
        <w:tc>
          <w:tcPr>
            <w:tcW w:w="934" w:type="dxa"/>
          </w:tcPr>
          <w:p w14:paraId="1418A13A" w14:textId="77777777" w:rsidR="001B4251" w:rsidRDefault="00801BE4">
            <w:pPr>
              <w:jc w:val="center"/>
              <w:rPr>
                <w:rFonts w:ascii="Times New Roman" w:hAnsi="Times New Roman" w:cs="Times New Roman"/>
              </w:rPr>
            </w:pPr>
            <w:r>
              <w:rPr>
                <w:rFonts w:ascii="Times New Roman" w:hAnsi="Times New Roman" w:cs="Times New Roman"/>
              </w:rPr>
              <w:t>13</w:t>
            </w:r>
          </w:p>
        </w:tc>
        <w:tc>
          <w:tcPr>
            <w:tcW w:w="934" w:type="dxa"/>
          </w:tcPr>
          <w:p w14:paraId="0FEDF136" w14:textId="77777777" w:rsidR="001B4251" w:rsidRDefault="00801BE4">
            <w:pPr>
              <w:jc w:val="center"/>
              <w:rPr>
                <w:rFonts w:ascii="Times New Roman" w:hAnsi="Times New Roman" w:cs="Times New Roman"/>
              </w:rPr>
            </w:pPr>
            <w:r>
              <w:rPr>
                <w:rFonts w:ascii="Times New Roman" w:hAnsi="Times New Roman" w:cs="Times New Roman"/>
              </w:rPr>
              <w:t>14</w:t>
            </w:r>
          </w:p>
        </w:tc>
        <w:tc>
          <w:tcPr>
            <w:tcW w:w="934" w:type="dxa"/>
          </w:tcPr>
          <w:p w14:paraId="364B4E81" w14:textId="77777777" w:rsidR="001B4251" w:rsidRDefault="00801BE4">
            <w:pPr>
              <w:jc w:val="center"/>
              <w:rPr>
                <w:rFonts w:ascii="Times New Roman" w:hAnsi="Times New Roman" w:cs="Times New Roman"/>
              </w:rPr>
            </w:pPr>
            <w:r>
              <w:rPr>
                <w:rFonts w:ascii="Times New Roman" w:hAnsi="Times New Roman" w:cs="Times New Roman"/>
              </w:rPr>
              <w:t>15</w:t>
            </w:r>
          </w:p>
        </w:tc>
        <w:tc>
          <w:tcPr>
            <w:tcW w:w="934" w:type="dxa"/>
          </w:tcPr>
          <w:p w14:paraId="020F72F3" w14:textId="77777777" w:rsidR="001B4251" w:rsidRDefault="00801BE4">
            <w:pPr>
              <w:jc w:val="center"/>
              <w:rPr>
                <w:rFonts w:ascii="Times New Roman" w:hAnsi="Times New Roman" w:cs="Times New Roman"/>
              </w:rPr>
            </w:pPr>
            <w:r>
              <w:rPr>
                <w:rFonts w:ascii="Times New Roman" w:hAnsi="Times New Roman" w:cs="Times New Roman"/>
              </w:rPr>
              <w:t>16</w:t>
            </w:r>
          </w:p>
        </w:tc>
        <w:tc>
          <w:tcPr>
            <w:tcW w:w="935" w:type="dxa"/>
          </w:tcPr>
          <w:p w14:paraId="25B97DB7" w14:textId="77777777" w:rsidR="001B4251" w:rsidRDefault="00801BE4">
            <w:pPr>
              <w:jc w:val="center"/>
              <w:rPr>
                <w:rFonts w:ascii="Times New Roman" w:hAnsi="Times New Roman" w:cs="Times New Roman"/>
              </w:rPr>
            </w:pPr>
            <w:r>
              <w:rPr>
                <w:rFonts w:ascii="Times New Roman" w:hAnsi="Times New Roman" w:cs="Times New Roman"/>
              </w:rPr>
              <w:t>17</w:t>
            </w:r>
          </w:p>
        </w:tc>
        <w:tc>
          <w:tcPr>
            <w:tcW w:w="935" w:type="dxa"/>
          </w:tcPr>
          <w:p w14:paraId="58189A1E" w14:textId="77777777" w:rsidR="001B4251" w:rsidRDefault="00801BE4">
            <w:pPr>
              <w:jc w:val="center"/>
              <w:rPr>
                <w:rFonts w:ascii="Times New Roman" w:hAnsi="Times New Roman" w:cs="Times New Roman"/>
              </w:rPr>
            </w:pPr>
            <w:r>
              <w:rPr>
                <w:rFonts w:ascii="Times New Roman" w:hAnsi="Times New Roman" w:cs="Times New Roman"/>
              </w:rPr>
              <w:t>18</w:t>
            </w:r>
          </w:p>
        </w:tc>
        <w:tc>
          <w:tcPr>
            <w:tcW w:w="935" w:type="dxa"/>
          </w:tcPr>
          <w:p w14:paraId="42DD4A10" w14:textId="77777777" w:rsidR="001B4251" w:rsidRDefault="00801BE4">
            <w:pPr>
              <w:jc w:val="center"/>
              <w:rPr>
                <w:rFonts w:ascii="Times New Roman" w:hAnsi="Times New Roman" w:cs="Times New Roman"/>
              </w:rPr>
            </w:pPr>
            <w:r>
              <w:rPr>
                <w:rFonts w:ascii="Times New Roman" w:hAnsi="Times New Roman" w:cs="Times New Roman"/>
              </w:rPr>
              <w:t>19</w:t>
            </w:r>
          </w:p>
        </w:tc>
        <w:tc>
          <w:tcPr>
            <w:tcW w:w="935" w:type="dxa"/>
          </w:tcPr>
          <w:p w14:paraId="3E6F277F" w14:textId="77777777" w:rsidR="001B4251" w:rsidRDefault="00801BE4">
            <w:pPr>
              <w:jc w:val="center"/>
              <w:rPr>
                <w:rFonts w:ascii="Times New Roman" w:hAnsi="Times New Roman" w:cs="Times New Roman"/>
              </w:rPr>
            </w:pPr>
            <w:r>
              <w:rPr>
                <w:rFonts w:ascii="Times New Roman" w:hAnsi="Times New Roman" w:cs="Times New Roman"/>
              </w:rPr>
              <w:t>20</w:t>
            </w:r>
          </w:p>
        </w:tc>
      </w:tr>
      <w:tr w:rsidR="001B4251" w14:paraId="0D76401D" w14:textId="77777777">
        <w:tc>
          <w:tcPr>
            <w:tcW w:w="934" w:type="dxa"/>
          </w:tcPr>
          <w:p w14:paraId="5EFB8777" w14:textId="77777777" w:rsidR="001B4251" w:rsidRDefault="00801BE4">
            <w:pPr>
              <w:jc w:val="center"/>
              <w:rPr>
                <w:rFonts w:ascii="Times New Roman" w:hAnsi="Times New Roman" w:cs="Times New Roman"/>
              </w:rPr>
            </w:pPr>
            <w:r>
              <w:rPr>
                <w:rFonts w:ascii="Times New Roman" w:hAnsi="Times New Roman" w:cs="Times New Roman" w:hint="eastAsia"/>
              </w:rPr>
              <w:t>B</w:t>
            </w:r>
          </w:p>
        </w:tc>
        <w:tc>
          <w:tcPr>
            <w:tcW w:w="934" w:type="dxa"/>
          </w:tcPr>
          <w:p w14:paraId="7288CBAD" w14:textId="77777777" w:rsidR="001B4251" w:rsidRDefault="00801BE4">
            <w:pPr>
              <w:jc w:val="center"/>
              <w:rPr>
                <w:rFonts w:ascii="Times New Roman" w:hAnsi="Times New Roman" w:cs="Times New Roman"/>
              </w:rPr>
            </w:pPr>
            <w:r>
              <w:rPr>
                <w:rFonts w:ascii="Times New Roman" w:hAnsi="Times New Roman" w:cs="Times New Roman" w:hint="eastAsia"/>
              </w:rPr>
              <w:t>C</w:t>
            </w:r>
          </w:p>
        </w:tc>
        <w:tc>
          <w:tcPr>
            <w:tcW w:w="934" w:type="dxa"/>
          </w:tcPr>
          <w:p w14:paraId="04FA97D3" w14:textId="77777777" w:rsidR="001B4251" w:rsidRDefault="00801BE4">
            <w:pPr>
              <w:jc w:val="center"/>
              <w:rPr>
                <w:rFonts w:ascii="Times New Roman" w:hAnsi="Times New Roman" w:cs="Times New Roman"/>
              </w:rPr>
            </w:pPr>
            <w:r>
              <w:rPr>
                <w:rFonts w:ascii="Times New Roman" w:hAnsi="Times New Roman" w:cs="Times New Roman" w:hint="eastAsia"/>
              </w:rPr>
              <w:t>A</w:t>
            </w:r>
          </w:p>
        </w:tc>
        <w:tc>
          <w:tcPr>
            <w:tcW w:w="934" w:type="dxa"/>
          </w:tcPr>
          <w:p w14:paraId="1C9F2364" w14:textId="77777777" w:rsidR="001B4251" w:rsidRDefault="00801BE4">
            <w:pPr>
              <w:jc w:val="center"/>
              <w:rPr>
                <w:rFonts w:ascii="Times New Roman" w:hAnsi="Times New Roman" w:cs="Times New Roman"/>
              </w:rPr>
            </w:pPr>
            <w:r>
              <w:rPr>
                <w:rFonts w:ascii="Times New Roman" w:hAnsi="Times New Roman" w:cs="Times New Roman" w:hint="eastAsia"/>
              </w:rPr>
              <w:t>D</w:t>
            </w:r>
          </w:p>
        </w:tc>
        <w:tc>
          <w:tcPr>
            <w:tcW w:w="934" w:type="dxa"/>
          </w:tcPr>
          <w:p w14:paraId="201D6D7A" w14:textId="77777777" w:rsidR="001B4251" w:rsidRDefault="00801BE4">
            <w:pPr>
              <w:jc w:val="center"/>
              <w:rPr>
                <w:rFonts w:ascii="Times New Roman" w:hAnsi="Times New Roman" w:cs="Times New Roman"/>
              </w:rPr>
            </w:pPr>
            <w:r>
              <w:rPr>
                <w:rFonts w:ascii="Times New Roman" w:hAnsi="Times New Roman" w:cs="Times New Roman" w:hint="eastAsia"/>
              </w:rPr>
              <w:t>C</w:t>
            </w:r>
          </w:p>
        </w:tc>
        <w:tc>
          <w:tcPr>
            <w:tcW w:w="934" w:type="dxa"/>
          </w:tcPr>
          <w:p w14:paraId="23FD9300" w14:textId="77777777" w:rsidR="001B4251" w:rsidRDefault="00801BE4">
            <w:pPr>
              <w:jc w:val="center"/>
              <w:rPr>
                <w:rFonts w:ascii="Times New Roman" w:hAnsi="Times New Roman" w:cs="Times New Roman"/>
              </w:rPr>
            </w:pPr>
            <w:r>
              <w:rPr>
                <w:rFonts w:ascii="Times New Roman" w:hAnsi="Times New Roman" w:cs="Times New Roman" w:hint="eastAsia"/>
              </w:rPr>
              <w:t>B</w:t>
            </w:r>
          </w:p>
        </w:tc>
        <w:tc>
          <w:tcPr>
            <w:tcW w:w="935" w:type="dxa"/>
          </w:tcPr>
          <w:p w14:paraId="51FD2AE2" w14:textId="77777777" w:rsidR="001B4251" w:rsidRDefault="00801BE4">
            <w:pPr>
              <w:jc w:val="center"/>
              <w:rPr>
                <w:rFonts w:ascii="Times New Roman" w:hAnsi="Times New Roman" w:cs="Times New Roman"/>
              </w:rPr>
            </w:pPr>
            <w:r>
              <w:rPr>
                <w:rFonts w:ascii="Times New Roman" w:hAnsi="Times New Roman" w:cs="Times New Roman" w:hint="eastAsia"/>
              </w:rPr>
              <w:t>C</w:t>
            </w:r>
          </w:p>
        </w:tc>
        <w:tc>
          <w:tcPr>
            <w:tcW w:w="935" w:type="dxa"/>
          </w:tcPr>
          <w:p w14:paraId="78630FAB" w14:textId="77777777" w:rsidR="001B4251" w:rsidRDefault="00801BE4">
            <w:pPr>
              <w:jc w:val="center"/>
              <w:rPr>
                <w:rFonts w:ascii="Times New Roman" w:hAnsi="Times New Roman" w:cs="Times New Roman"/>
              </w:rPr>
            </w:pPr>
            <w:r>
              <w:rPr>
                <w:rFonts w:ascii="Times New Roman" w:hAnsi="Times New Roman" w:cs="Times New Roman" w:hint="eastAsia"/>
              </w:rPr>
              <w:t>A</w:t>
            </w:r>
          </w:p>
        </w:tc>
        <w:tc>
          <w:tcPr>
            <w:tcW w:w="935" w:type="dxa"/>
          </w:tcPr>
          <w:p w14:paraId="0B5CFEB9" w14:textId="77777777" w:rsidR="001B4251" w:rsidRDefault="00801BE4">
            <w:pPr>
              <w:jc w:val="center"/>
              <w:rPr>
                <w:rFonts w:ascii="Times New Roman" w:hAnsi="Times New Roman" w:cs="Times New Roman"/>
              </w:rPr>
            </w:pPr>
            <w:r>
              <w:rPr>
                <w:rFonts w:ascii="Times New Roman" w:hAnsi="Times New Roman" w:cs="Times New Roman" w:hint="eastAsia"/>
              </w:rPr>
              <w:t>B</w:t>
            </w:r>
          </w:p>
        </w:tc>
        <w:tc>
          <w:tcPr>
            <w:tcW w:w="935" w:type="dxa"/>
          </w:tcPr>
          <w:p w14:paraId="09A4AC64" w14:textId="77777777" w:rsidR="001B4251" w:rsidRDefault="00801BE4">
            <w:pPr>
              <w:jc w:val="center"/>
              <w:rPr>
                <w:rFonts w:ascii="Times New Roman" w:hAnsi="Times New Roman" w:cs="Times New Roman"/>
              </w:rPr>
            </w:pPr>
            <w:r>
              <w:rPr>
                <w:rFonts w:ascii="Times New Roman" w:hAnsi="Times New Roman" w:cs="Times New Roman" w:hint="eastAsia"/>
              </w:rPr>
              <w:t>D</w:t>
            </w:r>
          </w:p>
        </w:tc>
      </w:tr>
    </w:tbl>
    <w:p w14:paraId="0C864C77" w14:textId="77777777" w:rsidR="001B4251" w:rsidRDefault="001B4251">
      <w:pPr>
        <w:spacing w:line="276" w:lineRule="auto"/>
        <w:jc w:val="left"/>
        <w:rPr>
          <w:rFonts w:ascii="Times New Roman" w:eastAsia="宋体" w:hAnsi="Times New Roman"/>
          <w:b/>
          <w:szCs w:val="24"/>
        </w:rPr>
      </w:pPr>
    </w:p>
    <w:p w14:paraId="17301FFD" w14:textId="77777777" w:rsidR="001B4251" w:rsidRDefault="00801BE4">
      <w:pPr>
        <w:spacing w:line="276" w:lineRule="auto"/>
        <w:jc w:val="left"/>
        <w:rPr>
          <w:rFonts w:ascii="Times New Roman" w:eastAsia="宋体" w:hAnsi="Times New Roman"/>
          <w:b/>
          <w:szCs w:val="24"/>
        </w:rPr>
      </w:pPr>
      <w:r>
        <w:rPr>
          <w:rFonts w:ascii="Times New Roman" w:eastAsia="宋体" w:hAnsi="Times New Roman" w:hint="eastAsia"/>
          <w:b/>
          <w:szCs w:val="24"/>
        </w:rPr>
        <w:t>二、综合题（共</w:t>
      </w:r>
      <w:r>
        <w:rPr>
          <w:rFonts w:ascii="Times New Roman" w:eastAsia="宋体" w:hAnsi="Times New Roman" w:hint="eastAsia"/>
          <w:b/>
          <w:szCs w:val="24"/>
        </w:rPr>
        <w:t>60</w:t>
      </w:r>
      <w:r>
        <w:rPr>
          <w:rFonts w:ascii="Times New Roman" w:eastAsia="宋体" w:hAnsi="Times New Roman" w:hint="eastAsia"/>
          <w:b/>
          <w:szCs w:val="24"/>
        </w:rPr>
        <w:t>分）</w:t>
      </w:r>
    </w:p>
    <w:p w14:paraId="2C47ED93" w14:textId="77777777" w:rsidR="001B4251" w:rsidRDefault="00801BE4">
      <w:pPr>
        <w:spacing w:line="276" w:lineRule="auto"/>
        <w:textAlignment w:val="center"/>
        <w:rPr>
          <w:rFonts w:ascii="宋体" w:eastAsia="宋体" w:hAnsi="宋体" w:cs="宋体"/>
          <w:b/>
          <w:szCs w:val="24"/>
        </w:rPr>
      </w:pPr>
      <w:r>
        <w:rPr>
          <w:rFonts w:ascii="宋体" w:eastAsia="宋体" w:hAnsi="宋体" w:cs="宋体" w:hint="eastAsia"/>
          <w:b/>
          <w:szCs w:val="24"/>
        </w:rPr>
        <w:t>（一）微生物与环境治理（</w:t>
      </w:r>
      <w:r>
        <w:rPr>
          <w:rFonts w:ascii="宋体" w:eastAsia="宋体" w:hAnsi="宋体" w:cs="宋体" w:hint="eastAsia"/>
          <w:b/>
          <w:szCs w:val="24"/>
        </w:rPr>
        <w:t>12</w:t>
      </w:r>
      <w:r>
        <w:rPr>
          <w:rFonts w:ascii="宋体" w:eastAsia="宋体" w:hAnsi="宋体" w:cs="宋体" w:hint="eastAsia"/>
          <w:b/>
          <w:szCs w:val="24"/>
        </w:rPr>
        <w:t>分）</w:t>
      </w:r>
    </w:p>
    <w:p w14:paraId="5E71F0E0" w14:textId="77777777" w:rsidR="001B4251" w:rsidRDefault="00801BE4">
      <w:pPr>
        <w:spacing w:line="276" w:lineRule="auto"/>
        <w:textAlignment w:val="center"/>
        <w:rPr>
          <w:rFonts w:ascii="宋体" w:eastAsia="宋体" w:hAnsi="宋体" w:cs="宋体"/>
          <w:b/>
          <w:szCs w:val="24"/>
        </w:rPr>
      </w:pPr>
      <w:r>
        <w:rPr>
          <w:rFonts w:ascii="宋体" w:eastAsia="宋体" w:hAnsi="宋体" w:cs="宋体" w:hint="eastAsia"/>
          <w:b/>
          <w:szCs w:val="24"/>
        </w:rPr>
        <w:t>21.</w:t>
      </w:r>
      <w:r>
        <w:rPr>
          <w:rFonts w:ascii="宋体" w:eastAsia="宋体" w:hAnsi="宋体" w:cs="宋体" w:hint="eastAsia"/>
          <w:b/>
          <w:szCs w:val="24"/>
        </w:rPr>
        <w:t>（</w:t>
      </w:r>
      <w:r>
        <w:rPr>
          <w:rFonts w:ascii="宋体" w:eastAsia="宋体" w:hAnsi="宋体" w:cs="宋体" w:hint="eastAsia"/>
          <w:b/>
          <w:szCs w:val="24"/>
        </w:rPr>
        <w:t>1</w:t>
      </w:r>
      <w:r>
        <w:rPr>
          <w:rFonts w:ascii="宋体" w:eastAsia="宋体" w:hAnsi="宋体" w:cs="宋体" w:hint="eastAsia"/>
          <w:b/>
          <w:szCs w:val="24"/>
        </w:rPr>
        <w:t>分）选择培养基</w:t>
      </w:r>
    </w:p>
    <w:p w14:paraId="54329E5C" w14:textId="77777777" w:rsidR="001B4251" w:rsidRDefault="00801BE4">
      <w:pPr>
        <w:widowControl/>
        <w:spacing w:line="312" w:lineRule="auto"/>
        <w:jc w:val="left"/>
        <w:rPr>
          <w:rFonts w:ascii="宋体" w:eastAsia="宋体" w:hAnsi="宋体" w:cs="宋体"/>
          <w:b/>
          <w:szCs w:val="24"/>
        </w:rPr>
      </w:pPr>
      <w:r>
        <w:rPr>
          <w:rFonts w:ascii="宋体" w:eastAsia="宋体" w:hAnsi="宋体" w:cs="宋体" w:hint="eastAsia"/>
          <w:b/>
          <w:szCs w:val="24"/>
        </w:rPr>
        <w:t>22.</w:t>
      </w:r>
      <w:r>
        <w:rPr>
          <w:rFonts w:ascii="宋体" w:eastAsia="宋体" w:hAnsi="宋体" w:cs="宋体" w:hint="eastAsia"/>
          <w:b/>
          <w:szCs w:val="24"/>
        </w:rPr>
        <w:t>（</w:t>
      </w:r>
      <w:r>
        <w:rPr>
          <w:rFonts w:ascii="宋体" w:eastAsia="宋体" w:hAnsi="宋体" w:cs="宋体" w:hint="eastAsia"/>
          <w:b/>
          <w:szCs w:val="24"/>
        </w:rPr>
        <w:t>3</w:t>
      </w:r>
      <w:r>
        <w:rPr>
          <w:rFonts w:ascii="宋体" w:eastAsia="宋体" w:hAnsi="宋体" w:cs="宋体" w:hint="eastAsia"/>
          <w:b/>
          <w:szCs w:val="24"/>
        </w:rPr>
        <w:t>分）</w:t>
      </w:r>
      <w:r>
        <w:rPr>
          <w:rFonts w:ascii="宋体" w:eastAsia="宋体" w:hAnsi="宋体" w:cs="宋体" w:hint="eastAsia"/>
          <w:color w:val="000000"/>
          <w:kern w:val="0"/>
          <w:szCs w:val="21"/>
        </w:rPr>
        <w:fldChar w:fldCharType="begin"/>
      </w:r>
      <w:r>
        <w:rPr>
          <w:rFonts w:ascii="宋体" w:eastAsia="宋体" w:hAnsi="宋体" w:cs="宋体" w:hint="eastAsia"/>
          <w:color w:val="000000"/>
          <w:kern w:val="0"/>
          <w:szCs w:val="21"/>
        </w:rPr>
        <w:instrText xml:space="preserve"> = 2 \* GB3 \* MERGEFORMAT </w:instrText>
      </w:r>
      <w:r>
        <w:rPr>
          <w:rFonts w:ascii="宋体" w:eastAsia="宋体" w:hAnsi="宋体" w:cs="宋体" w:hint="eastAsia"/>
          <w:color w:val="000000"/>
          <w:kern w:val="0"/>
          <w:szCs w:val="21"/>
        </w:rPr>
        <w:fldChar w:fldCharType="separate"/>
      </w:r>
      <w:r>
        <w:rPr>
          <w:rFonts w:ascii="宋体" w:eastAsia="宋体" w:hAnsi="宋体" w:cs="宋体" w:hint="eastAsia"/>
        </w:rPr>
        <w:t>②</w:t>
      </w:r>
      <w:r>
        <w:rPr>
          <w:rFonts w:ascii="宋体" w:eastAsia="宋体" w:hAnsi="宋体" w:cs="宋体" w:hint="eastAsia"/>
          <w:color w:val="000000"/>
          <w:kern w:val="0"/>
          <w:szCs w:val="21"/>
        </w:rPr>
        <w:fldChar w:fldCharType="end"/>
      </w:r>
      <w:r>
        <w:rPr>
          <w:rFonts w:ascii="宋体" w:eastAsia="宋体" w:hAnsi="宋体" w:cs="宋体" w:hint="eastAsia"/>
          <w:color w:val="000000"/>
          <w:kern w:val="0"/>
          <w:szCs w:val="21"/>
        </w:rPr>
        <w:fldChar w:fldCharType="begin"/>
      </w:r>
      <w:r>
        <w:rPr>
          <w:rFonts w:ascii="宋体" w:eastAsia="宋体" w:hAnsi="宋体" w:cs="宋体" w:hint="eastAsia"/>
          <w:color w:val="000000"/>
          <w:kern w:val="0"/>
          <w:szCs w:val="21"/>
        </w:rPr>
        <w:instrText xml:space="preserve"> = 5 \* GB3 \* MERGEFORMAT </w:instrText>
      </w:r>
      <w:r>
        <w:rPr>
          <w:rFonts w:ascii="宋体" w:eastAsia="宋体" w:hAnsi="宋体" w:cs="宋体" w:hint="eastAsia"/>
          <w:color w:val="000000"/>
          <w:kern w:val="0"/>
          <w:szCs w:val="21"/>
        </w:rPr>
        <w:fldChar w:fldCharType="separate"/>
      </w:r>
      <w:r>
        <w:rPr>
          <w:rFonts w:ascii="宋体" w:eastAsia="宋体" w:hAnsi="宋体" w:cs="宋体" w:hint="eastAsia"/>
        </w:rPr>
        <w:t>⑤</w:t>
      </w:r>
      <w:r>
        <w:rPr>
          <w:rFonts w:ascii="宋体" w:eastAsia="宋体" w:hAnsi="宋体" w:cs="宋体" w:hint="eastAsia"/>
          <w:color w:val="000000"/>
          <w:kern w:val="0"/>
          <w:szCs w:val="21"/>
        </w:rPr>
        <w:fldChar w:fldCharType="end"/>
      </w:r>
      <w:r>
        <w:rPr>
          <w:rFonts w:ascii="宋体" w:eastAsia="宋体" w:hAnsi="宋体" w:cs="宋体" w:hint="eastAsia"/>
          <w:color w:val="000000"/>
          <w:kern w:val="0"/>
          <w:szCs w:val="21"/>
        </w:rPr>
        <w:fldChar w:fldCharType="begin"/>
      </w:r>
      <w:r>
        <w:rPr>
          <w:rFonts w:ascii="宋体" w:eastAsia="宋体" w:hAnsi="宋体" w:cs="宋体" w:hint="eastAsia"/>
          <w:color w:val="000000"/>
          <w:kern w:val="0"/>
          <w:szCs w:val="21"/>
        </w:rPr>
        <w:instrText xml:space="preserve"> = 6 \* GB3 \* MERGEFORMAT </w:instrText>
      </w:r>
      <w:r>
        <w:rPr>
          <w:rFonts w:ascii="宋体" w:eastAsia="宋体" w:hAnsi="宋体" w:cs="宋体" w:hint="eastAsia"/>
          <w:color w:val="000000"/>
          <w:kern w:val="0"/>
          <w:szCs w:val="21"/>
        </w:rPr>
        <w:fldChar w:fldCharType="separate"/>
      </w:r>
      <w:r>
        <w:rPr>
          <w:rFonts w:ascii="宋体" w:eastAsia="宋体" w:hAnsi="宋体" w:cs="宋体" w:hint="eastAsia"/>
        </w:rPr>
        <w:t>⑥</w:t>
      </w:r>
      <w:r>
        <w:rPr>
          <w:rFonts w:ascii="宋体" w:eastAsia="宋体" w:hAnsi="宋体" w:cs="宋体" w:hint="eastAsia"/>
          <w:color w:val="000000"/>
          <w:kern w:val="0"/>
          <w:szCs w:val="21"/>
        </w:rPr>
        <w:fldChar w:fldCharType="end"/>
      </w:r>
    </w:p>
    <w:p w14:paraId="34F21939" w14:textId="77777777" w:rsidR="001B4251" w:rsidRDefault="00801BE4">
      <w:pPr>
        <w:spacing w:line="276" w:lineRule="auto"/>
        <w:textAlignment w:val="center"/>
        <w:rPr>
          <w:rFonts w:ascii="宋体" w:eastAsia="宋体" w:hAnsi="宋体" w:cs="宋体"/>
          <w:b/>
          <w:szCs w:val="24"/>
        </w:rPr>
      </w:pPr>
      <w:r>
        <w:rPr>
          <w:rFonts w:ascii="宋体" w:eastAsia="宋体" w:hAnsi="宋体" w:cs="宋体" w:hint="eastAsia"/>
          <w:b/>
          <w:szCs w:val="24"/>
        </w:rPr>
        <w:t>23.</w:t>
      </w:r>
      <w:r>
        <w:rPr>
          <w:rFonts w:ascii="宋体" w:eastAsia="宋体" w:hAnsi="宋体" w:cs="宋体" w:hint="eastAsia"/>
          <w:b/>
          <w:szCs w:val="24"/>
        </w:rPr>
        <w:t>（</w:t>
      </w:r>
      <w:r>
        <w:rPr>
          <w:rFonts w:ascii="宋体" w:eastAsia="宋体" w:hAnsi="宋体" w:cs="宋体" w:hint="eastAsia"/>
          <w:b/>
          <w:szCs w:val="24"/>
        </w:rPr>
        <w:t>3</w:t>
      </w:r>
      <w:r>
        <w:rPr>
          <w:rFonts w:ascii="宋体" w:eastAsia="宋体" w:hAnsi="宋体" w:cs="宋体" w:hint="eastAsia"/>
          <w:b/>
          <w:szCs w:val="24"/>
        </w:rPr>
        <w:t>分）</w:t>
      </w:r>
      <w:r>
        <w:rPr>
          <w:rFonts w:ascii="宋体" w:eastAsia="宋体" w:hAnsi="宋体" w:cs="宋体" w:hint="eastAsia"/>
          <w:b/>
          <w:szCs w:val="24"/>
        </w:rPr>
        <w:t>Y-1</w:t>
      </w:r>
      <w:r>
        <w:rPr>
          <w:rFonts w:ascii="宋体" w:eastAsia="宋体" w:hAnsi="宋体" w:cs="宋体" w:hint="eastAsia"/>
          <w:b/>
          <w:szCs w:val="24"/>
        </w:rPr>
        <w:t xml:space="preserve">    </w:t>
      </w:r>
      <w:r>
        <w:rPr>
          <w:rFonts w:ascii="宋体" w:eastAsia="宋体" w:hAnsi="宋体" w:cs="宋体" w:hint="eastAsia"/>
          <w:b/>
          <w:szCs w:val="24"/>
        </w:rPr>
        <w:t>BCD</w:t>
      </w:r>
    </w:p>
    <w:p w14:paraId="46BE6577" w14:textId="77777777" w:rsidR="001B4251" w:rsidRDefault="00801BE4">
      <w:pPr>
        <w:spacing w:line="276" w:lineRule="auto"/>
        <w:textAlignment w:val="center"/>
        <w:rPr>
          <w:rFonts w:ascii="宋体" w:eastAsia="宋体" w:hAnsi="宋体" w:cs="宋体"/>
          <w:b/>
          <w:szCs w:val="24"/>
        </w:rPr>
      </w:pPr>
      <w:r>
        <w:rPr>
          <w:rFonts w:ascii="宋体" w:eastAsia="宋体" w:hAnsi="宋体" w:cs="宋体" w:hint="eastAsia"/>
          <w:b/>
          <w:szCs w:val="24"/>
        </w:rPr>
        <w:t>24.</w:t>
      </w:r>
      <w:r>
        <w:rPr>
          <w:rFonts w:ascii="宋体" w:eastAsia="宋体" w:hAnsi="宋体" w:cs="宋体" w:hint="eastAsia"/>
          <w:b/>
          <w:szCs w:val="24"/>
        </w:rPr>
        <w:t>（</w:t>
      </w:r>
      <w:r>
        <w:rPr>
          <w:rFonts w:ascii="宋体" w:eastAsia="宋体" w:hAnsi="宋体" w:cs="宋体" w:hint="eastAsia"/>
          <w:b/>
          <w:szCs w:val="24"/>
        </w:rPr>
        <w:t>1</w:t>
      </w:r>
      <w:r>
        <w:rPr>
          <w:rFonts w:ascii="宋体" w:eastAsia="宋体" w:hAnsi="宋体" w:cs="宋体" w:hint="eastAsia"/>
          <w:b/>
          <w:szCs w:val="24"/>
        </w:rPr>
        <w:t>分）稀释涂布法</w:t>
      </w:r>
      <w:r>
        <w:rPr>
          <w:rFonts w:ascii="宋体" w:eastAsia="宋体" w:hAnsi="宋体" w:cs="宋体" w:hint="eastAsia"/>
          <w:b/>
          <w:szCs w:val="24"/>
        </w:rPr>
        <w:t>/</w:t>
      </w:r>
      <w:r>
        <w:rPr>
          <w:rFonts w:ascii="宋体" w:eastAsia="宋体" w:hAnsi="宋体" w:cs="宋体" w:hint="eastAsia"/>
          <w:b/>
          <w:szCs w:val="24"/>
        </w:rPr>
        <w:t>涂布法</w:t>
      </w:r>
    </w:p>
    <w:p w14:paraId="11476432" w14:textId="77777777" w:rsidR="001B4251" w:rsidRDefault="00801BE4">
      <w:pPr>
        <w:spacing w:line="276" w:lineRule="auto"/>
        <w:textAlignment w:val="center"/>
        <w:rPr>
          <w:rFonts w:ascii="宋体" w:eastAsia="宋体" w:hAnsi="宋体" w:cs="宋体"/>
          <w:b/>
          <w:szCs w:val="24"/>
        </w:rPr>
      </w:pPr>
      <w:r>
        <w:rPr>
          <w:rFonts w:ascii="宋体" w:eastAsia="宋体" w:hAnsi="宋体" w:cs="宋体" w:hint="eastAsia"/>
          <w:b/>
          <w:szCs w:val="24"/>
        </w:rPr>
        <w:t>25.</w:t>
      </w:r>
      <w:r>
        <w:rPr>
          <w:rFonts w:ascii="宋体" w:eastAsia="宋体" w:hAnsi="宋体" w:cs="宋体" w:hint="eastAsia"/>
          <w:b/>
          <w:szCs w:val="24"/>
        </w:rPr>
        <w:t>（</w:t>
      </w:r>
      <w:r>
        <w:rPr>
          <w:rFonts w:ascii="宋体" w:eastAsia="宋体" w:hAnsi="宋体" w:cs="宋体" w:hint="eastAsia"/>
          <w:b/>
          <w:szCs w:val="24"/>
        </w:rPr>
        <w:t>4</w:t>
      </w:r>
      <w:r>
        <w:rPr>
          <w:rFonts w:ascii="宋体" w:eastAsia="宋体" w:hAnsi="宋体" w:cs="宋体" w:hint="eastAsia"/>
          <w:b/>
          <w:szCs w:val="24"/>
        </w:rPr>
        <w:t>分）浓度</w:t>
      </w:r>
      <w:r>
        <w:rPr>
          <w:rFonts w:ascii="宋体" w:eastAsia="宋体" w:hAnsi="宋体" w:cs="宋体" w:hint="eastAsia"/>
          <w:b/>
          <w:szCs w:val="24"/>
        </w:rPr>
        <w:t>III</w:t>
      </w:r>
      <w:r>
        <w:rPr>
          <w:rFonts w:ascii="宋体" w:eastAsia="宋体" w:hAnsi="宋体" w:cs="宋体" w:hint="eastAsia"/>
          <w:b/>
          <w:szCs w:val="24"/>
        </w:rPr>
        <w:t>（</w:t>
      </w:r>
      <w:r>
        <w:rPr>
          <w:rFonts w:ascii="宋体" w:eastAsia="宋体" w:hAnsi="宋体" w:cs="宋体" w:hint="eastAsia"/>
          <w:b/>
          <w:szCs w:val="24"/>
        </w:rPr>
        <w:t>1</w:t>
      </w:r>
      <w:r>
        <w:rPr>
          <w:rFonts w:ascii="宋体" w:eastAsia="宋体" w:hAnsi="宋体" w:cs="宋体" w:hint="eastAsia"/>
          <w:b/>
          <w:szCs w:val="24"/>
        </w:rPr>
        <w:t>分）</w:t>
      </w:r>
    </w:p>
    <w:p w14:paraId="7ADB7D18" w14:textId="77777777" w:rsidR="001B4251" w:rsidRDefault="00801BE4">
      <w:pPr>
        <w:spacing w:line="276" w:lineRule="auto"/>
        <w:textAlignment w:val="center"/>
        <w:rPr>
          <w:rFonts w:ascii="宋体" w:eastAsia="宋体" w:hAnsi="宋体" w:cs="宋体"/>
          <w:b/>
        </w:rPr>
      </w:pPr>
      <w:r>
        <w:rPr>
          <w:rFonts w:ascii="宋体" w:eastAsia="宋体" w:hAnsi="宋体" w:cs="宋体" w:hint="eastAsia"/>
          <w:b/>
          <w:szCs w:val="24"/>
        </w:rPr>
        <w:t>浓度</w:t>
      </w:r>
      <w:r>
        <w:rPr>
          <w:rFonts w:ascii="宋体" w:eastAsia="宋体" w:hAnsi="宋体" w:cs="宋体" w:hint="eastAsia"/>
          <w:b/>
          <w:szCs w:val="24"/>
        </w:rPr>
        <w:t>III</w:t>
      </w:r>
      <w:r>
        <w:rPr>
          <w:rFonts w:ascii="宋体" w:eastAsia="宋体" w:hAnsi="宋体" w:cs="宋体" w:hint="eastAsia"/>
          <w:b/>
          <w:szCs w:val="24"/>
        </w:rPr>
        <w:t>下土壤微生物的种类和分布均匀度最高（</w:t>
      </w:r>
      <w:r>
        <w:rPr>
          <w:rFonts w:ascii="宋体" w:eastAsia="宋体" w:hAnsi="宋体" w:cs="宋体" w:hint="eastAsia"/>
          <w:b/>
          <w:szCs w:val="24"/>
        </w:rPr>
        <w:t>1</w:t>
      </w:r>
      <w:r>
        <w:rPr>
          <w:rFonts w:ascii="宋体" w:eastAsia="宋体" w:hAnsi="宋体" w:cs="宋体" w:hint="eastAsia"/>
          <w:b/>
          <w:szCs w:val="24"/>
        </w:rPr>
        <w:t>分），说明这一浓度的目标菌株降解土霉素的效果最好，土壤中的土霉素含量下降最快（</w:t>
      </w:r>
      <w:r>
        <w:rPr>
          <w:rFonts w:ascii="宋体" w:eastAsia="宋体" w:hAnsi="宋体" w:cs="宋体" w:hint="eastAsia"/>
          <w:b/>
          <w:szCs w:val="24"/>
        </w:rPr>
        <w:t>1</w:t>
      </w:r>
      <w:r>
        <w:rPr>
          <w:rFonts w:ascii="宋体" w:eastAsia="宋体" w:hAnsi="宋体" w:cs="宋体" w:hint="eastAsia"/>
          <w:b/>
          <w:szCs w:val="24"/>
        </w:rPr>
        <w:t>分），各类微生物生长受到抑制作用最弱（</w:t>
      </w:r>
      <w:r>
        <w:rPr>
          <w:rFonts w:ascii="宋体" w:eastAsia="宋体" w:hAnsi="宋体" w:cs="宋体" w:hint="eastAsia"/>
          <w:b/>
          <w:szCs w:val="24"/>
        </w:rPr>
        <w:t>1</w:t>
      </w:r>
      <w:r>
        <w:rPr>
          <w:rFonts w:ascii="宋体" w:eastAsia="宋体" w:hAnsi="宋体" w:cs="宋体" w:hint="eastAsia"/>
          <w:b/>
          <w:szCs w:val="24"/>
        </w:rPr>
        <w:t>分），因此使用浓度</w:t>
      </w:r>
      <w:r>
        <w:rPr>
          <w:rFonts w:ascii="宋体" w:eastAsia="宋体" w:hAnsi="宋体" w:cs="宋体" w:hint="eastAsia"/>
          <w:b/>
          <w:szCs w:val="24"/>
        </w:rPr>
        <w:t>III</w:t>
      </w:r>
      <w:r>
        <w:rPr>
          <w:rFonts w:ascii="宋体" w:eastAsia="宋体" w:hAnsi="宋体" w:cs="宋体" w:hint="eastAsia"/>
          <w:b/>
          <w:szCs w:val="24"/>
        </w:rPr>
        <w:t>的目标菌株治理土霉素污染最合适。</w:t>
      </w:r>
    </w:p>
    <w:p w14:paraId="515B04FE" w14:textId="77777777" w:rsidR="001B4251" w:rsidRDefault="001B4251">
      <w:pPr>
        <w:spacing w:line="276" w:lineRule="auto"/>
        <w:textAlignment w:val="center"/>
        <w:rPr>
          <w:rFonts w:ascii="宋体" w:eastAsia="宋体" w:hAnsi="宋体" w:cs="宋体"/>
          <w:b/>
          <w:szCs w:val="24"/>
        </w:rPr>
      </w:pPr>
    </w:p>
    <w:p w14:paraId="2BDB671B" w14:textId="77777777" w:rsidR="001B4251" w:rsidRDefault="00801BE4">
      <w:pPr>
        <w:spacing w:line="276" w:lineRule="auto"/>
        <w:textAlignment w:val="center"/>
        <w:rPr>
          <w:rFonts w:ascii="宋体" w:eastAsia="宋体" w:hAnsi="宋体" w:cs="宋体"/>
          <w:b/>
          <w:szCs w:val="24"/>
        </w:rPr>
      </w:pPr>
      <w:r>
        <w:rPr>
          <w:rFonts w:ascii="宋体" w:eastAsia="宋体" w:hAnsi="宋体" w:cs="宋体" w:hint="eastAsia"/>
          <w:b/>
          <w:szCs w:val="24"/>
        </w:rPr>
        <w:t>（二）人类遗传病的防治</w:t>
      </w:r>
      <w:r>
        <w:rPr>
          <w:rFonts w:ascii="宋体" w:eastAsia="宋体" w:hAnsi="宋体" w:cs="宋体" w:hint="eastAsia"/>
          <w:b/>
          <w:szCs w:val="24"/>
        </w:rPr>
        <w:t>(13</w:t>
      </w:r>
      <w:r>
        <w:rPr>
          <w:rFonts w:ascii="宋体" w:eastAsia="宋体" w:hAnsi="宋体" w:cs="宋体" w:hint="eastAsia"/>
          <w:b/>
          <w:szCs w:val="24"/>
        </w:rPr>
        <w:t>分</w:t>
      </w:r>
      <w:r>
        <w:rPr>
          <w:rFonts w:ascii="宋体" w:eastAsia="宋体" w:hAnsi="宋体" w:cs="宋体" w:hint="eastAsia"/>
          <w:b/>
          <w:szCs w:val="24"/>
        </w:rPr>
        <w:t>)</w:t>
      </w:r>
    </w:p>
    <w:p w14:paraId="1B0F40B1" w14:textId="77777777" w:rsidR="001B4251" w:rsidRDefault="00801BE4">
      <w:pPr>
        <w:spacing w:line="276" w:lineRule="auto"/>
        <w:textAlignment w:val="center"/>
        <w:rPr>
          <w:rFonts w:ascii="宋体" w:eastAsia="宋体" w:hAnsi="宋体" w:cs="宋体"/>
          <w:b/>
          <w:szCs w:val="24"/>
        </w:rPr>
      </w:pPr>
      <w:r>
        <w:rPr>
          <w:rFonts w:ascii="宋体" w:eastAsia="宋体" w:hAnsi="宋体" w:cs="宋体" w:hint="eastAsia"/>
          <w:b/>
          <w:szCs w:val="24"/>
        </w:rPr>
        <w:t>26.</w:t>
      </w:r>
      <w:r>
        <w:rPr>
          <w:rFonts w:ascii="宋体" w:eastAsia="宋体" w:hAnsi="宋体" w:cs="宋体" w:hint="eastAsia"/>
          <w:b/>
          <w:szCs w:val="24"/>
        </w:rPr>
        <w:t>（</w:t>
      </w:r>
      <w:r>
        <w:rPr>
          <w:rFonts w:ascii="宋体" w:eastAsia="宋体" w:hAnsi="宋体" w:cs="宋体" w:hint="eastAsia"/>
          <w:b/>
          <w:szCs w:val="24"/>
        </w:rPr>
        <w:t>2</w:t>
      </w:r>
      <w:r>
        <w:rPr>
          <w:rFonts w:ascii="宋体" w:eastAsia="宋体" w:hAnsi="宋体" w:cs="宋体" w:hint="eastAsia"/>
          <w:b/>
          <w:szCs w:val="24"/>
        </w:rPr>
        <w:t>分）常染色</w:t>
      </w:r>
      <w:r>
        <w:rPr>
          <w:rFonts w:ascii="宋体" w:eastAsia="宋体" w:hAnsi="宋体" w:cs="宋体" w:hint="eastAsia"/>
          <w:b/>
          <w:szCs w:val="24"/>
        </w:rPr>
        <w:t>体隐性遗传</w:t>
      </w:r>
    </w:p>
    <w:p w14:paraId="33317D86" w14:textId="77777777" w:rsidR="001B4251" w:rsidRDefault="00801BE4">
      <w:pPr>
        <w:spacing w:line="276" w:lineRule="auto"/>
        <w:textAlignment w:val="center"/>
        <w:rPr>
          <w:rFonts w:ascii="宋体" w:eastAsia="宋体" w:hAnsi="宋体" w:cs="宋体"/>
          <w:b/>
          <w:szCs w:val="24"/>
        </w:rPr>
      </w:pPr>
      <w:r>
        <w:rPr>
          <w:rFonts w:ascii="宋体" w:eastAsia="宋体" w:hAnsi="宋体" w:cs="宋体" w:hint="eastAsia"/>
          <w:b/>
          <w:szCs w:val="24"/>
        </w:rPr>
        <w:t>27.</w:t>
      </w:r>
      <w:r>
        <w:rPr>
          <w:rFonts w:ascii="宋体" w:eastAsia="宋体" w:hAnsi="宋体" w:cs="宋体" w:hint="eastAsia"/>
          <w:b/>
          <w:szCs w:val="24"/>
        </w:rPr>
        <w:t>（</w:t>
      </w:r>
      <w:r>
        <w:rPr>
          <w:rFonts w:ascii="宋体" w:eastAsia="宋体" w:hAnsi="宋体" w:cs="宋体" w:hint="eastAsia"/>
          <w:b/>
          <w:szCs w:val="24"/>
        </w:rPr>
        <w:t>3</w:t>
      </w:r>
      <w:r>
        <w:rPr>
          <w:rFonts w:ascii="宋体" w:eastAsia="宋体" w:hAnsi="宋体" w:cs="宋体" w:hint="eastAsia"/>
          <w:b/>
          <w:szCs w:val="24"/>
        </w:rPr>
        <w:t>分）</w:t>
      </w:r>
      <w:r>
        <w:rPr>
          <w:rFonts w:ascii="宋体" w:eastAsia="宋体" w:hAnsi="宋体" w:cs="宋体" w:hint="eastAsia"/>
          <w:b/>
          <w:szCs w:val="24"/>
        </w:rPr>
        <w:t>bb</w:t>
      </w:r>
      <w:r>
        <w:rPr>
          <w:rFonts w:ascii="宋体" w:eastAsia="宋体" w:hAnsi="宋体" w:cs="宋体" w:hint="eastAsia"/>
          <w:b/>
          <w:szCs w:val="24"/>
        </w:rPr>
        <w:t xml:space="preserve">   </w:t>
      </w:r>
      <w:r>
        <w:rPr>
          <w:rFonts w:ascii="宋体" w:eastAsia="宋体" w:hAnsi="宋体" w:cs="宋体" w:hint="eastAsia"/>
          <w:b/>
          <w:szCs w:val="24"/>
        </w:rPr>
        <w:t>1/2</w:t>
      </w:r>
      <w:r>
        <w:rPr>
          <w:rFonts w:ascii="宋体" w:eastAsia="宋体" w:hAnsi="宋体" w:cs="宋体" w:hint="eastAsia"/>
          <w:b/>
          <w:szCs w:val="24"/>
        </w:rPr>
        <w:t>（</w:t>
      </w:r>
      <w:r>
        <w:rPr>
          <w:rFonts w:ascii="宋体" w:eastAsia="宋体" w:hAnsi="宋体" w:cs="宋体" w:hint="eastAsia"/>
          <w:b/>
          <w:szCs w:val="24"/>
        </w:rPr>
        <w:t>2</w:t>
      </w:r>
      <w:r>
        <w:rPr>
          <w:rFonts w:ascii="宋体" w:eastAsia="宋体" w:hAnsi="宋体" w:cs="宋体" w:hint="eastAsia"/>
          <w:b/>
          <w:szCs w:val="24"/>
        </w:rPr>
        <w:t>分）</w:t>
      </w:r>
    </w:p>
    <w:p w14:paraId="0CA95281" w14:textId="77777777" w:rsidR="001B4251" w:rsidRDefault="00801BE4">
      <w:pPr>
        <w:spacing w:line="276" w:lineRule="auto"/>
        <w:textAlignment w:val="center"/>
        <w:rPr>
          <w:rFonts w:ascii="宋体" w:eastAsia="宋体" w:hAnsi="宋体" w:cs="宋体"/>
          <w:b/>
          <w:szCs w:val="24"/>
        </w:rPr>
      </w:pPr>
      <w:r>
        <w:rPr>
          <w:rFonts w:ascii="宋体" w:eastAsia="宋体" w:hAnsi="宋体" w:cs="宋体" w:hint="eastAsia"/>
          <w:b/>
          <w:szCs w:val="24"/>
        </w:rPr>
        <w:t>28.</w:t>
      </w:r>
      <w:r>
        <w:rPr>
          <w:rFonts w:ascii="宋体" w:eastAsia="宋体" w:hAnsi="宋体" w:cs="宋体" w:hint="eastAsia"/>
          <w:b/>
          <w:szCs w:val="24"/>
        </w:rPr>
        <w:t>（</w:t>
      </w:r>
      <w:r>
        <w:rPr>
          <w:rFonts w:ascii="宋体" w:eastAsia="宋体" w:hAnsi="宋体" w:cs="宋体" w:hint="eastAsia"/>
          <w:b/>
          <w:szCs w:val="24"/>
        </w:rPr>
        <w:t>2</w:t>
      </w:r>
      <w:r>
        <w:rPr>
          <w:rFonts w:ascii="宋体" w:eastAsia="宋体" w:hAnsi="宋体" w:cs="宋体" w:hint="eastAsia"/>
          <w:b/>
          <w:szCs w:val="24"/>
        </w:rPr>
        <w:t>分）</w:t>
      </w:r>
      <w:r>
        <w:rPr>
          <w:rFonts w:ascii="宋体" w:eastAsia="宋体" w:hAnsi="宋体" w:cs="宋体" w:hint="eastAsia"/>
          <w:b/>
          <w:szCs w:val="24"/>
        </w:rPr>
        <w:t>B</w:t>
      </w:r>
    </w:p>
    <w:p w14:paraId="56CEC3A7" w14:textId="77777777" w:rsidR="001B4251" w:rsidRDefault="00801BE4">
      <w:pPr>
        <w:spacing w:line="276" w:lineRule="auto"/>
        <w:textAlignment w:val="center"/>
        <w:rPr>
          <w:rFonts w:ascii="宋体" w:eastAsia="宋体" w:hAnsi="宋体" w:cs="宋体"/>
          <w:b/>
          <w:szCs w:val="24"/>
        </w:rPr>
      </w:pPr>
      <w:r>
        <w:rPr>
          <w:rFonts w:ascii="宋体" w:eastAsia="宋体" w:hAnsi="宋体" w:cs="宋体" w:hint="eastAsia"/>
          <w:b/>
          <w:szCs w:val="24"/>
        </w:rPr>
        <w:t>29.</w:t>
      </w:r>
      <w:r>
        <w:rPr>
          <w:rFonts w:ascii="宋体" w:eastAsia="宋体" w:hAnsi="宋体" w:cs="宋体" w:hint="eastAsia"/>
          <w:b/>
          <w:szCs w:val="24"/>
        </w:rPr>
        <w:t>（</w:t>
      </w:r>
      <w:r>
        <w:rPr>
          <w:rFonts w:ascii="宋体" w:eastAsia="宋体" w:hAnsi="宋体" w:cs="宋体" w:hint="eastAsia"/>
          <w:b/>
          <w:szCs w:val="24"/>
        </w:rPr>
        <w:t>3</w:t>
      </w:r>
      <w:r>
        <w:rPr>
          <w:rFonts w:ascii="宋体" w:eastAsia="宋体" w:hAnsi="宋体" w:cs="宋体" w:hint="eastAsia"/>
          <w:b/>
          <w:szCs w:val="24"/>
        </w:rPr>
        <w:t>分）</w:t>
      </w:r>
      <w:r>
        <w:rPr>
          <w:rFonts w:ascii="宋体" w:eastAsia="宋体" w:hAnsi="宋体" w:cs="宋体" w:hint="eastAsia"/>
          <w:b/>
          <w:szCs w:val="24"/>
        </w:rPr>
        <w:t>BDE</w:t>
      </w:r>
    </w:p>
    <w:p w14:paraId="5534BEA0" w14:textId="77777777" w:rsidR="001B4251" w:rsidRDefault="00801BE4">
      <w:pPr>
        <w:spacing w:line="276" w:lineRule="auto"/>
        <w:textAlignment w:val="center"/>
        <w:rPr>
          <w:rFonts w:ascii="宋体" w:eastAsia="宋体" w:hAnsi="宋体" w:cs="宋体"/>
          <w:b/>
          <w:szCs w:val="24"/>
        </w:rPr>
      </w:pPr>
      <w:r>
        <w:rPr>
          <w:rFonts w:ascii="宋体" w:eastAsia="宋体" w:hAnsi="宋体" w:cs="宋体" w:hint="eastAsia"/>
          <w:b/>
          <w:szCs w:val="24"/>
        </w:rPr>
        <w:t>30.</w:t>
      </w:r>
      <w:r>
        <w:rPr>
          <w:rFonts w:ascii="宋体" w:eastAsia="宋体" w:hAnsi="宋体" w:cs="宋体" w:hint="eastAsia"/>
          <w:b/>
          <w:szCs w:val="24"/>
        </w:rPr>
        <w:t>（</w:t>
      </w:r>
      <w:r>
        <w:rPr>
          <w:rFonts w:ascii="宋体" w:eastAsia="宋体" w:hAnsi="宋体" w:cs="宋体" w:hint="eastAsia"/>
          <w:b/>
          <w:szCs w:val="24"/>
        </w:rPr>
        <w:t>3</w:t>
      </w:r>
      <w:r>
        <w:rPr>
          <w:rFonts w:ascii="宋体" w:eastAsia="宋体" w:hAnsi="宋体" w:cs="宋体" w:hint="eastAsia"/>
          <w:b/>
          <w:szCs w:val="24"/>
        </w:rPr>
        <w:t>分）</w:t>
      </w:r>
      <w:r>
        <w:rPr>
          <w:rFonts w:ascii="宋体" w:eastAsia="宋体" w:hAnsi="宋体" w:cs="宋体" w:hint="eastAsia"/>
          <w:b/>
          <w:szCs w:val="24"/>
        </w:rPr>
        <w:t xml:space="preserve">                        </w:t>
      </w:r>
    </w:p>
    <w:p w14:paraId="6381DB9C" w14:textId="77777777" w:rsidR="001B4251" w:rsidRDefault="00801BE4">
      <w:pPr>
        <w:spacing w:line="276" w:lineRule="auto"/>
        <w:textAlignment w:val="center"/>
        <w:rPr>
          <w:rFonts w:ascii="宋体" w:eastAsia="宋体" w:hAnsi="宋体" w:cs="宋体"/>
          <w:b/>
          <w:szCs w:val="24"/>
        </w:rPr>
      </w:pPr>
      <w:r>
        <w:rPr>
          <w:rFonts w:ascii="宋体" w:eastAsia="宋体" w:hAnsi="宋体" w:cs="宋体" w:hint="eastAsia"/>
          <w:b/>
          <w:szCs w:val="24"/>
        </w:rPr>
        <w:t>第一种答案：②</w:t>
      </w:r>
      <w:r>
        <w:rPr>
          <w:rFonts w:ascii="宋体" w:eastAsia="宋体" w:hAnsi="宋体" w:cs="宋体" w:hint="eastAsia"/>
          <w:b/>
          <w:szCs w:val="24"/>
        </w:rPr>
        <w:t xml:space="preserve"> </w:t>
      </w:r>
      <w:r>
        <w:rPr>
          <w:rFonts w:ascii="宋体" w:eastAsia="宋体" w:hAnsi="宋体" w:cs="宋体" w:hint="eastAsia"/>
          <w:b/>
          <w:szCs w:val="24"/>
        </w:rPr>
        <w:t>（</w:t>
      </w:r>
      <w:r>
        <w:rPr>
          <w:rFonts w:ascii="宋体" w:eastAsia="宋体" w:hAnsi="宋体" w:cs="宋体" w:hint="eastAsia"/>
          <w:b/>
          <w:szCs w:val="24"/>
        </w:rPr>
        <w:t>1</w:t>
      </w:r>
      <w:r>
        <w:rPr>
          <w:rFonts w:ascii="宋体" w:eastAsia="宋体" w:hAnsi="宋体" w:cs="宋体" w:hint="eastAsia"/>
          <w:b/>
          <w:szCs w:val="24"/>
        </w:rPr>
        <w:t>分）</w:t>
      </w:r>
    </w:p>
    <w:p w14:paraId="07D2E790" w14:textId="77777777" w:rsidR="001B4251" w:rsidRDefault="00801BE4">
      <w:pPr>
        <w:spacing w:line="276" w:lineRule="auto"/>
        <w:ind w:firstLineChars="100" w:firstLine="211"/>
        <w:textAlignment w:val="center"/>
        <w:rPr>
          <w:rFonts w:ascii="宋体" w:eastAsia="宋体" w:hAnsi="宋体" w:cs="宋体"/>
          <w:b/>
          <w:szCs w:val="24"/>
        </w:rPr>
      </w:pPr>
      <w:r>
        <w:rPr>
          <w:rFonts w:ascii="宋体" w:eastAsia="宋体" w:hAnsi="宋体" w:cs="宋体" w:hint="eastAsia"/>
          <w:b/>
          <w:szCs w:val="24"/>
        </w:rPr>
        <w:t>若②（第一极体）中有</w:t>
      </w:r>
      <w:r>
        <w:rPr>
          <w:rFonts w:ascii="宋体" w:eastAsia="宋体" w:hAnsi="宋体" w:cs="宋体" w:hint="eastAsia"/>
          <w:b/>
          <w:szCs w:val="24"/>
        </w:rPr>
        <w:t>B</w:t>
      </w:r>
      <w:r>
        <w:rPr>
          <w:rFonts w:ascii="宋体" w:eastAsia="宋体" w:hAnsi="宋体" w:cs="宋体" w:hint="eastAsia"/>
          <w:b/>
          <w:szCs w:val="24"/>
        </w:rPr>
        <w:t>基因，则与第一极体同时产生的次级卵母细胞中有</w:t>
      </w:r>
      <w:r>
        <w:rPr>
          <w:rFonts w:ascii="宋体" w:eastAsia="宋体" w:hAnsi="宋体" w:cs="宋体" w:hint="eastAsia"/>
          <w:b/>
          <w:szCs w:val="24"/>
        </w:rPr>
        <w:t>b</w:t>
      </w:r>
      <w:r>
        <w:rPr>
          <w:rFonts w:ascii="宋体" w:eastAsia="宋体" w:hAnsi="宋体" w:cs="宋体" w:hint="eastAsia"/>
          <w:b/>
          <w:szCs w:val="24"/>
        </w:rPr>
        <w:t>基因，经过减数第二次分裂产生的卵细胞中也有</w:t>
      </w:r>
      <w:r>
        <w:rPr>
          <w:rFonts w:ascii="宋体" w:eastAsia="宋体" w:hAnsi="宋体" w:cs="宋体" w:hint="eastAsia"/>
          <w:b/>
          <w:szCs w:val="24"/>
        </w:rPr>
        <w:t>b</w:t>
      </w:r>
      <w:r>
        <w:rPr>
          <w:rFonts w:ascii="宋体" w:eastAsia="宋体" w:hAnsi="宋体" w:cs="宋体" w:hint="eastAsia"/>
          <w:b/>
          <w:szCs w:val="24"/>
        </w:rPr>
        <w:t>基因，不可用于试管婴儿培育</w:t>
      </w:r>
      <w:r>
        <w:rPr>
          <w:rFonts w:ascii="宋体" w:eastAsia="宋体" w:hAnsi="宋体" w:cs="宋体" w:hint="eastAsia"/>
          <w:b/>
          <w:szCs w:val="24"/>
        </w:rPr>
        <w:t>。</w:t>
      </w:r>
      <w:r>
        <w:rPr>
          <w:rFonts w:ascii="宋体" w:eastAsia="宋体" w:hAnsi="宋体" w:cs="宋体" w:hint="eastAsia"/>
          <w:b/>
          <w:szCs w:val="24"/>
        </w:rPr>
        <w:t>（</w:t>
      </w:r>
      <w:r>
        <w:rPr>
          <w:rFonts w:ascii="宋体" w:eastAsia="宋体" w:hAnsi="宋体" w:cs="宋体" w:hint="eastAsia"/>
          <w:b/>
          <w:szCs w:val="24"/>
        </w:rPr>
        <w:t>1</w:t>
      </w:r>
      <w:r>
        <w:rPr>
          <w:rFonts w:ascii="宋体" w:eastAsia="宋体" w:hAnsi="宋体" w:cs="宋体" w:hint="eastAsia"/>
          <w:b/>
          <w:szCs w:val="24"/>
        </w:rPr>
        <w:t>分）</w:t>
      </w:r>
    </w:p>
    <w:p w14:paraId="410A2467" w14:textId="77777777" w:rsidR="001B4251" w:rsidRDefault="00801BE4">
      <w:pPr>
        <w:spacing w:line="276" w:lineRule="auto"/>
        <w:ind w:firstLineChars="100" w:firstLine="211"/>
        <w:textAlignment w:val="center"/>
        <w:rPr>
          <w:rFonts w:ascii="宋体" w:eastAsia="宋体" w:hAnsi="宋体" w:cs="宋体"/>
          <w:b/>
          <w:szCs w:val="24"/>
        </w:rPr>
      </w:pPr>
      <w:r>
        <w:rPr>
          <w:rFonts w:ascii="宋体" w:eastAsia="宋体" w:hAnsi="宋体" w:cs="宋体" w:hint="eastAsia"/>
          <w:b/>
          <w:szCs w:val="24"/>
        </w:rPr>
        <w:t>若②（第一极体）中有</w:t>
      </w:r>
      <w:r>
        <w:rPr>
          <w:rFonts w:ascii="宋体" w:eastAsia="宋体" w:hAnsi="宋体" w:cs="宋体" w:hint="eastAsia"/>
          <w:b/>
          <w:szCs w:val="24"/>
        </w:rPr>
        <w:t>b</w:t>
      </w:r>
      <w:r>
        <w:rPr>
          <w:rFonts w:ascii="宋体" w:eastAsia="宋体" w:hAnsi="宋体" w:cs="宋体" w:hint="eastAsia"/>
          <w:b/>
          <w:szCs w:val="24"/>
        </w:rPr>
        <w:t>基因，则与第一极体同时产生的次级卵母细胞中有</w:t>
      </w:r>
      <w:r>
        <w:rPr>
          <w:rFonts w:ascii="宋体" w:eastAsia="宋体" w:hAnsi="宋体" w:cs="宋体" w:hint="eastAsia"/>
          <w:b/>
          <w:szCs w:val="24"/>
        </w:rPr>
        <w:t>B</w:t>
      </w:r>
      <w:r>
        <w:rPr>
          <w:rFonts w:ascii="宋体" w:eastAsia="宋体" w:hAnsi="宋体" w:cs="宋体" w:hint="eastAsia"/>
          <w:b/>
          <w:szCs w:val="24"/>
        </w:rPr>
        <w:t>基因，经过减数第二次分裂产生的卵细胞中也有</w:t>
      </w:r>
      <w:r>
        <w:rPr>
          <w:rFonts w:ascii="宋体" w:eastAsia="宋体" w:hAnsi="宋体" w:cs="宋体" w:hint="eastAsia"/>
          <w:b/>
          <w:szCs w:val="24"/>
        </w:rPr>
        <w:t>B</w:t>
      </w:r>
      <w:r>
        <w:rPr>
          <w:rFonts w:ascii="宋体" w:eastAsia="宋体" w:hAnsi="宋体" w:cs="宋体" w:hint="eastAsia"/>
          <w:b/>
          <w:szCs w:val="24"/>
        </w:rPr>
        <w:t>基因，可用于试管婴儿培育。（</w:t>
      </w:r>
      <w:r>
        <w:rPr>
          <w:rFonts w:ascii="宋体" w:eastAsia="宋体" w:hAnsi="宋体" w:cs="宋体" w:hint="eastAsia"/>
          <w:b/>
          <w:szCs w:val="24"/>
        </w:rPr>
        <w:t>1</w:t>
      </w:r>
      <w:r>
        <w:rPr>
          <w:rFonts w:ascii="宋体" w:eastAsia="宋体" w:hAnsi="宋体" w:cs="宋体" w:hint="eastAsia"/>
          <w:b/>
          <w:szCs w:val="24"/>
        </w:rPr>
        <w:t>分）</w:t>
      </w:r>
    </w:p>
    <w:p w14:paraId="3D2359E3" w14:textId="77777777" w:rsidR="001B4251" w:rsidRDefault="00801BE4">
      <w:pPr>
        <w:spacing w:line="276" w:lineRule="auto"/>
        <w:ind w:firstLineChars="100" w:firstLine="211"/>
        <w:textAlignment w:val="center"/>
        <w:rPr>
          <w:rFonts w:ascii="宋体" w:eastAsia="宋体" w:hAnsi="宋体" w:cs="宋体"/>
          <w:b/>
          <w:szCs w:val="24"/>
        </w:rPr>
      </w:pPr>
      <w:r>
        <w:rPr>
          <w:rFonts w:ascii="宋体" w:eastAsia="宋体" w:hAnsi="宋体" w:cs="宋体" w:hint="eastAsia"/>
          <w:b/>
          <w:szCs w:val="24"/>
        </w:rPr>
        <w:t>第二种答案：④（</w:t>
      </w:r>
      <w:r>
        <w:rPr>
          <w:rFonts w:ascii="宋体" w:eastAsia="宋体" w:hAnsi="宋体" w:cs="宋体" w:hint="eastAsia"/>
          <w:b/>
          <w:szCs w:val="24"/>
        </w:rPr>
        <w:t>1</w:t>
      </w:r>
      <w:r>
        <w:rPr>
          <w:rFonts w:ascii="宋体" w:eastAsia="宋体" w:hAnsi="宋体" w:cs="宋体" w:hint="eastAsia"/>
          <w:b/>
          <w:szCs w:val="24"/>
        </w:rPr>
        <w:t>分）</w:t>
      </w:r>
    </w:p>
    <w:p w14:paraId="103C2479" w14:textId="77777777" w:rsidR="001B4251" w:rsidRDefault="00801BE4">
      <w:pPr>
        <w:spacing w:line="276" w:lineRule="auto"/>
        <w:ind w:firstLineChars="100" w:firstLine="211"/>
        <w:textAlignment w:val="center"/>
        <w:rPr>
          <w:rFonts w:ascii="宋体" w:eastAsia="宋体" w:hAnsi="宋体" w:cs="宋体"/>
          <w:b/>
          <w:szCs w:val="24"/>
        </w:rPr>
      </w:pPr>
      <w:r>
        <w:rPr>
          <w:rFonts w:ascii="宋体" w:eastAsia="宋体" w:hAnsi="宋体" w:cs="宋体" w:hint="eastAsia"/>
          <w:b/>
          <w:szCs w:val="24"/>
        </w:rPr>
        <w:t>若④第二极体中有</w:t>
      </w:r>
      <w:r>
        <w:rPr>
          <w:rFonts w:ascii="宋体" w:eastAsia="宋体" w:hAnsi="宋体" w:cs="宋体" w:hint="eastAsia"/>
          <w:b/>
          <w:szCs w:val="24"/>
        </w:rPr>
        <w:t>b</w:t>
      </w:r>
      <w:r>
        <w:rPr>
          <w:rFonts w:ascii="宋体" w:eastAsia="宋体" w:hAnsi="宋体" w:cs="宋体" w:hint="eastAsia"/>
          <w:b/>
          <w:szCs w:val="24"/>
        </w:rPr>
        <w:t>基因，则与第二极体同时产生的卵细胞也中有</w:t>
      </w:r>
      <w:r>
        <w:rPr>
          <w:rFonts w:ascii="宋体" w:eastAsia="宋体" w:hAnsi="宋体" w:cs="宋体" w:hint="eastAsia"/>
          <w:b/>
          <w:szCs w:val="24"/>
        </w:rPr>
        <w:t>b</w:t>
      </w:r>
      <w:r>
        <w:rPr>
          <w:rFonts w:ascii="宋体" w:eastAsia="宋体" w:hAnsi="宋体" w:cs="宋体" w:hint="eastAsia"/>
          <w:b/>
          <w:szCs w:val="24"/>
        </w:rPr>
        <w:t>基因，不可用于试管婴儿培育</w:t>
      </w:r>
      <w:r>
        <w:rPr>
          <w:rFonts w:ascii="宋体" w:eastAsia="宋体" w:hAnsi="宋体" w:cs="宋体" w:hint="eastAsia"/>
          <w:b/>
          <w:szCs w:val="24"/>
        </w:rPr>
        <w:t>。</w:t>
      </w:r>
      <w:r>
        <w:rPr>
          <w:rFonts w:ascii="宋体" w:eastAsia="宋体" w:hAnsi="宋体" w:cs="宋体" w:hint="eastAsia"/>
          <w:b/>
          <w:szCs w:val="24"/>
        </w:rPr>
        <w:t>（</w:t>
      </w:r>
      <w:r>
        <w:rPr>
          <w:rFonts w:ascii="宋体" w:eastAsia="宋体" w:hAnsi="宋体" w:cs="宋体" w:hint="eastAsia"/>
          <w:b/>
          <w:szCs w:val="24"/>
        </w:rPr>
        <w:t>1</w:t>
      </w:r>
      <w:r>
        <w:rPr>
          <w:rFonts w:ascii="宋体" w:eastAsia="宋体" w:hAnsi="宋体" w:cs="宋体" w:hint="eastAsia"/>
          <w:b/>
          <w:szCs w:val="24"/>
        </w:rPr>
        <w:t>分）</w:t>
      </w:r>
    </w:p>
    <w:p w14:paraId="6E4FE29D" w14:textId="77777777" w:rsidR="001B4251" w:rsidRDefault="00801BE4">
      <w:pPr>
        <w:spacing w:line="276" w:lineRule="auto"/>
        <w:ind w:firstLineChars="100" w:firstLine="211"/>
        <w:textAlignment w:val="center"/>
        <w:rPr>
          <w:rFonts w:ascii="宋体" w:eastAsia="宋体" w:hAnsi="宋体" w:cs="宋体"/>
          <w:b/>
        </w:rPr>
      </w:pPr>
      <w:r>
        <w:rPr>
          <w:rFonts w:ascii="宋体" w:eastAsia="宋体" w:hAnsi="宋体" w:cs="宋体" w:hint="eastAsia"/>
          <w:b/>
          <w:szCs w:val="24"/>
        </w:rPr>
        <w:t>若④第二极体中有</w:t>
      </w:r>
      <w:r>
        <w:rPr>
          <w:rFonts w:ascii="宋体" w:eastAsia="宋体" w:hAnsi="宋体" w:cs="宋体" w:hint="eastAsia"/>
          <w:b/>
          <w:szCs w:val="24"/>
        </w:rPr>
        <w:t>B</w:t>
      </w:r>
      <w:r>
        <w:rPr>
          <w:rFonts w:ascii="宋体" w:eastAsia="宋体" w:hAnsi="宋体" w:cs="宋体" w:hint="eastAsia"/>
          <w:b/>
          <w:szCs w:val="24"/>
        </w:rPr>
        <w:t>基因，则与第二极体同时产生的卵细胞中也有</w:t>
      </w:r>
      <w:r>
        <w:rPr>
          <w:rFonts w:ascii="宋体" w:eastAsia="宋体" w:hAnsi="宋体" w:cs="宋体" w:hint="eastAsia"/>
          <w:b/>
          <w:szCs w:val="24"/>
        </w:rPr>
        <w:t>B</w:t>
      </w:r>
      <w:r>
        <w:rPr>
          <w:rFonts w:ascii="宋体" w:eastAsia="宋体" w:hAnsi="宋体" w:cs="宋体" w:hint="eastAsia"/>
          <w:b/>
          <w:szCs w:val="24"/>
        </w:rPr>
        <w:t>基因，可用于试管婴儿培育。（</w:t>
      </w:r>
      <w:r>
        <w:rPr>
          <w:rFonts w:ascii="宋体" w:eastAsia="宋体" w:hAnsi="宋体" w:cs="宋体" w:hint="eastAsia"/>
          <w:b/>
          <w:szCs w:val="24"/>
        </w:rPr>
        <w:t>1</w:t>
      </w:r>
      <w:r>
        <w:rPr>
          <w:rFonts w:ascii="宋体" w:eastAsia="宋体" w:hAnsi="宋体" w:cs="宋体" w:hint="eastAsia"/>
          <w:b/>
          <w:szCs w:val="24"/>
        </w:rPr>
        <w:t>分）</w:t>
      </w:r>
    </w:p>
    <w:p w14:paraId="09B584C5" w14:textId="77777777" w:rsidR="001B4251" w:rsidRDefault="001B4251">
      <w:pPr>
        <w:spacing w:line="276" w:lineRule="auto"/>
        <w:jc w:val="left"/>
        <w:textAlignment w:val="center"/>
        <w:rPr>
          <w:rFonts w:ascii="宋体" w:eastAsia="宋体" w:hAnsi="宋体" w:cs="宋体"/>
          <w:b/>
        </w:rPr>
      </w:pPr>
    </w:p>
    <w:p w14:paraId="13B3240E" w14:textId="77777777" w:rsidR="001B4251" w:rsidRDefault="00801BE4">
      <w:pPr>
        <w:spacing w:line="276" w:lineRule="auto"/>
        <w:ind w:left="422" w:hangingChars="200" w:hanging="422"/>
        <w:jc w:val="left"/>
        <w:textAlignment w:val="center"/>
        <w:rPr>
          <w:rFonts w:ascii="宋体" w:eastAsia="宋体" w:hAnsi="宋体" w:cs="宋体"/>
          <w:b/>
          <w:szCs w:val="24"/>
        </w:rPr>
      </w:pPr>
      <w:r>
        <w:rPr>
          <w:rFonts w:ascii="宋体" w:eastAsia="宋体" w:hAnsi="宋体" w:cs="宋体" w:hint="eastAsia"/>
          <w:b/>
          <w:szCs w:val="24"/>
        </w:rPr>
        <w:t>（三）生物工程与糖尿病治疗（</w:t>
      </w:r>
      <w:r>
        <w:rPr>
          <w:rFonts w:ascii="宋体" w:eastAsia="宋体" w:hAnsi="宋体" w:cs="宋体" w:hint="eastAsia"/>
          <w:b/>
          <w:szCs w:val="24"/>
        </w:rPr>
        <w:t>1</w:t>
      </w:r>
      <w:r>
        <w:rPr>
          <w:rFonts w:ascii="宋体" w:eastAsia="宋体" w:hAnsi="宋体" w:cs="宋体" w:hint="eastAsia"/>
          <w:b/>
          <w:szCs w:val="24"/>
        </w:rPr>
        <w:t>1</w:t>
      </w:r>
      <w:r>
        <w:rPr>
          <w:rFonts w:ascii="宋体" w:eastAsia="宋体" w:hAnsi="宋体" w:cs="宋体" w:hint="eastAsia"/>
          <w:b/>
          <w:szCs w:val="24"/>
        </w:rPr>
        <w:t>分）</w:t>
      </w:r>
    </w:p>
    <w:p w14:paraId="5A7AE030" w14:textId="77777777" w:rsidR="001B4251" w:rsidRDefault="00801BE4">
      <w:pPr>
        <w:spacing w:line="276" w:lineRule="auto"/>
        <w:ind w:left="422" w:hangingChars="200" w:hanging="422"/>
        <w:jc w:val="left"/>
        <w:textAlignment w:val="center"/>
        <w:rPr>
          <w:rFonts w:ascii="宋体" w:eastAsia="宋体" w:hAnsi="宋体" w:cs="宋体"/>
          <w:b/>
          <w:szCs w:val="24"/>
        </w:rPr>
      </w:pPr>
      <w:r>
        <w:rPr>
          <w:rFonts w:ascii="宋体" w:eastAsia="宋体" w:hAnsi="宋体" w:cs="宋体" w:hint="eastAsia"/>
          <w:b/>
          <w:szCs w:val="24"/>
        </w:rPr>
        <w:t>31.</w:t>
      </w:r>
      <w:r>
        <w:rPr>
          <w:rFonts w:ascii="宋体" w:eastAsia="宋体" w:hAnsi="宋体" w:cs="宋体" w:hint="eastAsia"/>
          <w:b/>
          <w:szCs w:val="24"/>
        </w:rPr>
        <w:t>（</w:t>
      </w:r>
      <w:r>
        <w:rPr>
          <w:rFonts w:ascii="宋体" w:eastAsia="宋体" w:hAnsi="宋体" w:cs="宋体" w:hint="eastAsia"/>
          <w:b/>
          <w:szCs w:val="24"/>
        </w:rPr>
        <w:t>1</w:t>
      </w:r>
      <w:r>
        <w:rPr>
          <w:rFonts w:ascii="宋体" w:eastAsia="宋体" w:hAnsi="宋体" w:cs="宋体" w:hint="eastAsia"/>
          <w:b/>
          <w:szCs w:val="24"/>
        </w:rPr>
        <w:t>分）胰岛</w:t>
      </w:r>
      <w:r>
        <w:rPr>
          <w:rFonts w:ascii="宋体" w:eastAsia="宋体" w:hAnsi="宋体" w:cs="宋体" w:hint="eastAsia"/>
          <w:b/>
          <w:szCs w:val="24"/>
        </w:rPr>
        <w:t>B</w:t>
      </w:r>
      <w:r>
        <w:rPr>
          <w:rFonts w:ascii="宋体" w:eastAsia="宋体" w:hAnsi="宋体" w:cs="宋体" w:hint="eastAsia"/>
          <w:b/>
          <w:szCs w:val="24"/>
        </w:rPr>
        <w:t>细胞</w:t>
      </w:r>
    </w:p>
    <w:p w14:paraId="36F766A2" w14:textId="77777777" w:rsidR="001B4251" w:rsidRDefault="00801BE4">
      <w:pPr>
        <w:spacing w:line="276" w:lineRule="auto"/>
        <w:ind w:left="422" w:hangingChars="200" w:hanging="422"/>
        <w:jc w:val="left"/>
        <w:textAlignment w:val="center"/>
        <w:rPr>
          <w:rFonts w:ascii="宋体" w:eastAsia="宋体" w:hAnsi="宋体" w:cs="宋体"/>
          <w:b/>
          <w:szCs w:val="24"/>
        </w:rPr>
      </w:pPr>
      <w:r>
        <w:rPr>
          <w:rFonts w:ascii="宋体" w:eastAsia="宋体" w:hAnsi="宋体" w:cs="宋体" w:hint="eastAsia"/>
          <w:b/>
          <w:szCs w:val="24"/>
        </w:rPr>
        <w:lastRenderedPageBreak/>
        <w:t>32.</w:t>
      </w:r>
      <w:r>
        <w:rPr>
          <w:rFonts w:ascii="宋体" w:eastAsia="宋体" w:hAnsi="宋体" w:cs="宋体" w:hint="eastAsia"/>
          <w:b/>
          <w:szCs w:val="24"/>
        </w:rPr>
        <w:t>（</w:t>
      </w:r>
      <w:r>
        <w:rPr>
          <w:rFonts w:ascii="宋体" w:eastAsia="宋体" w:hAnsi="宋体" w:cs="宋体" w:hint="eastAsia"/>
          <w:b/>
          <w:szCs w:val="24"/>
        </w:rPr>
        <w:t>1</w:t>
      </w:r>
      <w:r>
        <w:rPr>
          <w:rFonts w:ascii="宋体" w:eastAsia="宋体" w:hAnsi="宋体" w:cs="宋体" w:hint="eastAsia"/>
          <w:b/>
          <w:szCs w:val="24"/>
        </w:rPr>
        <w:t>分）动物细胞培养技术</w:t>
      </w:r>
    </w:p>
    <w:p w14:paraId="4C291C7C" w14:textId="77777777" w:rsidR="001B4251" w:rsidRDefault="00801BE4">
      <w:pPr>
        <w:spacing w:line="276" w:lineRule="auto"/>
        <w:ind w:left="422" w:hangingChars="200" w:hanging="422"/>
        <w:jc w:val="left"/>
        <w:textAlignment w:val="center"/>
        <w:rPr>
          <w:rFonts w:ascii="宋体" w:eastAsia="宋体" w:hAnsi="宋体" w:cs="宋体"/>
          <w:b/>
          <w:szCs w:val="24"/>
        </w:rPr>
      </w:pPr>
      <w:r>
        <w:rPr>
          <w:rFonts w:ascii="宋体" w:eastAsia="宋体" w:hAnsi="宋体" w:cs="宋体" w:hint="eastAsia"/>
          <w:b/>
          <w:szCs w:val="24"/>
        </w:rPr>
        <w:t>33.</w:t>
      </w:r>
      <w:r>
        <w:rPr>
          <w:rFonts w:ascii="宋体" w:eastAsia="宋体" w:hAnsi="宋体" w:cs="宋体" w:hint="eastAsia"/>
          <w:b/>
          <w:szCs w:val="24"/>
        </w:rPr>
        <w:t>（</w:t>
      </w:r>
      <w:r>
        <w:rPr>
          <w:rFonts w:ascii="宋体" w:eastAsia="宋体" w:hAnsi="宋体" w:cs="宋体" w:hint="eastAsia"/>
          <w:b/>
          <w:szCs w:val="24"/>
        </w:rPr>
        <w:t>2</w:t>
      </w:r>
      <w:r>
        <w:rPr>
          <w:rFonts w:ascii="宋体" w:eastAsia="宋体" w:hAnsi="宋体" w:cs="宋体" w:hint="eastAsia"/>
          <w:b/>
          <w:szCs w:val="24"/>
        </w:rPr>
        <w:t>分）</w:t>
      </w:r>
      <w:r>
        <w:rPr>
          <w:rFonts w:ascii="宋体" w:eastAsia="宋体" w:hAnsi="宋体" w:cs="宋体" w:hint="eastAsia"/>
          <w:b/>
          <w:szCs w:val="24"/>
        </w:rPr>
        <w:t>1/4</w:t>
      </w:r>
    </w:p>
    <w:p w14:paraId="60368D66" w14:textId="77777777" w:rsidR="001B4251" w:rsidRDefault="00801BE4">
      <w:pPr>
        <w:spacing w:line="276" w:lineRule="auto"/>
        <w:ind w:left="422" w:hangingChars="200" w:hanging="422"/>
        <w:jc w:val="left"/>
        <w:textAlignment w:val="center"/>
        <w:rPr>
          <w:rFonts w:ascii="宋体" w:eastAsia="宋体" w:hAnsi="宋体" w:cs="宋体"/>
          <w:b/>
          <w:szCs w:val="24"/>
        </w:rPr>
      </w:pPr>
      <w:r>
        <w:rPr>
          <w:rFonts w:ascii="宋体" w:eastAsia="宋体" w:hAnsi="宋体" w:cs="宋体" w:hint="eastAsia"/>
          <w:b/>
          <w:szCs w:val="24"/>
        </w:rPr>
        <w:t>34.</w:t>
      </w:r>
      <w:r>
        <w:rPr>
          <w:rFonts w:ascii="宋体" w:eastAsia="宋体" w:hAnsi="宋体" w:cs="宋体" w:hint="eastAsia"/>
          <w:b/>
          <w:szCs w:val="24"/>
        </w:rPr>
        <w:t>（</w:t>
      </w:r>
      <w:r>
        <w:rPr>
          <w:rFonts w:ascii="宋体" w:eastAsia="宋体" w:hAnsi="宋体" w:cs="宋体" w:hint="eastAsia"/>
          <w:b/>
          <w:szCs w:val="24"/>
        </w:rPr>
        <w:t>2</w:t>
      </w:r>
      <w:r>
        <w:rPr>
          <w:rFonts w:ascii="宋体" w:eastAsia="宋体" w:hAnsi="宋体" w:cs="宋体" w:hint="eastAsia"/>
          <w:b/>
          <w:szCs w:val="24"/>
        </w:rPr>
        <w:t>分）</w:t>
      </w:r>
      <w:r>
        <w:rPr>
          <w:rFonts w:ascii="宋体" w:eastAsia="宋体" w:hAnsi="宋体" w:cs="宋体" w:hint="eastAsia"/>
          <w:b/>
          <w:szCs w:val="24"/>
        </w:rPr>
        <w:t>AB</w:t>
      </w:r>
    </w:p>
    <w:p w14:paraId="27DB5F6B" w14:textId="77777777" w:rsidR="001B4251" w:rsidRDefault="00801BE4">
      <w:pPr>
        <w:spacing w:line="276" w:lineRule="auto"/>
        <w:ind w:left="422" w:hangingChars="200" w:hanging="422"/>
        <w:jc w:val="left"/>
        <w:textAlignment w:val="center"/>
        <w:rPr>
          <w:rFonts w:ascii="宋体" w:eastAsia="宋体" w:hAnsi="宋体" w:cs="宋体"/>
          <w:b/>
          <w:szCs w:val="24"/>
        </w:rPr>
      </w:pPr>
      <w:r>
        <w:rPr>
          <w:rFonts w:ascii="宋体" w:eastAsia="宋体" w:hAnsi="宋体" w:cs="宋体" w:hint="eastAsia"/>
          <w:b/>
          <w:szCs w:val="24"/>
        </w:rPr>
        <w:t>35.</w:t>
      </w:r>
      <w:r>
        <w:rPr>
          <w:rFonts w:ascii="宋体" w:eastAsia="宋体" w:hAnsi="宋体" w:cs="宋体" w:hint="eastAsia"/>
          <w:b/>
          <w:szCs w:val="24"/>
        </w:rPr>
        <w:t>（</w:t>
      </w:r>
      <w:r>
        <w:rPr>
          <w:rFonts w:ascii="宋体" w:eastAsia="宋体" w:hAnsi="宋体" w:cs="宋体" w:hint="eastAsia"/>
          <w:b/>
          <w:szCs w:val="24"/>
        </w:rPr>
        <w:t>2</w:t>
      </w:r>
      <w:r>
        <w:rPr>
          <w:rFonts w:ascii="宋体" w:eastAsia="宋体" w:hAnsi="宋体" w:cs="宋体" w:hint="eastAsia"/>
          <w:b/>
          <w:szCs w:val="24"/>
        </w:rPr>
        <w:t>分）</w:t>
      </w:r>
      <w:r>
        <w:rPr>
          <w:rFonts w:ascii="宋体" w:eastAsia="宋体" w:hAnsi="宋体" w:cs="宋体" w:hint="eastAsia"/>
          <w:b/>
          <w:szCs w:val="24"/>
        </w:rPr>
        <w:t xml:space="preserve">D </w:t>
      </w:r>
    </w:p>
    <w:p w14:paraId="25E84BC9" w14:textId="77777777" w:rsidR="001B4251" w:rsidRDefault="00801BE4">
      <w:pPr>
        <w:spacing w:line="276" w:lineRule="auto"/>
        <w:ind w:left="422" w:hangingChars="200" w:hanging="422"/>
        <w:jc w:val="left"/>
        <w:textAlignment w:val="center"/>
        <w:rPr>
          <w:rFonts w:ascii="宋体" w:eastAsia="宋体" w:hAnsi="宋体" w:cs="宋体"/>
          <w:b/>
          <w:szCs w:val="24"/>
        </w:rPr>
      </w:pPr>
      <w:r>
        <w:rPr>
          <w:rFonts w:ascii="宋体" w:eastAsia="宋体" w:hAnsi="宋体" w:cs="宋体" w:hint="eastAsia"/>
          <w:b/>
          <w:szCs w:val="24"/>
        </w:rPr>
        <w:t>36.</w:t>
      </w:r>
      <w:r>
        <w:rPr>
          <w:rFonts w:ascii="宋体" w:eastAsia="宋体" w:hAnsi="宋体" w:cs="宋体" w:hint="eastAsia"/>
          <w:b/>
          <w:szCs w:val="24"/>
        </w:rPr>
        <w:t>（</w:t>
      </w:r>
      <w:r>
        <w:rPr>
          <w:rFonts w:ascii="宋体" w:eastAsia="宋体" w:hAnsi="宋体" w:cs="宋体" w:hint="eastAsia"/>
          <w:b/>
          <w:szCs w:val="24"/>
        </w:rPr>
        <w:t>3</w:t>
      </w:r>
      <w:r>
        <w:rPr>
          <w:rFonts w:ascii="宋体" w:eastAsia="宋体" w:hAnsi="宋体" w:cs="宋体" w:hint="eastAsia"/>
          <w:b/>
          <w:szCs w:val="24"/>
        </w:rPr>
        <w:t>分）</w:t>
      </w:r>
      <w:r>
        <w:rPr>
          <w:rFonts w:ascii="宋体" w:eastAsia="宋体" w:hAnsi="宋体" w:cs="宋体" w:hint="eastAsia"/>
          <w:b/>
          <w:szCs w:val="24"/>
        </w:rPr>
        <w:t xml:space="preserve">                                                  </w:t>
      </w:r>
      <w:r>
        <w:rPr>
          <w:rFonts w:ascii="宋体" w:eastAsia="宋体" w:hAnsi="宋体" w:cs="宋体" w:hint="eastAsia"/>
          <w:b/>
          <w:szCs w:val="24"/>
        </w:rPr>
        <w:t>。</w:t>
      </w:r>
    </w:p>
    <w:p w14:paraId="5BB03589" w14:textId="77777777" w:rsidR="001B4251" w:rsidRDefault="00801BE4">
      <w:pPr>
        <w:spacing w:line="276" w:lineRule="auto"/>
        <w:ind w:left="-2"/>
        <w:jc w:val="left"/>
        <w:textAlignment w:val="center"/>
        <w:rPr>
          <w:rFonts w:ascii="宋体" w:eastAsia="宋体" w:hAnsi="宋体" w:cs="宋体"/>
          <w:b/>
          <w:kern w:val="0"/>
          <w:szCs w:val="24"/>
        </w:rPr>
      </w:pPr>
      <w:r>
        <w:rPr>
          <w:rFonts w:ascii="宋体" w:eastAsia="宋体" w:hAnsi="宋体" w:cs="宋体" w:hint="eastAsia"/>
          <w:b/>
          <w:szCs w:val="24"/>
        </w:rPr>
        <w:t>分化后的成纤维干细胞分泌胰岛素不受血糖浓度变化影响，持续分泌会导致血糖浓度过低造成低血糖（</w:t>
      </w:r>
      <w:r>
        <w:rPr>
          <w:rFonts w:ascii="宋体" w:eastAsia="宋体" w:hAnsi="宋体" w:cs="宋体" w:hint="eastAsia"/>
          <w:b/>
          <w:szCs w:val="24"/>
        </w:rPr>
        <w:t>1</w:t>
      </w:r>
      <w:r>
        <w:rPr>
          <w:rFonts w:ascii="宋体" w:eastAsia="宋体" w:hAnsi="宋体" w:cs="宋体" w:hint="eastAsia"/>
          <w:b/>
          <w:szCs w:val="24"/>
        </w:rPr>
        <w:t>分）。而导入了葡萄糖转运子</w:t>
      </w:r>
      <w:r>
        <w:rPr>
          <w:rFonts w:ascii="宋体" w:eastAsia="宋体" w:hAnsi="宋体" w:cs="宋体" w:hint="eastAsia"/>
          <w:b/>
          <w:szCs w:val="24"/>
        </w:rPr>
        <w:t>2</w:t>
      </w:r>
      <w:r>
        <w:rPr>
          <w:rFonts w:ascii="宋体" w:eastAsia="宋体" w:hAnsi="宋体" w:cs="宋体" w:hint="eastAsia"/>
          <w:b/>
          <w:szCs w:val="24"/>
        </w:rPr>
        <w:t>基因和葡萄糖激酶基因后，可以使胰岛素基因在血糖的反馈调节下进行表达（</w:t>
      </w:r>
      <w:r>
        <w:rPr>
          <w:rFonts w:ascii="宋体" w:eastAsia="宋体" w:hAnsi="宋体" w:cs="宋体" w:hint="eastAsia"/>
          <w:b/>
          <w:szCs w:val="24"/>
        </w:rPr>
        <w:t>1</w:t>
      </w:r>
      <w:r>
        <w:rPr>
          <w:rFonts w:ascii="宋体" w:eastAsia="宋体" w:hAnsi="宋体" w:cs="宋体" w:hint="eastAsia"/>
          <w:b/>
          <w:szCs w:val="24"/>
        </w:rPr>
        <w:t>分），血糖浓度低时能减少胰岛素表达和分泌，保持血糖浓度的相对稳定（</w:t>
      </w:r>
      <w:r>
        <w:rPr>
          <w:rFonts w:ascii="宋体" w:eastAsia="宋体" w:hAnsi="宋体" w:cs="宋体" w:hint="eastAsia"/>
          <w:b/>
          <w:szCs w:val="24"/>
        </w:rPr>
        <w:t>1</w:t>
      </w:r>
      <w:r>
        <w:rPr>
          <w:rFonts w:ascii="宋体" w:eastAsia="宋体" w:hAnsi="宋体" w:cs="宋体" w:hint="eastAsia"/>
          <w:b/>
          <w:szCs w:val="24"/>
        </w:rPr>
        <w:t>分）。</w:t>
      </w:r>
    </w:p>
    <w:p w14:paraId="1202A89B" w14:textId="77777777" w:rsidR="001B4251" w:rsidRDefault="00801BE4">
      <w:pPr>
        <w:spacing w:line="276" w:lineRule="auto"/>
        <w:ind w:left="422" w:hangingChars="200" w:hanging="422"/>
        <w:jc w:val="left"/>
        <w:textAlignment w:val="center"/>
        <w:rPr>
          <w:rFonts w:ascii="宋体" w:eastAsia="宋体" w:hAnsi="宋体" w:cs="宋体"/>
          <w:b/>
        </w:rPr>
      </w:pPr>
      <w:r>
        <w:rPr>
          <w:rFonts w:ascii="宋体" w:eastAsia="宋体" w:hAnsi="宋体" w:cs="宋体" w:hint="eastAsia"/>
          <w:b/>
          <w:kern w:val="0"/>
        </w:rPr>
        <w:t xml:space="preserve">    </w:t>
      </w:r>
    </w:p>
    <w:p w14:paraId="0B0B0200" w14:textId="77777777" w:rsidR="001B4251" w:rsidRDefault="00801BE4">
      <w:pPr>
        <w:spacing w:line="276" w:lineRule="auto"/>
        <w:ind w:left="422" w:hangingChars="200" w:hanging="422"/>
        <w:textAlignment w:val="center"/>
        <w:rPr>
          <w:rFonts w:ascii="宋体" w:eastAsia="宋体" w:hAnsi="宋体" w:cs="宋体"/>
          <w:b/>
          <w:szCs w:val="24"/>
        </w:rPr>
      </w:pPr>
      <w:r>
        <w:rPr>
          <w:rFonts w:ascii="宋体" w:eastAsia="宋体" w:hAnsi="宋体" w:cs="宋体" w:hint="eastAsia"/>
          <w:b/>
          <w:szCs w:val="24"/>
        </w:rPr>
        <w:t>（四）体温调节与新陈代谢（</w:t>
      </w:r>
      <w:r>
        <w:rPr>
          <w:rFonts w:ascii="宋体" w:eastAsia="宋体" w:hAnsi="宋体" w:cs="宋体" w:hint="eastAsia"/>
          <w:b/>
          <w:szCs w:val="24"/>
        </w:rPr>
        <w:t>1</w:t>
      </w:r>
      <w:r>
        <w:rPr>
          <w:rFonts w:ascii="宋体" w:eastAsia="宋体" w:hAnsi="宋体" w:cs="宋体" w:hint="eastAsia"/>
          <w:b/>
          <w:szCs w:val="24"/>
        </w:rPr>
        <w:t>2</w:t>
      </w:r>
      <w:r>
        <w:rPr>
          <w:rFonts w:ascii="宋体" w:eastAsia="宋体" w:hAnsi="宋体" w:cs="宋体" w:hint="eastAsia"/>
          <w:b/>
          <w:szCs w:val="24"/>
        </w:rPr>
        <w:t>分）</w:t>
      </w:r>
    </w:p>
    <w:p w14:paraId="40587C9D" w14:textId="77777777" w:rsidR="001B4251" w:rsidRDefault="00801BE4">
      <w:pPr>
        <w:spacing w:line="276" w:lineRule="auto"/>
        <w:ind w:left="422" w:hangingChars="200" w:hanging="422"/>
        <w:textAlignment w:val="center"/>
        <w:rPr>
          <w:rFonts w:ascii="宋体" w:eastAsia="宋体" w:hAnsi="宋体" w:cs="宋体"/>
          <w:b/>
          <w:szCs w:val="24"/>
        </w:rPr>
      </w:pPr>
      <w:r>
        <w:rPr>
          <w:rFonts w:ascii="宋体" w:eastAsia="宋体" w:hAnsi="宋体" w:cs="宋体" w:hint="eastAsia"/>
          <w:b/>
          <w:szCs w:val="24"/>
        </w:rPr>
        <w:t>37.</w:t>
      </w:r>
      <w:r>
        <w:rPr>
          <w:rFonts w:ascii="宋体" w:eastAsia="宋体" w:hAnsi="宋体" w:cs="宋体" w:hint="eastAsia"/>
          <w:b/>
          <w:szCs w:val="24"/>
        </w:rPr>
        <w:t>（</w:t>
      </w:r>
      <w:r>
        <w:rPr>
          <w:rFonts w:ascii="宋体" w:eastAsia="宋体" w:hAnsi="宋体" w:cs="宋体" w:hint="eastAsia"/>
          <w:b/>
          <w:szCs w:val="24"/>
        </w:rPr>
        <w:t>1</w:t>
      </w:r>
      <w:r>
        <w:rPr>
          <w:rFonts w:ascii="宋体" w:eastAsia="宋体" w:hAnsi="宋体" w:cs="宋体" w:hint="eastAsia"/>
          <w:b/>
          <w:szCs w:val="24"/>
        </w:rPr>
        <w:t>分）小于</w:t>
      </w:r>
    </w:p>
    <w:p w14:paraId="1DB158DF" w14:textId="77777777" w:rsidR="001B4251" w:rsidRDefault="00801BE4">
      <w:pPr>
        <w:spacing w:line="276" w:lineRule="auto"/>
        <w:ind w:left="422" w:hangingChars="200" w:hanging="422"/>
        <w:textAlignment w:val="center"/>
        <w:rPr>
          <w:rFonts w:ascii="宋体" w:eastAsia="宋体" w:hAnsi="宋体" w:cs="宋体"/>
          <w:b/>
          <w:szCs w:val="24"/>
        </w:rPr>
      </w:pPr>
      <w:r>
        <w:rPr>
          <w:rFonts w:ascii="宋体" w:eastAsia="宋体" w:hAnsi="宋体" w:cs="宋体" w:hint="eastAsia"/>
          <w:b/>
          <w:szCs w:val="24"/>
        </w:rPr>
        <w:t>38.</w:t>
      </w:r>
      <w:r>
        <w:rPr>
          <w:rFonts w:ascii="宋体" w:eastAsia="宋体" w:hAnsi="宋体" w:cs="宋体" w:hint="eastAsia"/>
          <w:b/>
          <w:szCs w:val="24"/>
        </w:rPr>
        <w:t>（</w:t>
      </w:r>
      <w:r>
        <w:rPr>
          <w:rFonts w:ascii="宋体" w:eastAsia="宋体" w:hAnsi="宋体" w:cs="宋体" w:hint="eastAsia"/>
          <w:b/>
          <w:szCs w:val="24"/>
        </w:rPr>
        <w:t>3</w:t>
      </w:r>
      <w:r>
        <w:rPr>
          <w:rFonts w:ascii="宋体" w:eastAsia="宋体" w:hAnsi="宋体" w:cs="宋体" w:hint="eastAsia"/>
          <w:b/>
          <w:szCs w:val="24"/>
        </w:rPr>
        <w:t>分）Ⅱ（</w:t>
      </w:r>
      <w:r>
        <w:rPr>
          <w:rFonts w:ascii="宋体" w:eastAsia="宋体" w:hAnsi="宋体" w:cs="宋体" w:hint="eastAsia"/>
          <w:b/>
          <w:szCs w:val="24"/>
        </w:rPr>
        <w:t>1</w:t>
      </w:r>
      <w:r>
        <w:rPr>
          <w:rFonts w:ascii="宋体" w:eastAsia="宋体" w:hAnsi="宋体" w:cs="宋体" w:hint="eastAsia"/>
          <w:b/>
          <w:szCs w:val="24"/>
        </w:rPr>
        <w:t>分）</w:t>
      </w:r>
      <w:r>
        <w:rPr>
          <w:rFonts w:ascii="宋体" w:eastAsia="宋体" w:hAnsi="宋体" w:cs="宋体" w:hint="eastAsia"/>
          <w:b/>
          <w:szCs w:val="24"/>
        </w:rPr>
        <w:t xml:space="preserve">  </w:t>
      </w:r>
      <w:r>
        <w:rPr>
          <w:rFonts w:ascii="宋体" w:eastAsia="宋体" w:hAnsi="宋体" w:cs="宋体" w:hint="eastAsia"/>
          <w:b/>
          <w:szCs w:val="24"/>
        </w:rPr>
        <w:t>第Ⅰ组小鼠体温变化较小，无法提供关于发热的有效数据；第Ⅱ组小鼠比第Ⅰ组小鼠体温有明显上升，能为研究小鼠发热时的生理变化提供相应的数据；第Ⅱ组小鼠与第Ⅲ组相比，给药后能全部存活，对小鼠本身的危害小</w:t>
      </w:r>
      <w:r>
        <w:rPr>
          <w:rFonts w:ascii="宋体" w:eastAsia="宋体" w:hAnsi="宋体" w:cs="宋体" w:hint="eastAsia"/>
          <w:b/>
          <w:szCs w:val="24"/>
        </w:rPr>
        <w:t>；</w:t>
      </w:r>
      <w:r>
        <w:rPr>
          <w:rFonts w:ascii="宋体" w:eastAsia="宋体" w:hAnsi="宋体" w:cs="宋体" w:hint="eastAsia"/>
          <w:b/>
          <w:szCs w:val="24"/>
        </w:rPr>
        <w:t>第Ⅲ组有小鼠死亡，无法提供更科学全面的实验数据；</w:t>
      </w:r>
      <w:r>
        <w:rPr>
          <w:rFonts w:ascii="宋体" w:eastAsia="宋体" w:hAnsi="宋体" w:cs="宋体" w:hint="eastAsia"/>
          <w:b/>
          <w:szCs w:val="24"/>
        </w:rPr>
        <w:t>其他合理解释。</w:t>
      </w:r>
      <w:r>
        <w:rPr>
          <w:rFonts w:ascii="宋体" w:eastAsia="宋体" w:hAnsi="宋体" w:cs="宋体" w:hint="eastAsia"/>
          <w:b/>
          <w:szCs w:val="24"/>
        </w:rPr>
        <w:t>(2</w:t>
      </w:r>
      <w:r>
        <w:rPr>
          <w:rFonts w:ascii="宋体" w:eastAsia="宋体" w:hAnsi="宋体" w:cs="宋体" w:hint="eastAsia"/>
          <w:b/>
          <w:szCs w:val="24"/>
        </w:rPr>
        <w:t>分</w:t>
      </w:r>
      <w:r>
        <w:rPr>
          <w:rFonts w:ascii="宋体" w:eastAsia="宋体" w:hAnsi="宋体" w:cs="宋体" w:hint="eastAsia"/>
          <w:b/>
          <w:szCs w:val="24"/>
        </w:rPr>
        <w:t>)</w:t>
      </w:r>
    </w:p>
    <w:p w14:paraId="37AB2194" w14:textId="77777777" w:rsidR="001B4251" w:rsidRDefault="00801BE4">
      <w:pPr>
        <w:spacing w:line="276" w:lineRule="auto"/>
        <w:ind w:left="422" w:hangingChars="200" w:hanging="422"/>
        <w:textAlignment w:val="center"/>
        <w:rPr>
          <w:rFonts w:ascii="宋体" w:eastAsia="宋体" w:hAnsi="宋体" w:cs="宋体"/>
          <w:b/>
          <w:szCs w:val="24"/>
        </w:rPr>
      </w:pPr>
      <w:r>
        <w:rPr>
          <w:rFonts w:ascii="宋体" w:eastAsia="宋体" w:hAnsi="宋体" w:cs="宋体" w:hint="eastAsia"/>
          <w:b/>
          <w:szCs w:val="24"/>
        </w:rPr>
        <w:t>39.</w:t>
      </w:r>
      <w:r>
        <w:rPr>
          <w:rFonts w:ascii="宋体" w:eastAsia="宋体" w:hAnsi="宋体" w:cs="宋体" w:hint="eastAsia"/>
          <w:b/>
          <w:szCs w:val="24"/>
        </w:rPr>
        <w:t>（</w:t>
      </w:r>
      <w:r>
        <w:rPr>
          <w:rFonts w:ascii="宋体" w:eastAsia="宋体" w:hAnsi="宋体" w:cs="宋体" w:hint="eastAsia"/>
          <w:b/>
          <w:szCs w:val="24"/>
        </w:rPr>
        <w:t>3</w:t>
      </w:r>
      <w:r>
        <w:rPr>
          <w:rFonts w:ascii="宋体" w:eastAsia="宋体" w:hAnsi="宋体" w:cs="宋体" w:hint="eastAsia"/>
          <w:b/>
          <w:szCs w:val="24"/>
        </w:rPr>
        <w:t>分）</w:t>
      </w:r>
      <w:r>
        <w:rPr>
          <w:rFonts w:ascii="宋体" w:eastAsia="宋体" w:hAnsi="宋体" w:cs="宋体" w:hint="eastAsia"/>
          <w:b/>
          <w:szCs w:val="24"/>
        </w:rPr>
        <w:t>基本</w:t>
      </w:r>
      <w:r>
        <w:rPr>
          <w:rFonts w:ascii="宋体" w:eastAsia="宋体" w:hAnsi="宋体" w:cs="宋体" w:hint="eastAsia"/>
          <w:b/>
          <w:szCs w:val="24"/>
        </w:rPr>
        <w:t>不变</w:t>
      </w:r>
      <w:r>
        <w:rPr>
          <w:rFonts w:ascii="宋体" w:eastAsia="宋体" w:hAnsi="宋体" w:cs="宋体" w:hint="eastAsia"/>
          <w:b/>
          <w:szCs w:val="24"/>
        </w:rPr>
        <w:t>(1</w:t>
      </w:r>
      <w:r>
        <w:rPr>
          <w:rFonts w:ascii="宋体" w:eastAsia="宋体" w:hAnsi="宋体" w:cs="宋体" w:hint="eastAsia"/>
          <w:b/>
          <w:szCs w:val="24"/>
        </w:rPr>
        <w:t>分</w:t>
      </w:r>
      <w:r>
        <w:rPr>
          <w:rFonts w:ascii="宋体" w:eastAsia="宋体" w:hAnsi="宋体" w:cs="宋体" w:hint="eastAsia"/>
          <w:b/>
          <w:szCs w:val="24"/>
        </w:rPr>
        <w:t>)</w:t>
      </w:r>
      <w:r>
        <w:rPr>
          <w:rFonts w:ascii="宋体" w:eastAsia="宋体" w:hAnsi="宋体" w:cs="宋体" w:hint="eastAsia"/>
          <w:b/>
          <w:szCs w:val="24"/>
        </w:rPr>
        <w:t>，热能</w:t>
      </w:r>
      <w:r>
        <w:rPr>
          <w:rFonts w:ascii="宋体" w:eastAsia="宋体" w:hAnsi="宋体" w:cs="宋体" w:hint="eastAsia"/>
          <w:b/>
          <w:szCs w:val="24"/>
        </w:rPr>
        <w:t>(2</w:t>
      </w:r>
      <w:r>
        <w:rPr>
          <w:rFonts w:ascii="宋体" w:eastAsia="宋体" w:hAnsi="宋体" w:cs="宋体" w:hint="eastAsia"/>
          <w:b/>
          <w:szCs w:val="24"/>
        </w:rPr>
        <w:t>分</w:t>
      </w:r>
      <w:r>
        <w:rPr>
          <w:rFonts w:ascii="宋体" w:eastAsia="宋体" w:hAnsi="宋体" w:cs="宋体" w:hint="eastAsia"/>
          <w:b/>
          <w:szCs w:val="24"/>
        </w:rPr>
        <w:t>)</w:t>
      </w:r>
    </w:p>
    <w:p w14:paraId="3B33F7F1" w14:textId="77777777" w:rsidR="001B4251" w:rsidRDefault="00801BE4">
      <w:pPr>
        <w:spacing w:line="276" w:lineRule="auto"/>
        <w:ind w:left="422" w:hangingChars="200" w:hanging="422"/>
        <w:textAlignment w:val="center"/>
        <w:rPr>
          <w:rFonts w:ascii="宋体" w:eastAsia="宋体" w:hAnsi="宋体" w:cs="宋体"/>
          <w:b/>
          <w:szCs w:val="24"/>
        </w:rPr>
      </w:pPr>
      <w:r>
        <w:rPr>
          <w:rFonts w:ascii="宋体" w:eastAsia="宋体" w:hAnsi="宋体" w:cs="宋体" w:hint="eastAsia"/>
          <w:b/>
          <w:szCs w:val="24"/>
        </w:rPr>
        <w:t>40.</w:t>
      </w:r>
      <w:r>
        <w:rPr>
          <w:rFonts w:ascii="宋体" w:eastAsia="宋体" w:hAnsi="宋体" w:cs="宋体" w:hint="eastAsia"/>
          <w:b/>
          <w:szCs w:val="24"/>
        </w:rPr>
        <w:t>（</w:t>
      </w:r>
      <w:r>
        <w:rPr>
          <w:rFonts w:ascii="宋体" w:eastAsia="宋体" w:hAnsi="宋体" w:cs="宋体" w:hint="eastAsia"/>
          <w:b/>
          <w:szCs w:val="24"/>
        </w:rPr>
        <w:t>2</w:t>
      </w:r>
      <w:r>
        <w:rPr>
          <w:rFonts w:ascii="宋体" w:eastAsia="宋体" w:hAnsi="宋体" w:cs="宋体" w:hint="eastAsia"/>
          <w:b/>
          <w:szCs w:val="24"/>
        </w:rPr>
        <w:t>分）</w:t>
      </w:r>
      <w:r>
        <w:rPr>
          <w:rFonts w:ascii="宋体" w:eastAsia="宋体" w:hAnsi="宋体" w:cs="宋体" w:hint="eastAsia"/>
          <w:b/>
          <w:szCs w:val="24"/>
        </w:rPr>
        <w:t>BC</w:t>
      </w:r>
    </w:p>
    <w:p w14:paraId="53BBB5D6" w14:textId="77777777" w:rsidR="001B4251" w:rsidRDefault="00801BE4">
      <w:pPr>
        <w:spacing w:line="276" w:lineRule="auto"/>
        <w:ind w:left="422" w:hangingChars="200" w:hanging="422"/>
        <w:textAlignment w:val="center"/>
        <w:rPr>
          <w:rFonts w:ascii="宋体" w:eastAsia="宋体" w:hAnsi="宋体" w:cs="宋体"/>
          <w:b/>
          <w:szCs w:val="24"/>
        </w:rPr>
      </w:pPr>
      <w:r>
        <w:rPr>
          <w:rFonts w:ascii="宋体" w:eastAsia="宋体" w:hAnsi="宋体" w:cs="宋体" w:hint="eastAsia"/>
          <w:b/>
          <w:szCs w:val="24"/>
        </w:rPr>
        <w:t>41.</w:t>
      </w:r>
      <w:r>
        <w:rPr>
          <w:rFonts w:ascii="宋体" w:eastAsia="宋体" w:hAnsi="宋体" w:cs="宋体" w:hint="eastAsia"/>
          <w:b/>
          <w:szCs w:val="24"/>
        </w:rPr>
        <w:t>（</w:t>
      </w:r>
      <w:r>
        <w:rPr>
          <w:rFonts w:ascii="宋体" w:eastAsia="宋体" w:hAnsi="宋体" w:cs="宋体" w:hint="eastAsia"/>
          <w:b/>
          <w:szCs w:val="24"/>
        </w:rPr>
        <w:t>3</w:t>
      </w:r>
      <w:r>
        <w:rPr>
          <w:rFonts w:ascii="宋体" w:eastAsia="宋体" w:hAnsi="宋体" w:cs="宋体" w:hint="eastAsia"/>
          <w:b/>
          <w:szCs w:val="24"/>
        </w:rPr>
        <w:t>分）</w:t>
      </w:r>
      <w:r>
        <w:rPr>
          <w:rFonts w:ascii="宋体" w:eastAsia="宋体" w:hAnsi="宋体" w:cs="宋体" w:hint="eastAsia"/>
          <w:b/>
          <w:szCs w:val="24"/>
        </w:rPr>
        <w:t xml:space="preserve">                                                                   </w:t>
      </w:r>
      <w:r>
        <w:rPr>
          <w:rFonts w:ascii="宋体" w:eastAsia="宋体" w:hAnsi="宋体" w:cs="宋体" w:hint="eastAsia"/>
          <w:b/>
          <w:szCs w:val="24"/>
        </w:rPr>
        <w:t>。</w:t>
      </w:r>
    </w:p>
    <w:p w14:paraId="633BB20D" w14:textId="77777777" w:rsidR="001B4251" w:rsidRDefault="00801BE4">
      <w:pPr>
        <w:spacing w:line="276" w:lineRule="auto"/>
        <w:ind w:left="-2"/>
        <w:textAlignment w:val="center"/>
        <w:rPr>
          <w:rFonts w:ascii="宋体" w:eastAsia="宋体" w:hAnsi="宋体" w:cs="宋体"/>
          <w:b/>
          <w:szCs w:val="24"/>
        </w:rPr>
      </w:pPr>
      <w:r>
        <w:rPr>
          <w:rFonts w:ascii="宋体" w:eastAsia="宋体" w:hAnsi="宋体" w:cs="宋体" w:hint="eastAsia"/>
          <w:b/>
          <w:szCs w:val="24"/>
        </w:rPr>
        <w:t>减肥药</w:t>
      </w:r>
      <w:r>
        <w:rPr>
          <w:rFonts w:ascii="宋体" w:eastAsia="宋体" w:hAnsi="宋体" w:cs="宋体" w:hint="eastAsia"/>
          <w:b/>
          <w:szCs w:val="24"/>
        </w:rPr>
        <w:t>X</w:t>
      </w:r>
      <w:r>
        <w:rPr>
          <w:rFonts w:ascii="宋体" w:eastAsia="宋体" w:hAnsi="宋体" w:cs="宋体" w:hint="eastAsia"/>
          <w:b/>
          <w:szCs w:val="24"/>
        </w:rPr>
        <w:t>导致细胞代谢时产热增多（</w:t>
      </w:r>
      <w:r>
        <w:rPr>
          <w:rFonts w:ascii="宋体" w:eastAsia="宋体" w:hAnsi="宋体" w:cs="宋体" w:hint="eastAsia"/>
          <w:b/>
          <w:szCs w:val="24"/>
        </w:rPr>
        <w:t>1</w:t>
      </w:r>
      <w:r>
        <w:rPr>
          <w:rFonts w:ascii="宋体" w:eastAsia="宋体" w:hAnsi="宋体" w:cs="宋体" w:hint="eastAsia"/>
          <w:b/>
          <w:szCs w:val="24"/>
        </w:rPr>
        <w:t>分），人体内部的温度感受器接受热刺激后将兴奋传入下丘脑的体温调节中枢（</w:t>
      </w:r>
      <w:r>
        <w:rPr>
          <w:rFonts w:ascii="宋体" w:eastAsia="宋体" w:hAnsi="宋体" w:cs="宋体" w:hint="eastAsia"/>
          <w:b/>
          <w:szCs w:val="24"/>
        </w:rPr>
        <w:t>1</w:t>
      </w:r>
      <w:r>
        <w:rPr>
          <w:rFonts w:ascii="宋体" w:eastAsia="宋体" w:hAnsi="宋体" w:cs="宋体" w:hint="eastAsia"/>
          <w:b/>
          <w:szCs w:val="24"/>
        </w:rPr>
        <w:t>分），通过自主神经的兴奋传递后加快了使用者的汗腺分泌，体内水分流失过多（</w:t>
      </w:r>
      <w:r>
        <w:rPr>
          <w:rFonts w:ascii="宋体" w:eastAsia="宋体" w:hAnsi="宋体" w:cs="宋体" w:hint="eastAsia"/>
          <w:b/>
          <w:szCs w:val="24"/>
        </w:rPr>
        <w:t>1</w:t>
      </w:r>
      <w:r>
        <w:rPr>
          <w:rFonts w:ascii="宋体" w:eastAsia="宋体" w:hAnsi="宋体" w:cs="宋体" w:hint="eastAsia"/>
          <w:b/>
          <w:szCs w:val="24"/>
        </w:rPr>
        <w:t>分），因此感到口渴。</w:t>
      </w:r>
    </w:p>
    <w:p w14:paraId="042A785D" w14:textId="77777777" w:rsidR="001B4251" w:rsidRDefault="001B4251">
      <w:pPr>
        <w:spacing w:line="276" w:lineRule="auto"/>
        <w:rPr>
          <w:rFonts w:ascii="宋体" w:eastAsia="宋体" w:hAnsi="宋体" w:cs="宋体"/>
          <w:b/>
          <w:szCs w:val="21"/>
        </w:rPr>
      </w:pPr>
    </w:p>
    <w:p w14:paraId="6C5840E1" w14:textId="77777777" w:rsidR="001B4251" w:rsidRDefault="00801BE4">
      <w:pPr>
        <w:rPr>
          <w:rFonts w:ascii="宋体" w:eastAsia="宋体" w:hAnsi="宋体" w:cs="宋体"/>
          <w:b/>
        </w:rPr>
      </w:pPr>
      <w:r>
        <w:rPr>
          <w:rFonts w:ascii="宋体" w:eastAsia="宋体" w:hAnsi="宋体" w:cs="宋体" w:hint="eastAsia"/>
          <w:b/>
        </w:rPr>
        <w:t>（五）光合作用与水稻种植（</w:t>
      </w:r>
      <w:r>
        <w:rPr>
          <w:rFonts w:ascii="宋体" w:eastAsia="宋体" w:hAnsi="宋体" w:cs="宋体" w:hint="eastAsia"/>
          <w:b/>
        </w:rPr>
        <w:t>12</w:t>
      </w:r>
      <w:r>
        <w:rPr>
          <w:rFonts w:ascii="宋体" w:eastAsia="宋体" w:hAnsi="宋体" w:cs="宋体" w:hint="eastAsia"/>
          <w:b/>
        </w:rPr>
        <w:t>分）</w:t>
      </w:r>
    </w:p>
    <w:p w14:paraId="10BDE151" w14:textId="77777777" w:rsidR="001B4251" w:rsidRDefault="00801BE4">
      <w:pPr>
        <w:jc w:val="left"/>
        <w:textAlignment w:val="center"/>
        <w:rPr>
          <w:rFonts w:ascii="宋体" w:eastAsia="宋体" w:hAnsi="宋体" w:cs="宋体"/>
          <w:b/>
        </w:rPr>
      </w:pPr>
      <w:r>
        <w:rPr>
          <w:rFonts w:ascii="宋体" w:eastAsia="宋体" w:hAnsi="宋体" w:cs="宋体" w:hint="eastAsia"/>
          <w:b/>
        </w:rPr>
        <w:t>42.</w:t>
      </w:r>
      <w:r>
        <w:rPr>
          <w:rFonts w:ascii="宋体" w:eastAsia="宋体" w:hAnsi="宋体" w:cs="宋体" w:hint="eastAsia"/>
          <w:b/>
          <w:szCs w:val="24"/>
        </w:rPr>
        <w:t>（</w:t>
      </w:r>
      <w:r>
        <w:rPr>
          <w:rFonts w:ascii="宋体" w:eastAsia="宋体" w:hAnsi="宋体" w:cs="宋体" w:hint="eastAsia"/>
          <w:b/>
          <w:szCs w:val="24"/>
        </w:rPr>
        <w:t>4</w:t>
      </w:r>
      <w:r>
        <w:rPr>
          <w:rFonts w:ascii="宋体" w:eastAsia="宋体" w:hAnsi="宋体" w:cs="宋体" w:hint="eastAsia"/>
          <w:b/>
          <w:szCs w:val="24"/>
        </w:rPr>
        <w:t>分）</w:t>
      </w:r>
      <w:r>
        <w:rPr>
          <w:rFonts w:ascii="宋体" w:eastAsia="宋体" w:hAnsi="宋体" w:cs="宋体" w:hint="eastAsia"/>
          <w:b/>
        </w:rPr>
        <w:t>类囊体</w:t>
      </w:r>
      <w:r>
        <w:rPr>
          <w:rFonts w:ascii="宋体" w:eastAsia="宋体" w:hAnsi="宋体" w:cs="宋体" w:hint="eastAsia"/>
          <w:b/>
        </w:rPr>
        <w:t>/</w:t>
      </w:r>
      <w:r>
        <w:rPr>
          <w:rFonts w:ascii="宋体" w:eastAsia="宋体" w:hAnsi="宋体" w:cs="宋体" w:hint="eastAsia"/>
          <w:b/>
        </w:rPr>
        <w:t>类囊体膜</w:t>
      </w:r>
      <w:r>
        <w:rPr>
          <w:rFonts w:ascii="宋体" w:eastAsia="宋体" w:hAnsi="宋体" w:cs="宋体" w:hint="eastAsia"/>
          <w:b/>
        </w:rPr>
        <w:t>/</w:t>
      </w:r>
      <w:r>
        <w:rPr>
          <w:rFonts w:ascii="宋体" w:eastAsia="宋体" w:hAnsi="宋体" w:cs="宋体" w:hint="eastAsia"/>
          <w:b/>
        </w:rPr>
        <w:t>基粒</w:t>
      </w:r>
      <w:r>
        <w:rPr>
          <w:rFonts w:ascii="宋体" w:eastAsia="宋体" w:hAnsi="宋体" w:cs="宋体" w:hint="eastAsia"/>
          <w:b/>
        </w:rPr>
        <w:t xml:space="preserve">   </w:t>
      </w:r>
      <w:r>
        <w:rPr>
          <w:rFonts w:ascii="宋体" w:eastAsia="宋体" w:hAnsi="宋体" w:cs="宋体" w:hint="eastAsia"/>
          <w:b/>
        </w:rPr>
        <w:t>光照强度</w:t>
      </w:r>
    </w:p>
    <w:p w14:paraId="5F79915A" w14:textId="77777777" w:rsidR="001B4251" w:rsidRDefault="00801BE4">
      <w:pPr>
        <w:spacing w:line="360" w:lineRule="auto"/>
        <w:jc w:val="left"/>
        <w:textAlignment w:val="center"/>
        <w:rPr>
          <w:rFonts w:ascii="宋体" w:eastAsia="宋体" w:hAnsi="宋体" w:cs="宋体"/>
          <w:b/>
        </w:rPr>
      </w:pPr>
      <w:r>
        <w:rPr>
          <w:rFonts w:ascii="宋体" w:eastAsia="宋体" w:hAnsi="宋体" w:cs="宋体" w:hint="eastAsia"/>
          <w:b/>
        </w:rPr>
        <w:t>43.</w:t>
      </w:r>
      <w:r>
        <w:rPr>
          <w:rFonts w:ascii="宋体" w:eastAsia="宋体" w:hAnsi="宋体" w:cs="宋体" w:hint="eastAsia"/>
          <w:b/>
        </w:rPr>
        <w:t>（</w:t>
      </w:r>
      <w:r>
        <w:rPr>
          <w:rFonts w:ascii="宋体" w:eastAsia="宋体" w:hAnsi="宋体" w:cs="宋体" w:hint="eastAsia"/>
          <w:b/>
        </w:rPr>
        <w:t>2</w:t>
      </w:r>
      <w:r>
        <w:rPr>
          <w:rFonts w:ascii="宋体" w:eastAsia="宋体" w:hAnsi="宋体" w:cs="宋体" w:hint="eastAsia"/>
          <w:b/>
        </w:rPr>
        <w:t>分）催化</w:t>
      </w:r>
      <w:r>
        <w:rPr>
          <w:rFonts w:ascii="宋体" w:eastAsia="宋体" w:hAnsi="宋体" w:cs="宋体" w:hint="eastAsia"/>
          <w:b/>
        </w:rPr>
        <w:t xml:space="preserve"> ATP</w:t>
      </w:r>
      <w:r>
        <w:rPr>
          <w:rFonts w:ascii="宋体" w:eastAsia="宋体" w:hAnsi="宋体" w:cs="宋体" w:hint="eastAsia"/>
          <w:b/>
        </w:rPr>
        <w:t>的形成</w:t>
      </w:r>
      <w:r>
        <w:rPr>
          <w:rFonts w:ascii="宋体" w:eastAsia="宋体" w:hAnsi="宋体" w:cs="宋体" w:hint="eastAsia"/>
          <w:b/>
        </w:rPr>
        <w:t>/</w:t>
      </w:r>
      <w:r>
        <w:rPr>
          <w:rFonts w:ascii="宋体" w:eastAsia="宋体" w:hAnsi="宋体" w:cs="宋体" w:hint="eastAsia"/>
          <w:b/>
        </w:rPr>
        <w:t>运输</w:t>
      </w:r>
      <w:r>
        <w:rPr>
          <w:rFonts w:ascii="宋体" w:eastAsia="宋体" w:hAnsi="宋体" w:cs="宋体" w:hint="eastAsia"/>
          <w:b/>
        </w:rPr>
        <w:t xml:space="preserve"> H</w:t>
      </w:r>
      <w:r>
        <w:rPr>
          <w:rFonts w:ascii="宋体" w:eastAsia="宋体" w:hAnsi="宋体" w:cs="宋体" w:hint="eastAsia"/>
          <w:b/>
          <w:vertAlign w:val="superscript"/>
        </w:rPr>
        <w:t>+</w:t>
      </w:r>
      <w:r>
        <w:rPr>
          <w:rFonts w:ascii="宋体" w:eastAsia="宋体" w:hAnsi="宋体" w:cs="宋体" w:hint="eastAsia"/>
          <w:b/>
        </w:rPr>
        <w:t>（</w:t>
      </w:r>
      <w:r>
        <w:rPr>
          <w:rFonts w:ascii="宋体" w:eastAsia="宋体" w:hAnsi="宋体" w:cs="宋体" w:hint="eastAsia"/>
          <w:b/>
        </w:rPr>
        <w:t>写出一项即可</w:t>
      </w:r>
      <w:r>
        <w:rPr>
          <w:rFonts w:ascii="宋体" w:eastAsia="宋体" w:hAnsi="宋体" w:cs="宋体" w:hint="eastAsia"/>
          <w:b/>
        </w:rPr>
        <w:t>）</w:t>
      </w:r>
      <w:r>
        <w:rPr>
          <w:rFonts w:ascii="宋体" w:eastAsia="宋体" w:hAnsi="宋体" w:cs="宋体" w:hint="eastAsia"/>
          <w:b/>
        </w:rPr>
        <w:t xml:space="preserve"> </w:t>
      </w:r>
    </w:p>
    <w:p w14:paraId="55CA1AFC" w14:textId="77777777" w:rsidR="001B4251" w:rsidRDefault="00801BE4">
      <w:pPr>
        <w:rPr>
          <w:rFonts w:ascii="宋体" w:eastAsia="宋体" w:hAnsi="宋体" w:cs="宋体"/>
          <w:b/>
          <w:shd w:val="clear" w:color="auto" w:fill="FFFFFF"/>
        </w:rPr>
      </w:pPr>
      <w:r>
        <w:rPr>
          <w:rFonts w:ascii="宋体" w:eastAsia="宋体" w:hAnsi="宋体" w:cs="宋体" w:hint="eastAsia"/>
          <w:b/>
          <w:kern w:val="0"/>
          <w:szCs w:val="21"/>
        </w:rPr>
        <w:t>44.</w:t>
      </w:r>
      <w:r>
        <w:rPr>
          <w:rFonts w:ascii="宋体" w:eastAsia="宋体" w:hAnsi="宋体" w:cs="宋体" w:hint="eastAsia"/>
          <w:b/>
          <w:szCs w:val="24"/>
        </w:rPr>
        <w:t>（</w:t>
      </w:r>
      <w:r>
        <w:rPr>
          <w:rFonts w:ascii="宋体" w:eastAsia="宋体" w:hAnsi="宋体" w:cs="宋体" w:hint="eastAsia"/>
          <w:b/>
          <w:szCs w:val="24"/>
        </w:rPr>
        <w:t>2</w:t>
      </w:r>
      <w:r>
        <w:rPr>
          <w:rFonts w:ascii="宋体" w:eastAsia="宋体" w:hAnsi="宋体" w:cs="宋体" w:hint="eastAsia"/>
          <w:b/>
          <w:szCs w:val="24"/>
        </w:rPr>
        <w:t>分）</w:t>
      </w:r>
      <w:r>
        <w:rPr>
          <w:rFonts w:ascii="宋体" w:eastAsia="宋体" w:hAnsi="宋体" w:cs="宋体" w:hint="eastAsia"/>
          <w:b/>
          <w:shd w:val="clear" w:color="auto" w:fill="FFFFFF"/>
        </w:rPr>
        <w:t>BD</w:t>
      </w:r>
    </w:p>
    <w:p w14:paraId="457A27F6" w14:textId="77777777" w:rsidR="001B4251" w:rsidRDefault="00801BE4">
      <w:pPr>
        <w:rPr>
          <w:rFonts w:ascii="宋体" w:eastAsia="宋体" w:hAnsi="宋体" w:cs="宋体"/>
          <w:b/>
          <w:shd w:val="clear" w:color="auto" w:fill="FFFFFF"/>
        </w:rPr>
      </w:pPr>
      <w:r>
        <w:rPr>
          <w:rFonts w:ascii="宋体" w:eastAsia="宋体" w:hAnsi="宋体" w:cs="宋体" w:hint="eastAsia"/>
          <w:b/>
          <w:kern w:val="0"/>
          <w:szCs w:val="21"/>
        </w:rPr>
        <w:t>4</w:t>
      </w:r>
      <w:r>
        <w:rPr>
          <w:rFonts w:ascii="宋体" w:eastAsia="宋体" w:hAnsi="宋体" w:cs="宋体" w:hint="eastAsia"/>
          <w:b/>
          <w:kern w:val="0"/>
          <w:szCs w:val="21"/>
        </w:rPr>
        <w:t>5</w:t>
      </w:r>
      <w:r>
        <w:rPr>
          <w:rFonts w:ascii="宋体" w:eastAsia="宋体" w:hAnsi="宋体" w:cs="宋体" w:hint="eastAsia"/>
          <w:b/>
          <w:kern w:val="0"/>
          <w:szCs w:val="21"/>
        </w:rPr>
        <w:t>.</w:t>
      </w:r>
      <w:r>
        <w:rPr>
          <w:rFonts w:ascii="宋体" w:eastAsia="宋体" w:hAnsi="宋体" w:cs="宋体" w:hint="eastAsia"/>
          <w:b/>
          <w:szCs w:val="24"/>
        </w:rPr>
        <w:t>（</w:t>
      </w:r>
      <w:r>
        <w:rPr>
          <w:rFonts w:ascii="宋体" w:eastAsia="宋体" w:hAnsi="宋体" w:cs="宋体" w:hint="eastAsia"/>
          <w:b/>
          <w:szCs w:val="24"/>
        </w:rPr>
        <w:t>4</w:t>
      </w:r>
      <w:r>
        <w:rPr>
          <w:rFonts w:ascii="宋体" w:eastAsia="宋体" w:hAnsi="宋体" w:cs="宋体" w:hint="eastAsia"/>
          <w:b/>
          <w:szCs w:val="24"/>
        </w:rPr>
        <w:t>分）</w:t>
      </w:r>
      <w:r>
        <w:rPr>
          <w:rFonts w:ascii="宋体" w:eastAsia="宋体" w:hAnsi="宋体" w:cs="宋体" w:hint="eastAsia"/>
          <w:b/>
          <w:shd w:val="clear" w:color="auto" w:fill="FFFFFF"/>
        </w:rPr>
        <w:t>pls1</w:t>
      </w:r>
      <w:r>
        <w:rPr>
          <w:rFonts w:ascii="宋体" w:eastAsia="宋体" w:hAnsi="宋体" w:cs="宋体" w:hint="eastAsia"/>
          <w:b/>
          <w:shd w:val="clear" w:color="auto" w:fill="FFFFFF"/>
        </w:rPr>
        <w:t>突变株比野生型水稻细胞壁中的果胶含量高，这能保留更多的水分，适应干旱地区中午相对湿度低，环境中的水分少的气候</w:t>
      </w:r>
      <w:r>
        <w:rPr>
          <w:rFonts w:ascii="宋体" w:eastAsia="宋体" w:hAnsi="宋体" w:cs="宋体" w:hint="eastAsia"/>
          <w:b/>
          <w:szCs w:val="24"/>
        </w:rPr>
        <w:t>（</w:t>
      </w:r>
      <w:r>
        <w:rPr>
          <w:rFonts w:ascii="宋体" w:eastAsia="宋体" w:hAnsi="宋体" w:cs="宋体" w:hint="eastAsia"/>
          <w:b/>
          <w:szCs w:val="24"/>
        </w:rPr>
        <w:t>1</w:t>
      </w:r>
      <w:r>
        <w:rPr>
          <w:rFonts w:ascii="宋体" w:eastAsia="宋体" w:hAnsi="宋体" w:cs="宋体" w:hint="eastAsia"/>
          <w:b/>
          <w:szCs w:val="24"/>
        </w:rPr>
        <w:t>分）</w:t>
      </w:r>
      <w:r>
        <w:rPr>
          <w:rFonts w:ascii="宋体" w:eastAsia="宋体" w:hAnsi="宋体" w:cs="宋体" w:hint="eastAsia"/>
          <w:b/>
          <w:shd w:val="clear" w:color="auto" w:fill="FFFFFF"/>
        </w:rPr>
        <w:t>；在维持水分供应的前提下，</w:t>
      </w:r>
      <w:r>
        <w:rPr>
          <w:rFonts w:ascii="宋体" w:eastAsia="宋体" w:hAnsi="宋体" w:cs="宋体" w:hint="eastAsia"/>
          <w:b/>
          <w:shd w:val="clear" w:color="auto" w:fill="FFFFFF"/>
        </w:rPr>
        <w:t>pls1</w:t>
      </w:r>
      <w:r>
        <w:rPr>
          <w:rFonts w:ascii="宋体" w:eastAsia="宋体" w:hAnsi="宋体" w:cs="宋体" w:hint="eastAsia"/>
          <w:b/>
          <w:shd w:val="clear" w:color="auto" w:fill="FFFFFF"/>
        </w:rPr>
        <w:t>突变株能更利用午间光能，维持光反应的进行</w:t>
      </w:r>
      <w:r>
        <w:rPr>
          <w:rFonts w:ascii="宋体" w:eastAsia="宋体" w:hAnsi="宋体" w:cs="宋体" w:hint="eastAsia"/>
          <w:b/>
          <w:szCs w:val="24"/>
        </w:rPr>
        <w:t>（</w:t>
      </w:r>
      <w:r>
        <w:rPr>
          <w:rFonts w:ascii="宋体" w:eastAsia="宋体" w:hAnsi="宋体" w:cs="宋体" w:hint="eastAsia"/>
          <w:b/>
          <w:szCs w:val="24"/>
        </w:rPr>
        <w:t>1</w:t>
      </w:r>
      <w:r>
        <w:rPr>
          <w:rFonts w:ascii="宋体" w:eastAsia="宋体" w:hAnsi="宋体" w:cs="宋体" w:hint="eastAsia"/>
          <w:b/>
          <w:szCs w:val="24"/>
        </w:rPr>
        <w:t>分）</w:t>
      </w:r>
      <w:r>
        <w:rPr>
          <w:rFonts w:ascii="宋体" w:eastAsia="宋体" w:hAnsi="宋体" w:cs="宋体" w:hint="eastAsia"/>
          <w:b/>
          <w:shd w:val="clear" w:color="auto" w:fill="FFFFFF"/>
        </w:rPr>
        <w:t>；</w:t>
      </w:r>
      <w:r>
        <w:rPr>
          <w:rFonts w:ascii="宋体" w:eastAsia="宋体" w:hAnsi="宋体" w:cs="宋体" w:hint="eastAsia"/>
          <w:b/>
          <w:shd w:val="clear" w:color="auto" w:fill="FFFFFF"/>
        </w:rPr>
        <w:t>pls1</w:t>
      </w:r>
      <w:r>
        <w:rPr>
          <w:rFonts w:ascii="宋体" w:eastAsia="宋体" w:hAnsi="宋体" w:cs="宋体" w:hint="eastAsia"/>
          <w:b/>
          <w:shd w:val="clear" w:color="auto" w:fill="FFFFFF"/>
        </w:rPr>
        <w:t>突变株叶卷曲减少了叶表面的蒸腾作用，维持了叶片气孔的开放度</w:t>
      </w:r>
      <w:r>
        <w:rPr>
          <w:rFonts w:ascii="宋体" w:eastAsia="宋体" w:hAnsi="宋体" w:cs="宋体" w:hint="eastAsia"/>
          <w:b/>
          <w:szCs w:val="24"/>
        </w:rPr>
        <w:t>（</w:t>
      </w:r>
      <w:r>
        <w:rPr>
          <w:rFonts w:ascii="宋体" w:eastAsia="宋体" w:hAnsi="宋体" w:cs="宋体" w:hint="eastAsia"/>
          <w:b/>
          <w:szCs w:val="24"/>
        </w:rPr>
        <w:t>1</w:t>
      </w:r>
      <w:r>
        <w:rPr>
          <w:rFonts w:ascii="宋体" w:eastAsia="宋体" w:hAnsi="宋体" w:cs="宋体" w:hint="eastAsia"/>
          <w:b/>
          <w:szCs w:val="24"/>
        </w:rPr>
        <w:t>分）</w:t>
      </w:r>
      <w:r>
        <w:rPr>
          <w:rFonts w:ascii="宋体" w:eastAsia="宋体" w:hAnsi="宋体" w:cs="宋体" w:hint="eastAsia"/>
          <w:b/>
          <w:shd w:val="clear" w:color="auto" w:fill="FFFFFF"/>
        </w:rPr>
        <w:t>，因此比野生型水稻吸收的</w:t>
      </w:r>
      <w:r>
        <w:rPr>
          <w:rFonts w:ascii="宋体" w:eastAsia="宋体" w:hAnsi="宋体" w:cs="宋体" w:hint="eastAsia"/>
          <w:b/>
          <w:shd w:val="clear" w:color="auto" w:fill="FFFFFF"/>
        </w:rPr>
        <w:t>CO</w:t>
      </w:r>
      <w:r>
        <w:rPr>
          <w:rFonts w:ascii="宋体" w:eastAsia="宋体" w:hAnsi="宋体" w:cs="宋体" w:hint="eastAsia"/>
          <w:b/>
          <w:shd w:val="clear" w:color="auto" w:fill="FFFFFF"/>
          <w:vertAlign w:val="subscript"/>
        </w:rPr>
        <w:t>2</w:t>
      </w:r>
      <w:r>
        <w:rPr>
          <w:rFonts w:ascii="宋体" w:eastAsia="宋体" w:hAnsi="宋体" w:cs="宋体" w:hint="eastAsia"/>
          <w:b/>
          <w:shd w:val="clear" w:color="auto" w:fill="FFFFFF"/>
        </w:rPr>
        <w:t>多，维持暗反应的进行</w:t>
      </w:r>
      <w:r>
        <w:rPr>
          <w:rFonts w:ascii="宋体" w:eastAsia="宋体" w:hAnsi="宋体" w:cs="宋体" w:hint="eastAsia"/>
          <w:b/>
          <w:szCs w:val="24"/>
        </w:rPr>
        <w:t>（</w:t>
      </w:r>
      <w:r>
        <w:rPr>
          <w:rFonts w:ascii="宋体" w:eastAsia="宋体" w:hAnsi="宋体" w:cs="宋体" w:hint="eastAsia"/>
          <w:b/>
          <w:szCs w:val="24"/>
        </w:rPr>
        <w:t>1</w:t>
      </w:r>
      <w:r>
        <w:rPr>
          <w:rFonts w:ascii="宋体" w:eastAsia="宋体" w:hAnsi="宋体" w:cs="宋体" w:hint="eastAsia"/>
          <w:b/>
          <w:szCs w:val="24"/>
        </w:rPr>
        <w:t>分）</w:t>
      </w:r>
      <w:r>
        <w:rPr>
          <w:rFonts w:ascii="宋体" w:eastAsia="宋体" w:hAnsi="宋体" w:cs="宋体" w:hint="eastAsia"/>
          <w:b/>
          <w:shd w:val="clear" w:color="auto" w:fill="FFFFFF"/>
        </w:rPr>
        <w:t>，因此更适合在干旱地区种植。</w:t>
      </w:r>
    </w:p>
    <w:p w14:paraId="7A5BF037" w14:textId="77777777" w:rsidR="001B4251" w:rsidRDefault="001B4251">
      <w:pPr>
        <w:rPr>
          <w:rFonts w:asciiTheme="minorEastAsia" w:hAnsiTheme="minorEastAsia" w:cstheme="minorEastAsia"/>
          <w:color w:val="FF0000"/>
          <w:shd w:val="clear" w:color="auto" w:fill="FFFFFF"/>
        </w:rPr>
      </w:pPr>
    </w:p>
    <w:p w14:paraId="341B64BE" w14:textId="77777777" w:rsidR="001B4251" w:rsidRDefault="001B4251">
      <w:pPr>
        <w:tabs>
          <w:tab w:val="left" w:pos="4261"/>
        </w:tabs>
        <w:spacing w:line="276" w:lineRule="auto"/>
        <w:ind w:left="420" w:hangingChars="200" w:hanging="420"/>
        <w:jc w:val="left"/>
        <w:rPr>
          <w:rFonts w:ascii="Times New Roman" w:hAnsi="Times New Roman" w:cs="Times New Roman"/>
        </w:rPr>
      </w:pPr>
    </w:p>
    <w:p w14:paraId="19F4A31E" w14:textId="77777777" w:rsidR="001B4251" w:rsidRDefault="001B4251"/>
    <w:sectPr w:rsidR="001B42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07E0D" w14:textId="77777777" w:rsidR="00801BE4" w:rsidRDefault="00801BE4" w:rsidP="001D418A">
      <w:r>
        <w:separator/>
      </w:r>
    </w:p>
  </w:endnote>
  <w:endnote w:type="continuationSeparator" w:id="0">
    <w:p w14:paraId="389C3B1B" w14:textId="77777777" w:rsidR="00801BE4" w:rsidRDefault="00801BE4" w:rsidP="001D4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0AE6D" w14:textId="77777777" w:rsidR="00801BE4" w:rsidRDefault="00801BE4" w:rsidP="001D418A">
      <w:r>
        <w:separator/>
      </w:r>
    </w:p>
  </w:footnote>
  <w:footnote w:type="continuationSeparator" w:id="0">
    <w:p w14:paraId="27E19B24" w14:textId="77777777" w:rsidR="00801BE4" w:rsidRDefault="00801BE4" w:rsidP="001D41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251"/>
    <w:rsid w:val="001B4251"/>
    <w:rsid w:val="001D418A"/>
    <w:rsid w:val="00801BE4"/>
    <w:rsid w:val="06A66DCD"/>
    <w:rsid w:val="070B0B8C"/>
    <w:rsid w:val="0FED2341"/>
    <w:rsid w:val="14B054A6"/>
    <w:rsid w:val="166740E0"/>
    <w:rsid w:val="333F63B9"/>
    <w:rsid w:val="419C1560"/>
    <w:rsid w:val="54C633BD"/>
    <w:rsid w:val="5FF835D2"/>
    <w:rsid w:val="7B48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CFFDCD"/>
  <w15:docId w15:val="{B0D364BD-5FD0-43B0-B303-AC4FA7C9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1D418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D418A"/>
    <w:rPr>
      <w:kern w:val="2"/>
      <w:sz w:val="18"/>
      <w:szCs w:val="18"/>
    </w:rPr>
  </w:style>
  <w:style w:type="paragraph" w:styleId="a6">
    <w:name w:val="footer"/>
    <w:basedOn w:val="a"/>
    <w:link w:val="a7"/>
    <w:rsid w:val="001D418A"/>
    <w:pPr>
      <w:tabs>
        <w:tab w:val="center" w:pos="4153"/>
        <w:tab w:val="right" w:pos="8306"/>
      </w:tabs>
      <w:snapToGrid w:val="0"/>
      <w:jc w:val="left"/>
    </w:pPr>
    <w:rPr>
      <w:sz w:val="18"/>
      <w:szCs w:val="18"/>
    </w:rPr>
  </w:style>
  <w:style w:type="character" w:customStyle="1" w:styleId="a7">
    <w:name w:val="页脚 字符"/>
    <w:basedOn w:val="a0"/>
    <w:link w:val="a6"/>
    <w:rsid w:val="001D418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李 学明</cp:lastModifiedBy>
  <cp:revision>2</cp:revision>
  <dcterms:created xsi:type="dcterms:W3CDTF">2022-03-25T02:06:00Z</dcterms:created>
  <dcterms:modified xsi:type="dcterms:W3CDTF">2022-04-22T08:09:00Z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9D96DE8F489141A1925555477B0D5E90</vt:lpwstr>
  </property>
</Properties>
</file>