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BC" w:rsidRDefault="005B23FE">
      <w:pPr>
        <w:widowControl/>
        <w:shd w:val="clear" w:color="auto" w:fill="FFFFFF"/>
        <w:spacing w:line="320" w:lineRule="atLeast"/>
        <w:jc w:val="center"/>
        <w:rPr>
          <w:rFonts w:ascii="微软雅黑" w:eastAsia="微软雅黑" w:hAnsi="微软雅黑" w:cs="微软雅黑"/>
          <w:b/>
          <w:bCs/>
          <w:color w:val="27508E"/>
          <w:kern w:val="0"/>
          <w:sz w:val="32"/>
          <w:szCs w:val="32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b/>
          <w:bCs/>
          <w:color w:val="27508E"/>
          <w:kern w:val="0"/>
          <w:sz w:val="32"/>
          <w:szCs w:val="32"/>
          <w:shd w:val="clear" w:color="auto" w:fill="FFFFFF"/>
          <w:lang w:bidi="ar"/>
        </w:rPr>
        <w:t>关于</w:t>
      </w:r>
      <w:r>
        <w:rPr>
          <w:rFonts w:ascii="微软雅黑" w:eastAsia="微软雅黑" w:hAnsi="微软雅黑" w:cs="微软雅黑" w:hint="eastAsia"/>
          <w:b/>
          <w:bCs/>
          <w:color w:val="27508E"/>
          <w:kern w:val="0"/>
          <w:sz w:val="32"/>
          <w:szCs w:val="32"/>
          <w:shd w:val="clear" w:color="auto" w:fill="FFFFFF"/>
          <w:lang w:bidi="ar"/>
        </w:rPr>
        <w:t>2022</w:t>
      </w:r>
      <w:r>
        <w:rPr>
          <w:rFonts w:ascii="微软雅黑" w:eastAsia="微软雅黑" w:hAnsi="微软雅黑" w:cs="微软雅黑" w:hint="eastAsia"/>
          <w:b/>
          <w:bCs/>
          <w:color w:val="27508E"/>
          <w:kern w:val="0"/>
          <w:sz w:val="32"/>
          <w:szCs w:val="32"/>
          <w:shd w:val="clear" w:color="auto" w:fill="FFFFFF"/>
          <w:lang w:bidi="ar"/>
        </w:rPr>
        <w:t>年全国中学生生物学联赛（上海赛区）的</w:t>
      </w:r>
    </w:p>
    <w:p w:rsidR="000A78BC" w:rsidRDefault="005B23FE">
      <w:pPr>
        <w:widowControl/>
        <w:shd w:val="clear" w:color="auto" w:fill="FFFFFF"/>
        <w:spacing w:line="320" w:lineRule="atLeast"/>
        <w:jc w:val="center"/>
        <w:rPr>
          <w:rFonts w:ascii="微软雅黑" w:eastAsia="微软雅黑" w:hAnsi="微软雅黑" w:cs="微软雅黑"/>
          <w:b/>
          <w:bCs/>
          <w:color w:val="27508E"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color w:val="27508E"/>
          <w:kern w:val="0"/>
          <w:sz w:val="32"/>
          <w:szCs w:val="32"/>
          <w:shd w:val="clear" w:color="auto" w:fill="FFFFFF"/>
          <w:lang w:bidi="ar"/>
        </w:rPr>
        <w:t>第二轮通知</w:t>
      </w:r>
    </w:p>
    <w:p w:rsidR="000A78BC" w:rsidRDefault="005B23FE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 w:val="12"/>
          <w:szCs w:val="12"/>
        </w:rPr>
      </w:pPr>
      <w:r>
        <w:rPr>
          <w:rFonts w:ascii="微软雅黑" w:eastAsia="微软雅黑" w:hAnsi="微软雅黑" w:cs="微软雅黑" w:hint="eastAsia"/>
          <w:noProof/>
          <w:color w:val="000000"/>
          <w:kern w:val="0"/>
          <w:sz w:val="0"/>
          <w:szCs w:val="0"/>
          <w:shd w:val="clear" w:color="auto" w:fill="FFFFFF"/>
        </w:rPr>
        <w:drawing>
          <wp:inline distT="0" distB="0" distL="114300" distR="114300">
            <wp:extent cx="1143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A78BC" w:rsidRDefault="005B23FE">
      <w:pPr>
        <w:pStyle w:val="a3"/>
        <w:widowControl/>
        <w:shd w:val="clear" w:color="auto" w:fill="FFFFFF"/>
        <w:spacing w:before="100" w:beforeAutospacing="0" w:afterAutospacing="0" w:line="360" w:lineRule="auto"/>
        <w:rPr>
          <w:rFonts w:ascii="宋体" w:eastAsia="宋体" w:hAnsi="宋体" w:cs="宋体"/>
          <w:color w:val="3E3E3E"/>
        </w:rPr>
      </w:pPr>
      <w:r>
        <w:rPr>
          <w:rFonts w:ascii="微软雅黑" w:eastAsia="微软雅黑" w:hAnsi="微软雅黑" w:cs="微软雅黑" w:hint="eastAsia"/>
          <w:color w:val="3E3E3E"/>
          <w:sz w:val="17"/>
          <w:szCs w:val="17"/>
          <w:shd w:val="clear" w:color="auto" w:fill="FFFFFF"/>
        </w:rPr>
        <w:t xml:space="preserve">　</w:t>
      </w:r>
      <w:r>
        <w:rPr>
          <w:rFonts w:ascii="微软雅黑" w:eastAsia="微软雅黑" w:hAnsi="微软雅黑" w:cs="微软雅黑" w:hint="eastAsia"/>
          <w:color w:val="3E3E3E"/>
          <w:shd w:val="clear" w:color="auto" w:fill="FFFFFF"/>
        </w:rPr>
        <w:t xml:space="preserve">　</w:t>
      </w:r>
      <w:r>
        <w:rPr>
          <w:rFonts w:ascii="微软雅黑" w:eastAsia="微软雅黑" w:hAnsi="微软雅黑" w:cs="微软雅黑" w:hint="eastAsia"/>
          <w:color w:val="3E3E3E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3E3E3E"/>
          <w:shd w:val="clear" w:color="auto" w:fill="FFFFFF"/>
        </w:rPr>
        <w:t>由中国植物学会、中国动物学会主办，上海市植物学会、上海市动物学会、上海市教委教研室、</w:t>
      </w:r>
      <w:r>
        <w:rPr>
          <w:rFonts w:ascii="宋体" w:eastAsia="宋体" w:hAnsi="宋体" w:cs="宋体" w:hint="eastAsia"/>
          <w:color w:val="3E3E3E"/>
          <w:shd w:val="clear" w:color="auto" w:fill="FFFFFF"/>
        </w:rPr>
        <w:t>华东师范大学第二附属</w:t>
      </w:r>
      <w:r>
        <w:rPr>
          <w:rFonts w:ascii="宋体" w:eastAsia="宋体" w:hAnsi="宋体" w:cs="宋体" w:hint="eastAsia"/>
          <w:color w:val="3E3E3E"/>
          <w:shd w:val="clear" w:color="auto" w:fill="FFFFFF"/>
        </w:rPr>
        <w:t>中学共同承办的“</w:t>
      </w:r>
      <w:r>
        <w:rPr>
          <w:rFonts w:ascii="宋体" w:eastAsia="宋体" w:hAnsi="宋体" w:cs="宋体" w:hint="eastAsia"/>
          <w:color w:val="3E3E3E"/>
          <w:shd w:val="clear" w:color="auto" w:fill="FFFFFF"/>
        </w:rPr>
        <w:t>202</w:t>
      </w:r>
      <w:r>
        <w:rPr>
          <w:rFonts w:ascii="宋体" w:eastAsia="宋体" w:hAnsi="宋体" w:cs="宋体" w:hint="eastAsia"/>
          <w:color w:val="3E3E3E"/>
          <w:shd w:val="clear" w:color="auto" w:fill="FFFFFF"/>
        </w:rPr>
        <w:t>2</w:t>
      </w:r>
      <w:r>
        <w:rPr>
          <w:rFonts w:ascii="宋体" w:eastAsia="宋体" w:hAnsi="宋体" w:cs="宋体" w:hint="eastAsia"/>
          <w:color w:val="3E3E3E"/>
          <w:shd w:val="clear" w:color="auto" w:fill="FFFFFF"/>
        </w:rPr>
        <w:t>年全国中学生生物学联赛（上海赛区）”将于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7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月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17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日</w:t>
      </w:r>
      <w:r>
        <w:rPr>
          <w:rFonts w:ascii="宋体" w:eastAsia="宋体" w:hAnsi="宋体" w:cs="宋体" w:hint="eastAsia"/>
          <w:color w:val="3E3E3E"/>
          <w:shd w:val="clear" w:color="auto" w:fill="FFFFFF"/>
        </w:rPr>
        <w:t>在</w:t>
      </w: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上海市高桥</w:t>
      </w: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中学</w:t>
      </w:r>
      <w:r>
        <w:rPr>
          <w:rFonts w:ascii="宋体" w:eastAsia="宋体" w:hAnsi="宋体" w:cs="宋体" w:hint="eastAsia"/>
          <w:color w:val="3E3E3E"/>
          <w:shd w:val="clear" w:color="auto" w:fill="FFFFFF"/>
        </w:rPr>
        <w:t>举行，具体竞赛安排如下：</w:t>
      </w:r>
    </w:p>
    <w:p w:rsidR="000A78BC" w:rsidRDefault="005B23FE">
      <w:pPr>
        <w:pStyle w:val="a3"/>
        <w:widowControl/>
        <w:shd w:val="clear" w:color="auto" w:fill="FFFFFF"/>
        <w:spacing w:before="240" w:beforeAutospacing="0" w:afterAutospacing="0" w:line="368" w:lineRule="atLeast"/>
        <w:rPr>
          <w:rFonts w:ascii="宋体" w:eastAsia="宋体" w:hAnsi="宋体" w:cs="宋体"/>
          <w:color w:val="3E3E3E"/>
        </w:rPr>
      </w:pPr>
      <w:r>
        <w:rPr>
          <w:rStyle w:val="a5"/>
          <w:rFonts w:ascii="宋体" w:eastAsia="宋体" w:hAnsi="宋体" w:cs="宋体" w:hint="eastAsia"/>
          <w:color w:val="7030A0"/>
          <w:shd w:val="clear" w:color="auto" w:fill="FFFFFF"/>
        </w:rPr>
        <w:t>一、竞赛时间</w:t>
      </w:r>
    </w:p>
    <w:p w:rsidR="000A78BC" w:rsidRDefault="005B23FE">
      <w:pPr>
        <w:pStyle w:val="a3"/>
        <w:widowControl/>
        <w:shd w:val="clear" w:color="auto" w:fill="FFFFFF"/>
        <w:spacing w:before="240" w:beforeAutospacing="0" w:afterAutospacing="0" w:line="368" w:lineRule="atLeast"/>
        <w:ind w:firstLine="481"/>
        <w:rPr>
          <w:rStyle w:val="a5"/>
          <w:rFonts w:ascii="宋体" w:eastAsia="宋体" w:hAnsi="宋体" w:cs="宋体"/>
          <w:color w:val="FF0000"/>
          <w:shd w:val="clear" w:color="auto" w:fill="FFFFFF"/>
        </w:rPr>
      </w:pP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竞赛时间为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202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2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年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7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月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17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日（星期日）上午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10:00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—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12:00</w:t>
      </w:r>
      <w:r>
        <w:rPr>
          <w:rStyle w:val="a5"/>
          <w:rFonts w:ascii="宋体" w:eastAsia="宋体" w:hAnsi="宋体" w:cs="宋体" w:hint="eastAsia"/>
          <w:color w:val="FF0000"/>
          <w:shd w:val="clear" w:color="auto" w:fill="FFFFFF"/>
        </w:rPr>
        <w:t>。</w:t>
      </w:r>
    </w:p>
    <w:p w:rsidR="000A78BC" w:rsidRDefault="005B23FE">
      <w:pPr>
        <w:pStyle w:val="a3"/>
        <w:widowControl/>
        <w:shd w:val="clear" w:color="auto" w:fill="FFFFFF"/>
        <w:spacing w:before="240" w:beforeAutospacing="0" w:afterAutospacing="0" w:line="368" w:lineRule="atLeast"/>
        <w:rPr>
          <w:rFonts w:ascii="宋体" w:eastAsia="宋体" w:hAnsi="宋体" w:cs="宋体"/>
          <w:color w:val="3E3E3E"/>
        </w:rPr>
      </w:pPr>
      <w:r>
        <w:rPr>
          <w:rStyle w:val="a5"/>
          <w:rFonts w:ascii="宋体" w:eastAsia="宋体" w:hAnsi="宋体" w:cs="宋体" w:hint="eastAsia"/>
          <w:color w:val="7030A0"/>
          <w:shd w:val="clear" w:color="auto" w:fill="FFFFFF"/>
        </w:rPr>
        <w:t>二、竞赛对象</w:t>
      </w:r>
    </w:p>
    <w:p w:rsidR="000A78BC" w:rsidRDefault="005B23FE">
      <w:pPr>
        <w:pStyle w:val="a3"/>
        <w:widowControl/>
        <w:shd w:val="clear" w:color="auto" w:fill="FFFFFF"/>
        <w:spacing w:before="240" w:beforeAutospacing="0" w:afterAutospacing="0" w:line="368" w:lineRule="atLeast"/>
        <w:rPr>
          <w:rFonts w:ascii="宋体" w:eastAsia="宋体" w:hAnsi="宋体" w:cs="宋体"/>
          <w:color w:val="3E3E3E"/>
        </w:rPr>
      </w:pPr>
      <w:r>
        <w:rPr>
          <w:rFonts w:ascii="宋体" w:eastAsia="宋体" w:hAnsi="宋体" w:cs="宋体" w:hint="eastAsia"/>
          <w:color w:val="3E3E3E"/>
          <w:shd w:val="clear" w:color="auto" w:fill="FFFFFF"/>
        </w:rPr>
        <w:t xml:space="preserve">　　本市在读高一、高二学生。</w:t>
      </w:r>
    </w:p>
    <w:p w:rsidR="000A78BC" w:rsidRDefault="005B23FE">
      <w:pPr>
        <w:pStyle w:val="a3"/>
        <w:widowControl/>
        <w:shd w:val="clear" w:color="auto" w:fill="FFFFFF"/>
        <w:spacing w:before="240" w:beforeAutospacing="0" w:afterAutospacing="0" w:line="368" w:lineRule="atLeast"/>
        <w:rPr>
          <w:rFonts w:ascii="宋体" w:eastAsia="宋体" w:hAnsi="宋体" w:cs="宋体"/>
          <w:color w:val="3E3E3E"/>
        </w:rPr>
      </w:pPr>
      <w:r>
        <w:rPr>
          <w:rStyle w:val="a5"/>
          <w:rFonts w:ascii="宋体" w:eastAsia="宋体" w:hAnsi="宋体" w:cs="宋体" w:hint="eastAsia"/>
          <w:color w:val="7030A0"/>
          <w:shd w:val="clear" w:color="auto" w:fill="FFFFFF"/>
        </w:rPr>
        <w:t>三</w:t>
      </w:r>
      <w:r>
        <w:rPr>
          <w:rStyle w:val="a5"/>
          <w:rFonts w:ascii="宋体" w:eastAsia="宋体" w:hAnsi="宋体" w:cs="宋体" w:hint="eastAsia"/>
          <w:color w:val="7030A0"/>
          <w:shd w:val="clear" w:color="auto" w:fill="FFFFFF"/>
        </w:rPr>
        <w:t>、竞赛地点</w:t>
      </w:r>
    </w:p>
    <w:p w:rsidR="000A78BC" w:rsidRDefault="005B23FE">
      <w:pPr>
        <w:pStyle w:val="a3"/>
        <w:widowControl/>
        <w:shd w:val="clear" w:color="auto" w:fill="FFFFFF"/>
        <w:spacing w:before="240" w:beforeAutospacing="0" w:afterAutospacing="0" w:line="368" w:lineRule="atLeast"/>
        <w:rPr>
          <w:rFonts w:ascii="宋体" w:eastAsia="宋体" w:hAnsi="宋体" w:cs="宋体"/>
          <w:b/>
          <w:bCs/>
          <w:color w:val="FF0000"/>
        </w:rPr>
      </w:pP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上海市高桥中学</w:t>
      </w: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（</w:t>
      </w: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浦东</w:t>
      </w:r>
      <w:proofErr w:type="gramStart"/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新区季景北路</w:t>
      </w:r>
      <w:proofErr w:type="gramEnd"/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859</w:t>
      </w: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号</w:t>
      </w:r>
      <w:r>
        <w:rPr>
          <w:rFonts w:ascii="宋体" w:eastAsia="宋体" w:hAnsi="宋体" w:cs="宋体" w:hint="eastAsia"/>
          <w:b/>
          <w:bCs/>
          <w:color w:val="FF0000"/>
          <w:shd w:val="clear" w:color="auto" w:fill="FFFFFF"/>
        </w:rPr>
        <w:t>）</w:t>
      </w:r>
    </w:p>
    <w:p w:rsidR="000A78BC" w:rsidRDefault="005B23FE">
      <w:pPr>
        <w:pStyle w:val="a3"/>
        <w:widowControl/>
        <w:shd w:val="clear" w:color="auto" w:fill="FFFFFF"/>
        <w:spacing w:before="240" w:beforeAutospacing="0" w:afterAutospacing="0" w:line="368" w:lineRule="atLeast"/>
        <w:rPr>
          <w:rStyle w:val="a5"/>
          <w:rFonts w:ascii="宋体" w:eastAsia="宋体" w:hAnsi="宋体" w:cs="宋体"/>
          <w:color w:val="7030A0"/>
          <w:shd w:val="clear" w:color="auto" w:fill="FFFFFF"/>
        </w:rPr>
      </w:pPr>
      <w:r>
        <w:rPr>
          <w:rStyle w:val="a5"/>
          <w:rFonts w:ascii="宋体" w:eastAsia="宋体" w:hAnsi="宋体" w:cs="宋体" w:hint="eastAsia"/>
          <w:color w:val="7030A0"/>
          <w:shd w:val="clear" w:color="auto" w:fill="FFFFFF"/>
        </w:rPr>
        <w:t>四、防疫规定</w:t>
      </w:r>
    </w:p>
    <w:p w:rsidR="000A78BC" w:rsidRDefault="005B23FE">
      <w:pPr>
        <w:snapToGrid w:val="0"/>
        <w:spacing w:before="240" w:line="360" w:lineRule="auto"/>
        <w:ind w:firstLine="420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考场设置必须符合</w:t>
      </w:r>
      <w:r>
        <w:rPr>
          <w:rFonts w:hint="eastAsia"/>
          <w:sz w:val="24"/>
          <w:highlight w:val="yellow"/>
        </w:rPr>
        <w:t>上海市</w:t>
      </w:r>
      <w:r>
        <w:rPr>
          <w:rFonts w:hint="eastAsia"/>
          <w:sz w:val="24"/>
          <w:highlight w:val="yellow"/>
        </w:rPr>
        <w:t>防疫工作要求。若疫情有变化，将按教育部相关政策执行。</w:t>
      </w:r>
    </w:p>
    <w:p w:rsidR="000A78BC" w:rsidRDefault="005B23FE">
      <w:pPr>
        <w:pStyle w:val="a3"/>
        <w:widowControl/>
        <w:shd w:val="clear" w:color="auto" w:fill="FFFFFF"/>
        <w:spacing w:before="240" w:beforeAutospacing="0" w:afterAutospacing="0" w:line="368" w:lineRule="atLeast"/>
        <w:rPr>
          <w:rStyle w:val="a5"/>
          <w:rFonts w:ascii="宋体" w:eastAsia="宋体" w:hAnsi="宋体" w:cs="宋体"/>
          <w:color w:val="7030A0"/>
          <w:shd w:val="clear" w:color="auto" w:fill="FFFFFF"/>
        </w:rPr>
      </w:pPr>
      <w:r>
        <w:rPr>
          <w:rStyle w:val="a5"/>
          <w:rFonts w:ascii="宋体" w:eastAsia="宋体" w:hAnsi="宋体" w:cs="宋体" w:hint="eastAsia"/>
          <w:color w:val="7030A0"/>
          <w:shd w:val="clear" w:color="auto" w:fill="FFFFFF"/>
        </w:rPr>
        <w:t>五、其他说明</w:t>
      </w:r>
    </w:p>
    <w:p w:rsidR="000A78BC" w:rsidRDefault="005B23FE">
      <w:pPr>
        <w:numPr>
          <w:ilvl w:val="0"/>
          <w:numId w:val="1"/>
        </w:numPr>
        <w:snapToGrid w:val="0"/>
        <w:spacing w:before="240" w:line="360" w:lineRule="auto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-1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日，</w:t>
      </w:r>
      <w:r>
        <w:rPr>
          <w:rFonts w:hint="eastAsia"/>
          <w:sz w:val="24"/>
        </w:rPr>
        <w:t>参赛学生登录</w:t>
      </w:r>
      <w:r>
        <w:rPr>
          <w:rFonts w:hint="eastAsia"/>
          <w:sz w:val="24"/>
        </w:rPr>
        <w:t>https://bio.shssp.org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在线</w:t>
      </w:r>
      <w:r>
        <w:rPr>
          <w:rFonts w:hint="eastAsia"/>
          <w:sz w:val="24"/>
        </w:rPr>
        <w:t>生成并打印准考证及防疫承诺书</w:t>
      </w:r>
      <w:r>
        <w:rPr>
          <w:rFonts w:hint="eastAsia"/>
          <w:sz w:val="24"/>
        </w:rPr>
        <w:t>。</w:t>
      </w:r>
    </w:p>
    <w:p w:rsidR="000A78BC" w:rsidRDefault="005B23FE">
      <w:pPr>
        <w:numPr>
          <w:ilvl w:val="0"/>
          <w:numId w:val="1"/>
        </w:numPr>
        <w:snapToGrid w:val="0"/>
        <w:spacing w:before="120" w:line="360" w:lineRule="auto"/>
        <w:rPr>
          <w:sz w:val="24"/>
        </w:rPr>
      </w:pPr>
      <w:r>
        <w:rPr>
          <w:rFonts w:hint="eastAsia"/>
          <w:sz w:val="24"/>
        </w:rPr>
        <w:t>全国生物学联赛允许使用不具备编程、存储、拍照功能的计算器，第三十一届全国中学生生物学竞赛指定使用卡西欧</w:t>
      </w:r>
      <w:r>
        <w:rPr>
          <w:rFonts w:hint="eastAsia"/>
          <w:sz w:val="24"/>
        </w:rPr>
        <w:t>FX-991CNX</w:t>
      </w:r>
      <w:r>
        <w:rPr>
          <w:rFonts w:hint="eastAsia"/>
          <w:sz w:val="24"/>
        </w:rPr>
        <w:t>计算器，该计算器由卡西欧公司提供。</w:t>
      </w:r>
    </w:p>
    <w:p w:rsidR="000A78BC" w:rsidRDefault="005B23FE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本年度全国生物学联赛其他各项工作，仍按照全国中学生生物学联赛通知的相关规定执行。</w:t>
      </w:r>
    </w:p>
    <w:p w:rsidR="000A78BC" w:rsidRDefault="005B23FE">
      <w:pPr>
        <w:numPr>
          <w:ilvl w:val="0"/>
          <w:numId w:val="1"/>
        </w:num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第三十一届</w:t>
      </w:r>
      <w:r>
        <w:rPr>
          <w:rFonts w:hint="eastAsia"/>
          <w:sz w:val="24"/>
        </w:rPr>
        <w:t>全国联赛具体实施细则</w:t>
      </w:r>
      <w:r>
        <w:rPr>
          <w:rFonts w:hint="eastAsia"/>
          <w:sz w:val="24"/>
        </w:rPr>
        <w:t>详</w:t>
      </w:r>
      <w:r>
        <w:rPr>
          <w:rFonts w:hint="eastAsia"/>
          <w:sz w:val="24"/>
        </w:rPr>
        <w:t>见</w:t>
      </w:r>
      <w:r>
        <w:rPr>
          <w:rFonts w:hint="eastAsia"/>
          <w:sz w:val="24"/>
        </w:rPr>
        <w:t>中国植物学</w:t>
      </w:r>
      <w:proofErr w:type="gramStart"/>
      <w:r>
        <w:rPr>
          <w:rFonts w:hint="eastAsia"/>
          <w:sz w:val="24"/>
        </w:rPr>
        <w:t>会官网</w:t>
      </w:r>
      <w:proofErr w:type="gramEnd"/>
      <w:r>
        <w:rPr>
          <w:rFonts w:hint="eastAsia"/>
          <w:sz w:val="24"/>
        </w:rPr>
        <w:lastRenderedPageBreak/>
        <w:t>http://www.botany.org.cn/swxjs/zchssxz/201912/t20191225_607995.html</w:t>
      </w:r>
      <w:r>
        <w:rPr>
          <w:rFonts w:hint="eastAsia"/>
          <w:sz w:val="24"/>
        </w:rPr>
        <w:t>。</w:t>
      </w:r>
    </w:p>
    <w:p w:rsidR="000A78BC" w:rsidRDefault="005B23FE">
      <w:pPr>
        <w:numPr>
          <w:ilvl w:val="0"/>
          <w:numId w:val="1"/>
        </w:num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联系电话；</w:t>
      </w:r>
      <w:r w:rsidRPr="005B23FE">
        <w:rPr>
          <w:rFonts w:hint="eastAsia"/>
          <w:sz w:val="24"/>
          <w:highlight w:val="yellow"/>
        </w:rPr>
        <w:t>021-81871305</w:t>
      </w:r>
      <w:r>
        <w:rPr>
          <w:rFonts w:hint="eastAsia"/>
          <w:sz w:val="24"/>
        </w:rPr>
        <w:t>，工作日</w:t>
      </w:r>
      <w:r>
        <w:rPr>
          <w:rFonts w:hint="eastAsia"/>
          <w:sz w:val="24"/>
        </w:rPr>
        <w:t>8:30-11:30</w:t>
      </w:r>
      <w:r>
        <w:rPr>
          <w:rFonts w:hint="eastAsia"/>
          <w:sz w:val="24"/>
        </w:rPr>
        <w:t>；邮箱：</w:t>
      </w:r>
      <w:r>
        <w:rPr>
          <w:rFonts w:hint="eastAsia"/>
          <w:sz w:val="24"/>
        </w:rPr>
        <w:t>zhiwuxuehui@163.com</w:t>
      </w:r>
      <w:r>
        <w:rPr>
          <w:rFonts w:hint="eastAsia"/>
          <w:sz w:val="24"/>
        </w:rPr>
        <w:t>。</w:t>
      </w:r>
    </w:p>
    <w:p w:rsidR="000A78BC" w:rsidRDefault="000A78BC">
      <w:pPr>
        <w:pStyle w:val="a3"/>
        <w:widowControl/>
        <w:spacing w:before="100" w:beforeAutospacing="0" w:line="320" w:lineRule="atLeast"/>
        <w:jc w:val="right"/>
        <w:rPr>
          <w:rFonts w:cstheme="minorBidi"/>
          <w:kern w:val="2"/>
        </w:rPr>
      </w:pPr>
    </w:p>
    <w:p w:rsidR="000A78BC" w:rsidRDefault="005B23FE">
      <w:pPr>
        <w:pStyle w:val="a3"/>
        <w:widowControl/>
        <w:spacing w:before="100" w:beforeAutospacing="0" w:line="320" w:lineRule="atLeast"/>
        <w:jc w:val="right"/>
        <w:rPr>
          <w:rFonts w:cstheme="minorBidi"/>
          <w:kern w:val="2"/>
        </w:rPr>
      </w:pPr>
      <w:r>
        <w:rPr>
          <w:rFonts w:cstheme="minorBidi" w:hint="eastAsia"/>
          <w:kern w:val="2"/>
        </w:rPr>
        <w:t>2022</w:t>
      </w:r>
      <w:r>
        <w:rPr>
          <w:rFonts w:cstheme="minorBidi" w:hint="eastAsia"/>
          <w:kern w:val="2"/>
        </w:rPr>
        <w:t>年全国中学生生物学联赛（上海赛区）</w:t>
      </w:r>
      <w:r>
        <w:rPr>
          <w:rFonts w:cstheme="minorBidi" w:hint="eastAsia"/>
          <w:kern w:val="2"/>
        </w:rPr>
        <w:t>组委会</w:t>
      </w:r>
    </w:p>
    <w:p w:rsidR="000A78BC" w:rsidRDefault="005B23FE">
      <w:pPr>
        <w:pStyle w:val="a3"/>
        <w:widowControl/>
        <w:spacing w:before="100" w:beforeAutospacing="0" w:line="320" w:lineRule="atLeast"/>
        <w:jc w:val="right"/>
        <w:rPr>
          <w:rFonts w:cstheme="minorBidi"/>
          <w:kern w:val="2"/>
        </w:rPr>
      </w:pPr>
      <w:r>
        <w:rPr>
          <w:rFonts w:cstheme="minorBidi" w:hint="eastAsia"/>
          <w:kern w:val="2"/>
        </w:rPr>
        <w:t>2022</w:t>
      </w:r>
      <w:r>
        <w:rPr>
          <w:rFonts w:cstheme="minorBidi" w:hint="eastAsia"/>
          <w:kern w:val="2"/>
        </w:rPr>
        <w:t>年</w:t>
      </w:r>
      <w:r>
        <w:rPr>
          <w:rFonts w:cstheme="minorBidi" w:hint="eastAsia"/>
          <w:kern w:val="2"/>
        </w:rPr>
        <w:t>6</w:t>
      </w:r>
      <w:r>
        <w:rPr>
          <w:rFonts w:cstheme="minorBidi" w:hint="eastAsia"/>
          <w:kern w:val="2"/>
        </w:rPr>
        <w:t>月</w:t>
      </w:r>
      <w:r>
        <w:rPr>
          <w:rFonts w:cstheme="minorBidi" w:hint="eastAsia"/>
          <w:kern w:val="2"/>
        </w:rPr>
        <w:t>17</w:t>
      </w:r>
      <w:r>
        <w:rPr>
          <w:rFonts w:cstheme="minorBidi" w:hint="eastAsia"/>
          <w:kern w:val="2"/>
        </w:rPr>
        <w:t>日</w:t>
      </w:r>
    </w:p>
    <w:p w:rsidR="000A78BC" w:rsidRDefault="000A78BC">
      <w:pPr>
        <w:pStyle w:val="a3"/>
        <w:widowControl/>
        <w:spacing w:before="100" w:beforeAutospacing="0" w:line="320" w:lineRule="atLeast"/>
        <w:jc w:val="right"/>
        <w:rPr>
          <w:rFonts w:cstheme="minorBidi"/>
          <w:kern w:val="2"/>
        </w:rPr>
      </w:pPr>
    </w:p>
    <w:p w:rsidR="000A78BC" w:rsidRDefault="005B23FE">
      <w:pPr>
        <w:pStyle w:val="a3"/>
        <w:widowControl/>
        <w:spacing w:before="100" w:beforeAutospacing="0" w:line="320" w:lineRule="atLeast"/>
        <w:rPr>
          <w:rFonts w:cstheme="minorBidi"/>
          <w:kern w:val="2"/>
        </w:rPr>
      </w:pPr>
      <w:r>
        <w:rPr>
          <w:rFonts w:cstheme="minorBidi" w:hint="eastAsia"/>
          <w:kern w:val="2"/>
        </w:rPr>
        <w:t>附件：</w:t>
      </w:r>
    </w:p>
    <w:p w:rsidR="000A78BC" w:rsidRDefault="005B23FE">
      <w:pPr>
        <w:snapToGri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sz w:val="24"/>
        </w:rPr>
        <w:t>202</w:t>
      </w:r>
      <w:r>
        <w:rPr>
          <w:rFonts w:hint="eastAsia"/>
          <w:sz w:val="24"/>
        </w:rPr>
        <w:t>2</w:t>
      </w:r>
      <w:r>
        <w:rPr>
          <w:sz w:val="24"/>
        </w:rPr>
        <w:t>年全国中学生生物学联赛</w:t>
      </w:r>
      <w:r>
        <w:rPr>
          <w:rFonts w:hint="eastAsia"/>
          <w:sz w:val="24"/>
        </w:rPr>
        <w:t>第二轮</w:t>
      </w:r>
      <w:r>
        <w:rPr>
          <w:sz w:val="24"/>
        </w:rPr>
        <w:t>通知</w:t>
      </w:r>
    </w:p>
    <w:p w:rsidR="000A78BC" w:rsidRDefault="005B23FE">
      <w:pPr>
        <w:snapToGri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sz w:val="24"/>
        </w:rPr>
        <w:t>202</w:t>
      </w:r>
      <w:r>
        <w:rPr>
          <w:rFonts w:hint="eastAsia"/>
          <w:sz w:val="24"/>
        </w:rPr>
        <w:t>2</w:t>
      </w:r>
      <w:r>
        <w:rPr>
          <w:sz w:val="24"/>
        </w:rPr>
        <w:t>年全国中学生生物学联赛学生承诺书</w:t>
      </w:r>
    </w:p>
    <w:p w:rsidR="000A78BC" w:rsidRDefault="005B23FE">
      <w:pPr>
        <w:snapToGrid w:val="0"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附件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：考点防疫工作及突</w:t>
      </w:r>
      <w:bookmarkStart w:id="0" w:name="_GoBack"/>
      <w:bookmarkEnd w:id="0"/>
      <w:r>
        <w:rPr>
          <w:rFonts w:hint="eastAsia"/>
          <w:sz w:val="24"/>
        </w:rPr>
        <w:t>发事件应急处置预案</w:t>
      </w:r>
    </w:p>
    <w:p w:rsidR="000A78BC" w:rsidRDefault="000A78BC">
      <w:pPr>
        <w:snapToGrid w:val="0"/>
        <w:spacing w:line="360" w:lineRule="auto"/>
        <w:ind w:firstLine="420"/>
        <w:jc w:val="left"/>
        <w:rPr>
          <w:sz w:val="24"/>
        </w:rPr>
      </w:pPr>
    </w:p>
    <w:p w:rsidR="000A78BC" w:rsidRDefault="000A78BC">
      <w:pPr>
        <w:pStyle w:val="a3"/>
        <w:widowControl/>
        <w:spacing w:before="100" w:beforeAutospacing="0" w:line="320" w:lineRule="atLeast"/>
        <w:rPr>
          <w:rFonts w:cstheme="minorBidi"/>
          <w:kern w:val="2"/>
        </w:rPr>
      </w:pPr>
    </w:p>
    <w:sectPr w:rsidR="000A7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6205CCB"/>
    <w:multiLevelType w:val="singleLevel"/>
    <w:tmpl w:val="B6205CC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DB553B5"/>
    <w:rsid w:val="0005325D"/>
    <w:rsid w:val="000A78BC"/>
    <w:rsid w:val="005B23FE"/>
    <w:rsid w:val="00662B8C"/>
    <w:rsid w:val="01E812A5"/>
    <w:rsid w:val="0200793B"/>
    <w:rsid w:val="02B149E0"/>
    <w:rsid w:val="04341DA3"/>
    <w:rsid w:val="06FF11EC"/>
    <w:rsid w:val="0BD936A7"/>
    <w:rsid w:val="177D1E01"/>
    <w:rsid w:val="1CBC4BFE"/>
    <w:rsid w:val="1D3D0E08"/>
    <w:rsid w:val="213E2122"/>
    <w:rsid w:val="2F91048D"/>
    <w:rsid w:val="3927356A"/>
    <w:rsid w:val="39FB3D09"/>
    <w:rsid w:val="417F3550"/>
    <w:rsid w:val="44886EFE"/>
    <w:rsid w:val="453C23D9"/>
    <w:rsid w:val="46017084"/>
    <w:rsid w:val="4C4031AD"/>
    <w:rsid w:val="528665C5"/>
    <w:rsid w:val="5539728F"/>
    <w:rsid w:val="5A1F075D"/>
    <w:rsid w:val="5C5F224F"/>
    <w:rsid w:val="6C997774"/>
    <w:rsid w:val="6DB553B5"/>
    <w:rsid w:val="70E7266E"/>
    <w:rsid w:val="7BFC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E7F0AA1-AC6D-4E50-A500-9270911A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汉堡包</dc:creator>
  <cp:lastModifiedBy>hanting</cp:lastModifiedBy>
  <cp:revision>3</cp:revision>
  <dcterms:created xsi:type="dcterms:W3CDTF">2022-03-25T08:16:00Z</dcterms:created>
  <dcterms:modified xsi:type="dcterms:W3CDTF">2022-06-20T06:37:00Z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EADBF72D2E914C12A435C598B8A7F239</vt:lpwstr>
  </property>
</Properties>
</file>