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7B" w:rsidRPr="0089127B" w:rsidRDefault="0089127B" w:rsidP="0089127B">
      <w:pPr>
        <w:spacing w:line="600" w:lineRule="exact"/>
        <w:rPr>
          <w:rFonts w:ascii="Times New Roman" w:eastAsia="黑体" w:hAnsi="Times New Roman" w:cs="Times New Roman"/>
          <w:color w:val="000000"/>
          <w:sz w:val="32"/>
          <w:szCs w:val="32"/>
        </w:rPr>
      </w:pPr>
      <w:r w:rsidRPr="0089127B">
        <w:rPr>
          <w:rFonts w:ascii="Times New Roman" w:eastAsia="黑体" w:hAnsi="Times New Roman" w:cs="Times New Roman"/>
          <w:color w:val="000000"/>
          <w:sz w:val="32"/>
          <w:szCs w:val="32"/>
        </w:rPr>
        <w:t>附件</w:t>
      </w:r>
    </w:p>
    <w:p w:rsidR="0089127B" w:rsidRPr="0089127B" w:rsidRDefault="0089127B" w:rsidP="0089127B">
      <w:pPr>
        <w:spacing w:line="560" w:lineRule="exact"/>
        <w:jc w:val="center"/>
        <w:rPr>
          <w:rFonts w:ascii="Times New Roman" w:eastAsia="方正小标宋简体" w:hAnsi="Times New Roman" w:cs="Times New Roman" w:hint="eastAsia"/>
          <w:color w:val="000000"/>
          <w:sz w:val="44"/>
          <w:szCs w:val="44"/>
        </w:rPr>
      </w:pPr>
      <w:r w:rsidRPr="0089127B">
        <w:rPr>
          <w:rFonts w:ascii="Times New Roman" w:eastAsia="方正小标宋简体" w:hAnsi="Times New Roman" w:cs="Times New Roman" w:hint="eastAsia"/>
          <w:color w:val="000000"/>
          <w:sz w:val="44"/>
          <w:szCs w:val="44"/>
        </w:rPr>
        <w:t>致全体中小学生（幼儿）家长的一封信</w:t>
      </w:r>
    </w:p>
    <w:p w:rsidR="0089127B" w:rsidRPr="0089127B" w:rsidRDefault="0089127B" w:rsidP="0089127B">
      <w:pPr>
        <w:spacing w:line="440" w:lineRule="exact"/>
        <w:rPr>
          <w:rFonts w:ascii="Times New Roman" w:eastAsia="仿宋_GB2312" w:hAnsi="Times New Roman" w:cs="Times New Roman" w:hint="eastAsia"/>
          <w:sz w:val="32"/>
          <w:szCs w:val="32"/>
        </w:rPr>
      </w:pPr>
      <w:bookmarkStart w:id="0" w:name="_GoBack"/>
      <w:bookmarkEnd w:id="0"/>
    </w:p>
    <w:p w:rsidR="0089127B" w:rsidRPr="0089127B" w:rsidRDefault="0089127B" w:rsidP="0089127B">
      <w:pPr>
        <w:spacing w:line="440" w:lineRule="exact"/>
        <w:rPr>
          <w:rFonts w:ascii="Times New Roman" w:eastAsia="黑体" w:hAnsi="Times New Roman" w:cs="Times New Roman"/>
          <w:color w:val="000000"/>
          <w:sz w:val="32"/>
          <w:szCs w:val="32"/>
        </w:rPr>
      </w:pP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尊敬的家长朋友：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Times New Roman" w:eastAsia="仿宋_GB2312" w:hAnsi="Times New Roman" w:cs="Times New Roman"/>
          <w:sz w:val="32"/>
          <w:szCs w:val="32"/>
        </w:rPr>
        <w:t>暑假期间，中小学生溺水事件易发多发。为做好暑期预防学生溺水工作，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教育部基础教育司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在放暑假前组织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全体中小学生（包括幼儿园学生）和家长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集中收看预防学生溺水专题节目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“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暑假安全第一课：珍爱生命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严防溺水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Times New Roman" w:eastAsia="仿宋_GB2312" w:hAnsi="Times New Roman" w:cs="Times New Roman"/>
          <w:sz w:val="32"/>
          <w:szCs w:val="32"/>
        </w:rPr>
        <w:t>播出时间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：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中国教育电视台综合教育卫星频道（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CETV1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）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6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27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下午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15:30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首播，晚上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20:45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重播。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28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日下午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15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:30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重播；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中国教育电视台教学卫星频道（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CETV2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）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27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日至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7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日下午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15:30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连续五天联播；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北京地面频道（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CETV3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）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6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27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至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30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每天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下午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15:30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连续播出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。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也可通过中国教育网络电视台（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www.centv.cn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）点击收看。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敬请各位家长朋友自主选择时间和频道观看专题节目，并将“回执”反馈学校。让我们携起手来，共同做好暑期预防学生溺水工作，为保障广大中小学生幼儿平安健康成长而努力。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祝愿您的孩子平安、健康、快乐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!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 xml:space="preserve">                               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教育部基础教育司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 xml:space="preserve">                                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2022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年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6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24</w:t>
      </w:r>
      <w:r w:rsidRPr="0089127B">
        <w:rPr>
          <w:rFonts w:ascii="Times New Roman" w:eastAsia="仿宋_GB2312" w:hAnsi="Times New Roman" w:cs="Times New Roman" w:hint="eastAsia"/>
          <w:sz w:val="32"/>
          <w:szCs w:val="32"/>
        </w:rPr>
        <w:t>日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 w:rsidRPr="0089127B">
        <w:rPr>
          <w:rFonts w:ascii="Calibri" w:eastAsia="宋体" w:hAnsi="Calibri" w:cs="宋体"/>
          <w:noProof/>
          <w:sz w:val="32"/>
          <w:szCs w:val="24"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150494</wp:posOffset>
                </wp:positionV>
                <wp:extent cx="5267325" cy="0"/>
                <wp:effectExtent l="0" t="0" r="9525" b="19050"/>
                <wp:wrapNone/>
                <wp:docPr id="1026" name="直接连接符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662F7" id="直接连接符 1026" o:spid="_x0000_s1026" style="position:absolute;left:0;text-align:left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2.55pt,11.85pt" to="417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" strokeweight="1pt">
                <v:stroke dashstyle="1 1" joinstyle="miter"/>
                <o:lock v:ext="edit" shapetype="f"/>
              </v:line>
            </w:pict>
          </mc:Fallback>
        </mc:AlternateContent>
      </w:r>
    </w:p>
    <w:p w:rsidR="0089127B" w:rsidRPr="0089127B" w:rsidRDefault="0089127B" w:rsidP="0089127B">
      <w:pPr>
        <w:spacing w:line="44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 w:rsidRPr="0089127B">
        <w:rPr>
          <w:rFonts w:ascii="Times New Roman" w:eastAsia="方正小标宋简体" w:hAnsi="Times New Roman" w:cs="Times New Roman" w:hint="eastAsia"/>
          <w:color w:val="000000"/>
          <w:sz w:val="44"/>
          <w:szCs w:val="44"/>
        </w:rPr>
        <w:t>回</w:t>
      </w:r>
      <w:r w:rsidRPr="0089127B">
        <w:rPr>
          <w:rFonts w:ascii="Times New Roman" w:eastAsia="方正小标宋简体" w:hAnsi="Times New Roman" w:cs="Times New Roman" w:hint="eastAsia"/>
          <w:color w:val="000000"/>
          <w:sz w:val="44"/>
          <w:szCs w:val="44"/>
        </w:rPr>
        <w:t xml:space="preserve"> </w:t>
      </w:r>
      <w:r w:rsidRPr="0089127B">
        <w:rPr>
          <w:rFonts w:ascii="Times New Roman" w:eastAsia="方正小标宋简体" w:hAnsi="Times New Roman" w:cs="Times New Roman" w:hint="eastAsia"/>
          <w:color w:val="000000"/>
          <w:sz w:val="44"/>
          <w:szCs w:val="44"/>
        </w:rPr>
        <w:t>执</w:t>
      </w:r>
    </w:p>
    <w:p w:rsidR="0089127B" w:rsidRPr="0089127B" w:rsidRDefault="0089127B" w:rsidP="0089127B">
      <w:pPr>
        <w:topLinePunct/>
        <w:spacing w:line="440" w:lineRule="exact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我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已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认真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收看了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预防学生溺水专题节目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“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暑假安全第一课：珍爱生命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严防溺水</w:t>
      </w:r>
      <w:r w:rsidRPr="0089127B">
        <w:rPr>
          <w:rFonts w:ascii="Times New Roman" w:eastAsia="仿宋_GB2312" w:hAnsi="Times New Roman" w:cs="Times New Roman"/>
          <w:sz w:val="32"/>
          <w:szCs w:val="32"/>
        </w:rPr>
        <w:t>”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，了解了预防溺水的相关要求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和知识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，一定承担起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家长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监护责任，确保孩子的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生命安全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。</w:t>
      </w:r>
    </w:p>
    <w:p w:rsidR="0089127B" w:rsidRPr="0089127B" w:rsidRDefault="0089127B" w:rsidP="0089127B">
      <w:pPr>
        <w:topLinePunct/>
        <w:spacing w:line="440" w:lineRule="exact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学校名称：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 xml:space="preserve"> 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 xml:space="preserve">               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班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 xml:space="preserve">    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级：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 w:hint="eastAsia"/>
          <w:color w:val="000000"/>
          <w:sz w:val="32"/>
          <w:szCs w:val="32"/>
        </w:rPr>
      </w:pP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学生姓名：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 xml:space="preserve"> 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 xml:space="preserve">               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家长签字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：</w:t>
      </w:r>
    </w:p>
    <w:p w:rsidR="0089127B" w:rsidRPr="0089127B" w:rsidRDefault="0089127B" w:rsidP="0089127B">
      <w:pPr>
        <w:spacing w:line="44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 xml:space="preserve">                             202</w:t>
      </w:r>
      <w:r w:rsidRPr="0089127B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2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年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 xml:space="preserve">  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月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 xml:space="preserve">  </w:t>
      </w:r>
      <w:r w:rsidRPr="0089127B">
        <w:rPr>
          <w:rFonts w:ascii="Times New Roman" w:eastAsia="仿宋_GB2312" w:hAnsi="Times New Roman" w:cs="Times New Roman"/>
          <w:color w:val="000000"/>
          <w:sz w:val="32"/>
          <w:szCs w:val="32"/>
        </w:rPr>
        <w:t>日</w:t>
      </w:r>
    </w:p>
    <w:p w:rsidR="00147ADC" w:rsidRDefault="00147ADC"/>
    <w:sectPr w:rsidR="00147ADC">
      <w:footerReference w:type="default" r:id="rId4"/>
      <w:pgSz w:w="11906" w:h="16838"/>
      <w:pgMar w:top="1440" w:right="1800" w:bottom="1440" w:left="1800" w:header="851" w:footer="992" w:gutter="0"/>
      <w:pgNumType w:fmt="numberInDash" w:start="2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912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79705" cy="139700"/>
              <wp:effectExtent l="381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9127B">
                          <w:pPr>
                            <w:pStyle w:val="a3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- 3 -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14.15pt;height:11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" filled="f" stroked="f">
              <v:textbox style="mso-fit-shape-to-text:t" inset="0,0,0,0">
                <w:txbxContent>
                  <w:p w:rsidR="00000000" w:rsidRDefault="0089127B">
                    <w:pPr>
                      <w:pStyle w:val="a3"/>
                      <w:rPr>
                        <w:rFonts w:eastAsia="宋体"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- 3 -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505" cy="139700"/>
              <wp:effectExtent l="0" t="0" r="0" b="0"/>
              <wp:wrapNone/>
              <wp:docPr id="4097" name="矩形 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3505" cy="139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000000" w:rsidRDefault="0089127B">
                          <w:pPr>
                            <w:pStyle w:val="a3"/>
                            <w:rPr>
                              <w:rFonts w:eastAsia="宋体" w:hint="eastAsia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4097" o:spid="_x0000_s1027" style="position:absolute;margin-left:0;margin-top:0;width:8.15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" filled="f" stroked="f">
              <v:path arrowok="t"/>
              <v:textbox style="mso-fit-shape-to-text:t" inset="0,0,0,0">
                <w:txbxContent>
                  <w:p w:rsidR="00000000" w:rsidRDefault="0089127B">
                    <w:pPr>
                      <w:pStyle w:val="a3"/>
                      <w:rPr>
                        <w:rFonts w:eastAsia="宋体" w:hint="eastAsia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7B"/>
    <w:rsid w:val="00147ADC"/>
    <w:rsid w:val="0089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FCE22-DF15-432B-90F2-554620BA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9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91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未保办</dc:creator>
  <cp:keywords/>
  <dc:description/>
  <cp:lastModifiedBy>未保办</cp:lastModifiedBy>
  <cp:revision>1</cp:revision>
  <dcterms:created xsi:type="dcterms:W3CDTF">2022-06-27T00:36:00Z</dcterms:created>
  <dcterms:modified xsi:type="dcterms:W3CDTF">2022-06-27T00:39:00Z</dcterms:modified>
</cp:coreProperties>
</file>