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3B4E" w14:textId="71DB098D" w:rsidR="00FB7A2A" w:rsidRPr="00131136" w:rsidRDefault="00131136" w:rsidP="00131136">
      <w:pPr>
        <w:jc w:val="center"/>
        <w:rPr>
          <w:rFonts w:ascii="黑体" w:eastAsia="黑体" w:hAnsi="黑体"/>
          <w:sz w:val="30"/>
          <w:szCs w:val="30"/>
        </w:rPr>
      </w:pPr>
      <w:bookmarkStart w:id="0" w:name="_Hlk92793841"/>
      <w:r w:rsidRPr="00131136">
        <w:rPr>
          <w:rFonts w:ascii="黑体" w:eastAsia="黑体" w:hAnsi="黑体" w:hint="eastAsia"/>
          <w:sz w:val="30"/>
          <w:szCs w:val="30"/>
        </w:rPr>
        <w:t>高二激素、内环境练习2</w:t>
      </w:r>
    </w:p>
    <w:p w14:paraId="1061EB3E" w14:textId="259C75C0" w:rsidR="00FB7A2A" w:rsidRDefault="00FB7A2A" w:rsidP="00FB7A2A">
      <w:pPr>
        <w:spacing w:line="360" w:lineRule="auto"/>
        <w:rPr>
          <w:rFonts w:ascii="Times New Roman" w:hAnsi="Times New Roman"/>
          <w:b/>
          <w:color w:val="000000" w:themeColor="text1"/>
          <w:szCs w:val="21"/>
          <w:lang w:val="zh-TW" w:eastAsia="zh-TW"/>
        </w:rPr>
      </w:pPr>
      <w:r>
        <w:rPr>
          <w:rFonts w:ascii="Times New Roman" w:hAnsi="Times New Roman" w:cs="Times New Roman"/>
          <w:b/>
          <w:color w:val="000000" w:themeColor="text1"/>
          <w:szCs w:val="21"/>
          <w:lang w:val="zh-TW"/>
        </w:rPr>
        <w:t>（</w:t>
      </w:r>
      <w:r w:rsidR="00131136">
        <w:rPr>
          <w:rFonts w:ascii="Times New Roman" w:hAnsi="Times New Roman" w:cs="Times New Roman" w:hint="eastAsia"/>
          <w:b/>
          <w:color w:val="000000" w:themeColor="text1"/>
          <w:szCs w:val="21"/>
          <w:lang w:val="zh-TW"/>
        </w:rPr>
        <w:t>一</w:t>
      </w:r>
      <w:r>
        <w:rPr>
          <w:rFonts w:ascii="Times New Roman" w:hAnsi="Times New Roman" w:cs="Times New Roman"/>
          <w:b/>
          <w:color w:val="000000" w:themeColor="text1"/>
          <w:szCs w:val="21"/>
          <w:lang w:val="zh-TW"/>
        </w:rPr>
        <w:t>）人体内环境稳态</w:t>
      </w:r>
      <w:r>
        <w:rPr>
          <w:rFonts w:ascii="Times New Roman" w:hAnsi="Times New Roman" w:cs="Times New Roman"/>
          <w:b/>
          <w:color w:val="000000" w:themeColor="text1"/>
          <w:szCs w:val="21"/>
          <w:lang w:val="zh-TW" w:eastAsia="zh-TW"/>
        </w:rPr>
        <w:t>（</w:t>
      </w:r>
      <w:r>
        <w:rPr>
          <w:rFonts w:ascii="Times New Roman" w:hAnsi="Times New Roman" w:cs="Times New Roman"/>
          <w:b/>
          <w:color w:val="000000" w:themeColor="text1"/>
          <w:szCs w:val="21"/>
          <w:lang w:val="zh-TW" w:eastAsia="zh-TW"/>
        </w:rPr>
        <w:t>12</w:t>
      </w:r>
      <w:r>
        <w:rPr>
          <w:rFonts w:ascii="Times New Roman" w:hAnsi="Times New Roman" w:cs="Times New Roman"/>
          <w:b/>
          <w:color w:val="000000" w:themeColor="text1"/>
          <w:szCs w:val="21"/>
          <w:lang w:val="zh-TW" w:eastAsia="zh-TW"/>
        </w:rPr>
        <w:t>分）</w:t>
      </w:r>
    </w:p>
    <w:p w14:paraId="18DD4339" w14:textId="77777777" w:rsidR="003C6DD2" w:rsidRDefault="003C6DD2" w:rsidP="00FB7A2A">
      <w:pPr>
        <w:rPr>
          <w:color w:val="FF0000"/>
          <w:lang w:eastAsia="zh-TW"/>
        </w:rPr>
      </w:pPr>
      <w:r>
        <w:rPr>
          <w:color w:val="FF0000"/>
          <w:lang w:eastAsia="zh-TW"/>
        </w:rPr>
        <w:t>1</w:t>
      </w:r>
      <w:r w:rsidR="00FB7A2A" w:rsidRPr="00864262">
        <w:rPr>
          <w:color w:val="FF0000"/>
          <w:lang w:eastAsia="zh-TW"/>
        </w:rPr>
        <w:t>.（2分）</w:t>
      </w:r>
      <w:r w:rsidR="00FB7A2A" w:rsidRPr="00864262">
        <w:rPr>
          <w:color w:val="FF0000"/>
          <w:lang w:eastAsia="zh-TW" w:bidi="ar"/>
        </w:rPr>
        <w:t>①②</w:t>
      </w:r>
      <w:r w:rsidR="00FB7A2A" w:rsidRPr="00864262">
        <w:rPr>
          <w:color w:val="FF0000"/>
          <w:lang w:eastAsia="zh-TW"/>
        </w:rPr>
        <w:t xml:space="preserve">   </w:t>
      </w:r>
      <w:r w:rsidR="00FB7A2A" w:rsidRPr="00864262">
        <w:rPr>
          <w:rFonts w:hint="eastAsia"/>
          <w:color w:val="FF0000"/>
          <w:lang w:eastAsia="zh-TW"/>
        </w:rPr>
        <w:t xml:space="preserve"> </w:t>
      </w:r>
    </w:p>
    <w:p w14:paraId="2F5F416E" w14:textId="6CE19AD6" w:rsidR="00FB7A2A" w:rsidRPr="00864262" w:rsidRDefault="003C6DD2" w:rsidP="00FB7A2A">
      <w:pPr>
        <w:rPr>
          <w:color w:val="FF0000"/>
          <w:lang w:eastAsia="zh-TW"/>
        </w:rPr>
      </w:pPr>
      <w:r>
        <w:rPr>
          <w:color w:val="FF0000"/>
          <w:lang w:eastAsia="zh-TW"/>
        </w:rPr>
        <w:t>2</w:t>
      </w:r>
      <w:r w:rsidR="00FB7A2A" w:rsidRPr="00864262">
        <w:rPr>
          <w:color w:val="FF0000"/>
          <w:lang w:eastAsia="zh-TW"/>
        </w:rPr>
        <w:t>.（2分）</w:t>
      </w:r>
      <w:r w:rsidR="00FB7A2A" w:rsidRPr="00864262">
        <w:rPr>
          <w:color w:val="FF0000"/>
          <w:lang w:eastAsia="zh-TW" w:bidi="ar"/>
        </w:rPr>
        <w:t>①②</w:t>
      </w:r>
      <w:r w:rsidR="00FB7A2A" w:rsidRPr="00864262">
        <w:rPr>
          <w:color w:val="FF0000"/>
          <w:lang w:eastAsia="zh-TW"/>
        </w:rPr>
        <w:t xml:space="preserve"> </w:t>
      </w:r>
    </w:p>
    <w:p w14:paraId="58CD4959" w14:textId="77777777" w:rsidR="003C6DD2" w:rsidRDefault="00FB7A2A" w:rsidP="00FB7A2A">
      <w:pPr>
        <w:rPr>
          <w:color w:val="FF0000"/>
        </w:rPr>
      </w:pPr>
      <w:r w:rsidRPr="00864262">
        <w:rPr>
          <w:color w:val="FF0000"/>
        </w:rPr>
        <w:t>3.（2分）肝细胞表面有胰岛素的受体</w:t>
      </w:r>
      <w:r w:rsidRPr="00864262">
        <w:rPr>
          <w:rFonts w:hint="eastAsia"/>
          <w:color w:val="FF0000"/>
        </w:rPr>
        <w:t>（</w:t>
      </w:r>
      <w:r w:rsidRPr="00864262">
        <w:rPr>
          <w:color w:val="FF0000"/>
          <w:lang w:bidi="ar"/>
        </w:rPr>
        <w:t>IRS</w:t>
      </w:r>
      <w:r w:rsidRPr="00864262">
        <w:rPr>
          <w:rFonts w:hint="eastAsia"/>
          <w:color w:val="FF0000"/>
          <w:lang w:bidi="ar"/>
        </w:rPr>
        <w:t>）</w:t>
      </w:r>
      <w:r w:rsidRPr="00864262">
        <w:rPr>
          <w:color w:val="FF0000"/>
        </w:rPr>
        <w:t xml:space="preserve">         </w:t>
      </w:r>
    </w:p>
    <w:p w14:paraId="745DD859" w14:textId="7451EB5A" w:rsidR="00FB7A2A" w:rsidRPr="00864262" w:rsidRDefault="003C6DD2" w:rsidP="00FB7A2A">
      <w:pPr>
        <w:rPr>
          <w:color w:val="FF0000"/>
        </w:rPr>
      </w:pPr>
      <w:r>
        <w:rPr>
          <w:color w:val="FF0000"/>
        </w:rPr>
        <w:t>4</w:t>
      </w:r>
      <w:r w:rsidR="00FB7A2A" w:rsidRPr="00864262">
        <w:rPr>
          <w:color w:val="FF0000"/>
        </w:rPr>
        <w:t>.（2分）</w:t>
      </w:r>
      <w:r w:rsidR="00FB7A2A" w:rsidRPr="00864262">
        <w:rPr>
          <w:color w:val="FF0000"/>
          <w:lang w:bidi="ar"/>
        </w:rPr>
        <w:t>C</w:t>
      </w:r>
      <w:r w:rsidR="00FB7A2A" w:rsidRPr="00864262">
        <w:rPr>
          <w:color w:val="FF0000"/>
        </w:rPr>
        <w:t xml:space="preserve">  </w:t>
      </w:r>
    </w:p>
    <w:p w14:paraId="4F41C1CC" w14:textId="364CDC19" w:rsidR="00FB7A2A" w:rsidRPr="00864262" w:rsidRDefault="003C6DD2" w:rsidP="00FB7A2A">
      <w:pPr>
        <w:rPr>
          <w:rFonts w:eastAsia="新宋体"/>
          <w:color w:val="FF0000"/>
        </w:rPr>
      </w:pPr>
      <w:r>
        <w:rPr>
          <w:color w:val="FF0000"/>
        </w:rPr>
        <w:t>5.</w:t>
      </w:r>
      <w:r w:rsidR="00FB7A2A" w:rsidRPr="00864262">
        <w:rPr>
          <w:color w:val="FF0000"/>
        </w:rPr>
        <w:t>（4分）</w:t>
      </w:r>
      <w:r w:rsidR="00FB7A2A" w:rsidRPr="00864262">
        <w:rPr>
          <w:color w:val="FF0000"/>
          <w:lang w:bidi="ar"/>
        </w:rPr>
        <w:t xml:space="preserve"> 2型</w:t>
      </w:r>
      <w:r w:rsidR="00FB7A2A" w:rsidRPr="00864262">
        <w:rPr>
          <w:color w:val="FF0000"/>
          <w:lang w:val="zh-CN" w:bidi="ar"/>
        </w:rPr>
        <w:t xml:space="preserve">  </w:t>
      </w:r>
      <w:r w:rsidR="00FB7A2A" w:rsidRPr="00864262">
        <w:rPr>
          <w:color w:val="FF0000"/>
          <w:lang w:bidi="ar"/>
        </w:rPr>
        <w:t xml:space="preserve"> </w:t>
      </w:r>
      <w:r w:rsidR="00FB7A2A" w:rsidRPr="00864262">
        <w:rPr>
          <w:color w:val="FF0000"/>
          <w:lang w:val="zh-CN" w:bidi="ar"/>
        </w:rPr>
        <w:t xml:space="preserve"> 加入PI3K抑制剂后，胰岛素与肝细胞膜受体</w:t>
      </w:r>
      <w:r w:rsidR="00FB7A2A" w:rsidRPr="00864262">
        <w:rPr>
          <w:rFonts w:hint="eastAsia"/>
          <w:color w:val="FF0000"/>
          <w:lang w:bidi="ar"/>
        </w:rPr>
        <w:t>（</w:t>
      </w:r>
      <w:r w:rsidR="00FB7A2A" w:rsidRPr="00864262">
        <w:rPr>
          <w:color w:val="FF0000"/>
          <w:lang w:bidi="ar"/>
        </w:rPr>
        <w:t>IRS</w:t>
      </w:r>
      <w:r w:rsidR="00FB7A2A" w:rsidRPr="00864262">
        <w:rPr>
          <w:rFonts w:hint="eastAsia"/>
          <w:color w:val="FF0000"/>
          <w:lang w:bidi="ar"/>
        </w:rPr>
        <w:t>）</w:t>
      </w:r>
      <w:r w:rsidR="00FB7A2A" w:rsidRPr="00864262">
        <w:rPr>
          <w:color w:val="FF0000"/>
          <w:lang w:val="zh-CN" w:bidi="ar"/>
        </w:rPr>
        <w:t>结合后，无法激活PI3K，无法促进葡萄糖转运蛋白基因的转录翻译，不能增加细胞膜上的葡萄糖转运蛋白的数量，无法使更多葡萄糖进入细胞，无法促进葡萄糖转变为肝糖原，导致血液中的葡萄糖无法下降（1分），血液中高浓度的葡萄糖会继续进入胰岛B细胞，</w:t>
      </w:r>
      <w:r w:rsidR="00FB7A2A" w:rsidRPr="00864262">
        <w:rPr>
          <w:rFonts w:hint="eastAsia"/>
          <w:color w:val="FF0000"/>
          <w:lang w:val="zh-CN" w:bidi="ar"/>
        </w:rPr>
        <w:t>促进ATP的合成，进而促进胰岛素基因的转录翻译，以胞吐的形式释放胰岛素于组织液，再进入到血液</w:t>
      </w:r>
      <w:r w:rsidR="00FB7A2A" w:rsidRPr="00864262">
        <w:rPr>
          <w:color w:val="FF0000"/>
          <w:lang w:val="zh-CN" w:bidi="ar"/>
        </w:rPr>
        <w:t>（1分），最终导致血液中胰岛素浓度高，血糖浓度也高，胰岛素无法降低血糖，出现胰岛素抵抗，导致2型糖尿病（</w:t>
      </w:r>
      <w:r w:rsidR="00FB7A2A" w:rsidRPr="00864262">
        <w:rPr>
          <w:rFonts w:hint="eastAsia"/>
          <w:color w:val="FF0000"/>
          <w:lang w:val="zh-CN" w:bidi="ar"/>
        </w:rPr>
        <w:t>1</w:t>
      </w:r>
      <w:r w:rsidR="00FB7A2A" w:rsidRPr="00864262">
        <w:rPr>
          <w:color w:val="FF0000"/>
          <w:lang w:val="zh-CN" w:bidi="ar"/>
        </w:rPr>
        <w:t>分）。</w:t>
      </w:r>
    </w:p>
    <w:p w14:paraId="28B48581" w14:textId="77777777" w:rsidR="00FB7A2A" w:rsidRDefault="00FB7A2A" w:rsidP="00FB7A2A">
      <w:pPr>
        <w:rPr>
          <w:rFonts w:eastAsia="PMingLiU"/>
          <w:lang w:eastAsia="zh-TW"/>
        </w:rPr>
      </w:pPr>
    </w:p>
    <w:p w14:paraId="16064930" w14:textId="678711B4" w:rsidR="00FB7A2A" w:rsidRPr="00C33877" w:rsidRDefault="00FB7A2A" w:rsidP="00FB7A2A">
      <w:pPr>
        <w:spacing w:line="360" w:lineRule="auto"/>
        <w:textAlignment w:val="center"/>
        <w:rPr>
          <w:rFonts w:ascii="Calibri" w:hAnsi="Calibri"/>
          <w:b/>
          <w:szCs w:val="21"/>
        </w:rPr>
      </w:pPr>
      <w:r w:rsidRPr="00C33877">
        <w:rPr>
          <w:rFonts w:ascii="Calibri" w:hAnsi="Calibri" w:hint="eastAsia"/>
          <w:b/>
          <w:szCs w:val="21"/>
        </w:rPr>
        <w:t>（</w:t>
      </w:r>
      <w:r w:rsidR="003C6DD2">
        <w:rPr>
          <w:rFonts w:ascii="Calibri" w:hAnsi="Calibri" w:hint="eastAsia"/>
          <w:b/>
          <w:szCs w:val="21"/>
        </w:rPr>
        <w:t>二</w:t>
      </w:r>
      <w:r w:rsidRPr="00C33877">
        <w:rPr>
          <w:rFonts w:ascii="Calibri" w:hAnsi="Calibri" w:hint="eastAsia"/>
          <w:b/>
          <w:szCs w:val="21"/>
        </w:rPr>
        <w:t>）辣椒素与内环境（</w:t>
      </w:r>
      <w:r w:rsidRPr="00C33877">
        <w:rPr>
          <w:rFonts w:ascii="Calibri" w:hAnsi="Calibri" w:hint="eastAsia"/>
          <w:b/>
          <w:szCs w:val="21"/>
        </w:rPr>
        <w:t>12</w:t>
      </w:r>
      <w:r w:rsidRPr="00C33877">
        <w:rPr>
          <w:rFonts w:ascii="Calibri" w:hAnsi="Calibri" w:hint="eastAsia"/>
          <w:b/>
          <w:szCs w:val="21"/>
        </w:rPr>
        <w:t>分）</w:t>
      </w:r>
    </w:p>
    <w:p w14:paraId="7E9A10B6" w14:textId="3ACC2139" w:rsidR="00FB7A2A" w:rsidRPr="007E7D0A" w:rsidRDefault="00FB7A2A" w:rsidP="00FB7A2A">
      <w:pPr>
        <w:widowControl/>
        <w:spacing w:line="440" w:lineRule="exact"/>
        <w:jc w:val="left"/>
        <w:rPr>
          <w:rFonts w:ascii="Times New Roman" w:hAnsi="Times New Roman"/>
          <w:color w:val="FF0000"/>
          <w:kern w:val="0"/>
          <w:szCs w:val="21"/>
        </w:rPr>
      </w:pPr>
      <w:r w:rsidRPr="007E7D0A">
        <w:rPr>
          <w:rFonts w:ascii="Times New Roman" w:hAnsi="Times New Roman" w:hint="eastAsia"/>
          <w:color w:val="FF0000"/>
          <w:kern w:val="0"/>
          <w:szCs w:val="21"/>
        </w:rPr>
        <w:t>6</w:t>
      </w:r>
      <w:r w:rsidRPr="007E7D0A">
        <w:rPr>
          <w:rFonts w:ascii="Times New Roman" w:hAnsi="Times New Roman" w:hint="eastAsia"/>
          <w:color w:val="FF0000"/>
          <w:kern w:val="0"/>
          <w:szCs w:val="21"/>
        </w:rPr>
        <w:t>．（</w:t>
      </w:r>
      <w:r w:rsidRPr="007E7D0A">
        <w:rPr>
          <w:rFonts w:ascii="Times New Roman" w:hAnsi="Times New Roman" w:hint="eastAsia"/>
          <w:color w:val="FF0000"/>
          <w:kern w:val="0"/>
          <w:szCs w:val="21"/>
        </w:rPr>
        <w:t>2</w:t>
      </w:r>
      <w:r w:rsidRPr="007E7D0A">
        <w:rPr>
          <w:rFonts w:ascii="Times New Roman" w:hAnsi="Times New Roman" w:hint="eastAsia"/>
          <w:color w:val="FF0000"/>
          <w:kern w:val="0"/>
          <w:szCs w:val="21"/>
        </w:rPr>
        <w:t>分）</w:t>
      </w:r>
      <w:r w:rsidRPr="007E7D0A">
        <w:rPr>
          <w:rFonts w:ascii="Times New Roman" w:hAnsi="Times New Roman" w:hint="eastAsia"/>
          <w:color w:val="FF0000"/>
          <w:kern w:val="0"/>
          <w:szCs w:val="21"/>
        </w:rPr>
        <w:t>BD</w:t>
      </w:r>
      <w:r w:rsidRPr="007E7D0A">
        <w:rPr>
          <w:rFonts w:ascii="Times New Roman" w:hAnsi="Times New Roman"/>
          <w:color w:val="FF0000"/>
          <w:kern w:val="0"/>
          <w:szCs w:val="21"/>
        </w:rPr>
        <w:t xml:space="preserve">   </w:t>
      </w:r>
    </w:p>
    <w:p w14:paraId="77800396" w14:textId="442369CA" w:rsidR="00FB7A2A" w:rsidRPr="007E7D0A" w:rsidRDefault="00FB7A2A" w:rsidP="00FB7A2A">
      <w:pPr>
        <w:widowControl/>
        <w:tabs>
          <w:tab w:val="left" w:pos="2227"/>
        </w:tabs>
        <w:spacing w:line="440" w:lineRule="exact"/>
        <w:jc w:val="left"/>
        <w:rPr>
          <w:rFonts w:ascii="Times New Roman" w:hAnsi="Times New Roman"/>
          <w:color w:val="FF0000"/>
          <w:kern w:val="0"/>
          <w:szCs w:val="21"/>
        </w:rPr>
      </w:pPr>
      <w:r w:rsidRPr="007E7D0A">
        <w:rPr>
          <w:rFonts w:ascii="Times New Roman" w:hAnsi="Times New Roman" w:hint="eastAsia"/>
          <w:color w:val="FF0000"/>
          <w:kern w:val="0"/>
          <w:szCs w:val="21"/>
        </w:rPr>
        <w:t>7</w:t>
      </w:r>
      <w:r w:rsidRPr="007E7D0A">
        <w:rPr>
          <w:rFonts w:ascii="Times New Roman" w:hAnsi="Times New Roman" w:hint="eastAsia"/>
          <w:color w:val="FF0000"/>
          <w:kern w:val="0"/>
          <w:szCs w:val="21"/>
        </w:rPr>
        <w:t>．（</w:t>
      </w:r>
      <w:r w:rsidRPr="007E7D0A">
        <w:rPr>
          <w:rFonts w:ascii="Times New Roman" w:hAnsi="Times New Roman" w:hint="eastAsia"/>
          <w:color w:val="FF0000"/>
          <w:kern w:val="0"/>
          <w:szCs w:val="21"/>
        </w:rPr>
        <w:t>2</w:t>
      </w:r>
      <w:r w:rsidRPr="007E7D0A">
        <w:rPr>
          <w:rFonts w:ascii="Times New Roman" w:hAnsi="Times New Roman" w:hint="eastAsia"/>
          <w:color w:val="FF0000"/>
          <w:kern w:val="0"/>
          <w:szCs w:val="21"/>
        </w:rPr>
        <w:t>分）树突</w:t>
      </w:r>
      <w:r w:rsidRPr="007E7D0A">
        <w:rPr>
          <w:rFonts w:ascii="Times New Roman" w:hAnsi="Times New Roman"/>
          <w:color w:val="FF0000"/>
          <w:kern w:val="0"/>
          <w:szCs w:val="21"/>
        </w:rPr>
        <w:tab/>
      </w:r>
    </w:p>
    <w:p w14:paraId="051679DF" w14:textId="1D9E3B4F" w:rsidR="00FB7A2A" w:rsidRPr="007E7D0A" w:rsidRDefault="00FB7A2A" w:rsidP="00FB7A2A">
      <w:pPr>
        <w:widowControl/>
        <w:spacing w:line="480" w:lineRule="auto"/>
        <w:rPr>
          <w:rFonts w:ascii="Times New Roman" w:hAnsi="Times New Roman"/>
          <w:color w:val="FF0000"/>
          <w:kern w:val="0"/>
          <w:szCs w:val="21"/>
        </w:rPr>
      </w:pPr>
      <w:r w:rsidRPr="007E7D0A">
        <w:rPr>
          <w:rFonts w:ascii="Times New Roman" w:hAnsi="Times New Roman" w:hint="eastAsia"/>
          <w:color w:val="FF0000"/>
          <w:kern w:val="0"/>
          <w:szCs w:val="21"/>
        </w:rPr>
        <w:t>8</w:t>
      </w:r>
      <w:r w:rsidRPr="007E7D0A">
        <w:rPr>
          <w:rFonts w:ascii="Times New Roman" w:hAnsi="Times New Roman" w:hint="eastAsia"/>
          <w:color w:val="FF0000"/>
          <w:kern w:val="0"/>
          <w:szCs w:val="21"/>
        </w:rPr>
        <w:t>．（</w:t>
      </w:r>
      <w:r w:rsidRPr="007E7D0A">
        <w:rPr>
          <w:rFonts w:ascii="Times New Roman" w:hAnsi="Times New Roman" w:hint="eastAsia"/>
          <w:color w:val="FF0000"/>
          <w:kern w:val="0"/>
          <w:szCs w:val="21"/>
        </w:rPr>
        <w:t>3</w:t>
      </w:r>
      <w:r w:rsidRPr="007E7D0A">
        <w:rPr>
          <w:rFonts w:ascii="Times New Roman" w:hAnsi="Times New Roman" w:hint="eastAsia"/>
          <w:color w:val="FF0000"/>
          <w:kern w:val="0"/>
          <w:szCs w:val="21"/>
        </w:rPr>
        <w:t>分）</w:t>
      </w:r>
      <w:r w:rsidRPr="007E7D0A">
        <w:rPr>
          <w:rFonts w:ascii="Times New Roman" w:hAnsi="Times New Roman"/>
          <w:noProof/>
          <w:color w:val="FF0000"/>
          <w:kern w:val="0"/>
          <w:szCs w:val="21"/>
        </w:rPr>
        <w:drawing>
          <wp:inline distT="0" distB="0" distL="0" distR="0" wp14:anchorId="5B64FA7A" wp14:editId="4BEA05A8">
            <wp:extent cx="1263650" cy="469900"/>
            <wp:effectExtent l="0" t="0" r="0" b="0"/>
            <wp:docPr id="1073742195" name="图片 1073742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3650" cy="469900"/>
                    </a:xfrm>
                    <a:prstGeom prst="rect">
                      <a:avLst/>
                    </a:prstGeom>
                    <a:noFill/>
                    <a:ln>
                      <a:noFill/>
                    </a:ln>
                  </pic:spPr>
                </pic:pic>
              </a:graphicData>
            </a:graphic>
          </wp:inline>
        </w:drawing>
      </w:r>
    </w:p>
    <w:p w14:paraId="4A4E1489" w14:textId="5A55FFC4" w:rsidR="00FB7A2A" w:rsidRPr="007E7D0A" w:rsidRDefault="00FB7A2A" w:rsidP="00FB7A2A">
      <w:pPr>
        <w:widowControl/>
        <w:spacing w:line="440" w:lineRule="exact"/>
        <w:rPr>
          <w:rFonts w:ascii="Times New Roman" w:hAnsi="Times New Roman"/>
          <w:color w:val="FF0000"/>
          <w:kern w:val="0"/>
          <w:szCs w:val="21"/>
        </w:rPr>
      </w:pPr>
      <w:r w:rsidRPr="007E7D0A">
        <w:rPr>
          <w:rFonts w:ascii="Times New Roman" w:hAnsi="Times New Roman" w:hint="eastAsia"/>
          <w:color w:val="FF0000"/>
          <w:kern w:val="0"/>
          <w:szCs w:val="21"/>
        </w:rPr>
        <w:t>9</w:t>
      </w:r>
      <w:r w:rsidRPr="007E7D0A">
        <w:rPr>
          <w:rFonts w:ascii="Times New Roman" w:hAnsi="Times New Roman" w:hint="eastAsia"/>
          <w:color w:val="FF0000"/>
          <w:kern w:val="0"/>
          <w:szCs w:val="21"/>
        </w:rPr>
        <w:t>．（</w:t>
      </w:r>
      <w:r w:rsidRPr="007E7D0A">
        <w:rPr>
          <w:rFonts w:ascii="Times New Roman" w:hAnsi="Times New Roman" w:hint="eastAsia"/>
          <w:color w:val="FF0000"/>
          <w:kern w:val="0"/>
          <w:szCs w:val="21"/>
        </w:rPr>
        <w:t>2</w:t>
      </w:r>
      <w:r w:rsidRPr="007E7D0A">
        <w:rPr>
          <w:rFonts w:ascii="Times New Roman" w:hAnsi="Times New Roman" w:hint="eastAsia"/>
          <w:color w:val="FF0000"/>
          <w:kern w:val="0"/>
          <w:szCs w:val="21"/>
        </w:rPr>
        <w:t>分）</w:t>
      </w:r>
      <w:r w:rsidRPr="007E7D0A">
        <w:rPr>
          <w:rFonts w:ascii="Times New Roman" w:hAnsi="Times New Roman" w:hint="eastAsia"/>
          <w:color w:val="FF0000"/>
          <w:kern w:val="0"/>
          <w:szCs w:val="21"/>
        </w:rPr>
        <w:t>BD</w:t>
      </w:r>
    </w:p>
    <w:p w14:paraId="3076B246" w14:textId="6E12D095" w:rsidR="00FB7A2A" w:rsidRPr="007E7D0A" w:rsidRDefault="003C6DD2" w:rsidP="00FB7A2A">
      <w:pPr>
        <w:spacing w:line="440" w:lineRule="exact"/>
        <w:jc w:val="left"/>
        <w:rPr>
          <w:rFonts w:ascii="Lato" w:hAnsi="Lato"/>
          <w:color w:val="FF0000"/>
          <w:kern w:val="0"/>
          <w:szCs w:val="21"/>
        </w:rPr>
      </w:pPr>
      <w:r>
        <w:rPr>
          <w:rFonts w:ascii="Times New Roman" w:hAnsi="Times New Roman"/>
          <w:color w:val="FF0000"/>
          <w:kern w:val="0"/>
          <w:szCs w:val="21"/>
        </w:rPr>
        <w:t>1</w:t>
      </w:r>
      <w:r w:rsidR="00FB7A2A" w:rsidRPr="007E7D0A">
        <w:rPr>
          <w:rFonts w:ascii="Times New Roman" w:hAnsi="Times New Roman" w:hint="eastAsia"/>
          <w:color w:val="FF0000"/>
          <w:kern w:val="0"/>
          <w:szCs w:val="21"/>
        </w:rPr>
        <w:t>0</w:t>
      </w:r>
      <w:r w:rsidR="00FB7A2A" w:rsidRPr="007E7D0A">
        <w:rPr>
          <w:rFonts w:ascii="Times New Roman" w:hAnsi="Times New Roman" w:hint="eastAsia"/>
          <w:color w:val="FF0000"/>
          <w:kern w:val="0"/>
          <w:szCs w:val="21"/>
        </w:rPr>
        <w:t>．（</w:t>
      </w:r>
      <w:r w:rsidR="00FB7A2A" w:rsidRPr="007E7D0A">
        <w:rPr>
          <w:rFonts w:ascii="Times New Roman" w:hAnsi="Times New Roman" w:hint="eastAsia"/>
          <w:color w:val="FF0000"/>
          <w:kern w:val="0"/>
          <w:szCs w:val="21"/>
        </w:rPr>
        <w:t>3</w:t>
      </w:r>
      <w:r w:rsidR="00FB7A2A" w:rsidRPr="007E7D0A">
        <w:rPr>
          <w:rFonts w:ascii="Times New Roman" w:hAnsi="Times New Roman" w:hint="eastAsia"/>
          <w:color w:val="FF0000"/>
          <w:kern w:val="0"/>
          <w:szCs w:val="21"/>
        </w:rPr>
        <w:t>分）</w:t>
      </w:r>
      <w:r w:rsidR="00FB7A2A" w:rsidRPr="007E7D0A">
        <w:rPr>
          <w:rFonts w:ascii="Lato" w:hAnsi="Lato" w:hint="eastAsia"/>
          <w:color w:val="FF0000"/>
          <w:kern w:val="0"/>
          <w:szCs w:val="21"/>
        </w:rPr>
        <w:t>辣椒素激活</w:t>
      </w:r>
      <w:r w:rsidR="00FB7A2A" w:rsidRPr="007E7D0A">
        <w:rPr>
          <w:rFonts w:ascii="Lato" w:hAnsi="Lato"/>
          <w:color w:val="FF0000"/>
          <w:kern w:val="0"/>
          <w:szCs w:val="21"/>
        </w:rPr>
        <w:t>TRPV1</w:t>
      </w:r>
      <w:r w:rsidR="00FB7A2A" w:rsidRPr="007E7D0A">
        <w:rPr>
          <w:rFonts w:ascii="Lato" w:hAnsi="Lato"/>
          <w:color w:val="FF0000"/>
          <w:kern w:val="0"/>
          <w:szCs w:val="21"/>
        </w:rPr>
        <w:t>受体</w:t>
      </w:r>
      <w:r w:rsidR="00FB7A2A" w:rsidRPr="007E7D0A">
        <w:rPr>
          <w:rFonts w:ascii="Lato" w:hAnsi="Lato" w:hint="eastAsia"/>
          <w:color w:val="FF0000"/>
          <w:kern w:val="0"/>
          <w:szCs w:val="21"/>
        </w:rPr>
        <w:t>，</w:t>
      </w:r>
      <w:r w:rsidR="00FB7A2A" w:rsidRPr="007E7D0A">
        <w:rPr>
          <w:rFonts w:ascii="Lato" w:hAnsi="Lato"/>
          <w:color w:val="FF0000"/>
          <w:kern w:val="0"/>
          <w:szCs w:val="21"/>
        </w:rPr>
        <w:t>大量钙离子内流，</w:t>
      </w:r>
      <w:r w:rsidR="00FB7A2A" w:rsidRPr="007E7D0A">
        <w:rPr>
          <w:rFonts w:ascii="Lato" w:hAnsi="Lato" w:hint="eastAsia"/>
          <w:color w:val="FF0000"/>
          <w:kern w:val="0"/>
          <w:szCs w:val="21"/>
        </w:rPr>
        <w:t>促进</w:t>
      </w:r>
      <w:r w:rsidR="00FB7A2A" w:rsidRPr="007E7D0A">
        <w:rPr>
          <w:rFonts w:ascii="Lato" w:hAnsi="Lato" w:hint="eastAsia"/>
          <w:bCs/>
          <w:color w:val="FF0000"/>
          <w:kern w:val="0"/>
          <w:szCs w:val="21"/>
        </w:rPr>
        <w:t>相关</w:t>
      </w:r>
      <w:r w:rsidR="00FB7A2A" w:rsidRPr="007E7D0A">
        <w:rPr>
          <w:rFonts w:ascii="Lato" w:hAnsi="Lato"/>
          <w:bCs/>
          <w:color w:val="FF0000"/>
          <w:kern w:val="0"/>
          <w:szCs w:val="21"/>
        </w:rPr>
        <w:t>神经肽的释放</w:t>
      </w:r>
      <w:r w:rsidR="00FB7A2A" w:rsidRPr="007E7D0A">
        <w:rPr>
          <w:rFonts w:ascii="Lato" w:hAnsi="Lato"/>
          <w:color w:val="FF0000"/>
          <w:kern w:val="0"/>
          <w:szCs w:val="21"/>
        </w:rPr>
        <w:t>。</w:t>
      </w:r>
      <w:r w:rsidR="00FB7A2A" w:rsidRPr="007E7D0A">
        <w:rPr>
          <w:rFonts w:ascii="Lato" w:hAnsi="Lato"/>
          <w:bCs/>
          <w:color w:val="FF0000"/>
          <w:kern w:val="0"/>
          <w:szCs w:val="21"/>
        </w:rPr>
        <w:t>神经肽</w:t>
      </w:r>
      <w:r w:rsidR="00FB7A2A" w:rsidRPr="007E7D0A">
        <w:rPr>
          <w:rFonts w:ascii="Lato" w:hAnsi="Lato"/>
          <w:color w:val="FF0000"/>
          <w:kern w:val="0"/>
          <w:szCs w:val="21"/>
        </w:rPr>
        <w:t>引发</w:t>
      </w:r>
      <w:r w:rsidR="00FB7A2A" w:rsidRPr="007E7D0A">
        <w:rPr>
          <w:rFonts w:ascii="Lato" w:hAnsi="Lato"/>
          <w:b/>
          <w:color w:val="FF0000"/>
          <w:kern w:val="0"/>
          <w:szCs w:val="21"/>
        </w:rPr>
        <w:t>血管舒张</w:t>
      </w:r>
      <w:r w:rsidR="00FB7A2A" w:rsidRPr="007E7D0A">
        <w:rPr>
          <w:rFonts w:ascii="Lato" w:hAnsi="Lato" w:hint="eastAsia"/>
          <w:color w:val="FF0000"/>
          <w:kern w:val="0"/>
          <w:szCs w:val="21"/>
        </w:rPr>
        <w:t>，</w:t>
      </w:r>
      <w:r w:rsidR="00FB7A2A" w:rsidRPr="007E7D0A">
        <w:rPr>
          <w:rFonts w:ascii="Times New Roman" w:hAnsi="Times New Roman" w:hint="eastAsia"/>
          <w:color w:val="FF0000"/>
          <w:kern w:val="0"/>
          <w:szCs w:val="21"/>
        </w:rPr>
        <w:t>血流量增大，</w:t>
      </w:r>
      <w:r w:rsidR="00FB7A2A" w:rsidRPr="007E7D0A">
        <w:rPr>
          <w:rFonts w:ascii="Lato" w:hAnsi="Lato" w:hint="eastAsia"/>
          <w:color w:val="FF0000"/>
          <w:kern w:val="0"/>
          <w:szCs w:val="21"/>
        </w:rPr>
        <w:t>导致黏膜处发红。</w:t>
      </w:r>
      <w:r w:rsidR="00FB7A2A" w:rsidRPr="007E7D0A">
        <w:rPr>
          <w:rFonts w:ascii="Lato" w:hAnsi="Lato"/>
          <w:bCs/>
          <w:color w:val="FF0000"/>
          <w:kern w:val="0"/>
          <w:szCs w:val="21"/>
        </w:rPr>
        <w:t>神经肽</w:t>
      </w:r>
      <w:r w:rsidR="00FB7A2A" w:rsidRPr="007E7D0A">
        <w:rPr>
          <w:rFonts w:ascii="Lato" w:hAnsi="Lato"/>
          <w:color w:val="FF0000"/>
          <w:kern w:val="0"/>
          <w:szCs w:val="21"/>
        </w:rPr>
        <w:t>引发</w:t>
      </w:r>
      <w:r w:rsidR="00FB7A2A" w:rsidRPr="007E7D0A">
        <w:rPr>
          <w:rFonts w:ascii="Lato" w:hAnsi="Lato"/>
          <w:b/>
          <w:color w:val="FF0000"/>
          <w:kern w:val="0"/>
          <w:szCs w:val="21"/>
        </w:rPr>
        <w:t>血管通透性增加</w:t>
      </w:r>
      <w:r w:rsidR="00FB7A2A" w:rsidRPr="007E7D0A">
        <w:rPr>
          <w:rFonts w:ascii="Lato" w:hAnsi="Lato"/>
          <w:color w:val="FF0000"/>
          <w:kern w:val="0"/>
          <w:szCs w:val="21"/>
        </w:rPr>
        <w:t>，</w:t>
      </w:r>
      <w:r w:rsidR="00FB7A2A" w:rsidRPr="007E7D0A">
        <w:rPr>
          <w:rFonts w:ascii="Lato" w:hAnsi="Lato" w:hint="eastAsia"/>
          <w:color w:val="FF0000"/>
          <w:kern w:val="0"/>
          <w:szCs w:val="21"/>
        </w:rPr>
        <w:t>导致血浆蛋白进入组织液，组织液渗透压升高，水从血浆流向组织液，组织液增多，引起水肿</w:t>
      </w:r>
    </w:p>
    <w:p w14:paraId="54A1ED7D" w14:textId="332FDFE9" w:rsidR="00FB7A2A" w:rsidRPr="00C33877" w:rsidRDefault="00FB7A2A" w:rsidP="00FB7A2A">
      <w:pPr>
        <w:spacing w:line="360" w:lineRule="auto"/>
        <w:textAlignment w:val="center"/>
        <w:rPr>
          <w:b/>
        </w:rPr>
      </w:pPr>
      <w:r w:rsidRPr="00C33877">
        <w:rPr>
          <w:rFonts w:hint="eastAsia"/>
          <w:b/>
        </w:rPr>
        <w:t>（</w:t>
      </w:r>
      <w:r w:rsidR="003C6DD2">
        <w:rPr>
          <w:rFonts w:hint="eastAsia"/>
          <w:b/>
        </w:rPr>
        <w:t>三</w:t>
      </w:r>
      <w:r w:rsidRPr="00C33877">
        <w:rPr>
          <w:rFonts w:hint="eastAsia"/>
          <w:b/>
        </w:rPr>
        <w:t>）血糖平衡及其调节（12分）</w:t>
      </w:r>
    </w:p>
    <w:p w14:paraId="6EDC6817" w14:textId="1C22F79E" w:rsidR="00FB7A2A" w:rsidRPr="003A02A1" w:rsidRDefault="003C6DD2" w:rsidP="00FB7A2A">
      <w:pPr>
        <w:widowControl/>
        <w:spacing w:line="440" w:lineRule="exact"/>
        <w:jc w:val="left"/>
        <w:rPr>
          <w:rFonts w:ascii="Times New Roman" w:hAnsi="Times New Roman"/>
          <w:color w:val="FF0000"/>
          <w:kern w:val="0"/>
          <w:szCs w:val="21"/>
        </w:rPr>
      </w:pPr>
      <w:r>
        <w:rPr>
          <w:rFonts w:ascii="Times New Roman" w:hAnsi="Times New Roman"/>
          <w:color w:val="FF0000"/>
          <w:kern w:val="0"/>
          <w:szCs w:val="21"/>
        </w:rPr>
        <w:t>1</w:t>
      </w:r>
      <w:r w:rsidR="00FB7A2A" w:rsidRPr="003A02A1">
        <w:rPr>
          <w:rFonts w:ascii="Times New Roman" w:hAnsi="Times New Roman" w:hint="eastAsia"/>
          <w:color w:val="FF0000"/>
          <w:kern w:val="0"/>
          <w:szCs w:val="21"/>
        </w:rPr>
        <w:t>1</w:t>
      </w:r>
      <w:r w:rsidR="00FB7A2A" w:rsidRPr="003A02A1">
        <w:rPr>
          <w:rFonts w:ascii="Times New Roman" w:hAnsi="Times New Roman" w:hint="eastAsia"/>
          <w:color w:val="FF0000"/>
          <w:kern w:val="0"/>
          <w:szCs w:val="21"/>
        </w:rPr>
        <w:t>．（</w:t>
      </w:r>
      <w:r w:rsidR="00FB7A2A" w:rsidRPr="003A02A1">
        <w:rPr>
          <w:rFonts w:ascii="Times New Roman" w:hAnsi="Times New Roman" w:hint="eastAsia"/>
          <w:color w:val="FF0000"/>
          <w:kern w:val="0"/>
          <w:szCs w:val="21"/>
        </w:rPr>
        <w:t>2</w:t>
      </w:r>
      <w:r w:rsidR="00FB7A2A" w:rsidRPr="003A02A1">
        <w:rPr>
          <w:rFonts w:ascii="Times New Roman" w:hAnsi="Times New Roman" w:hint="eastAsia"/>
          <w:color w:val="FF0000"/>
          <w:kern w:val="0"/>
          <w:szCs w:val="21"/>
        </w:rPr>
        <w:t>分）</w:t>
      </w:r>
      <w:r w:rsidR="00FB7A2A" w:rsidRPr="003A02A1">
        <w:rPr>
          <w:rFonts w:ascii="Times New Roman" w:hAnsi="Times New Roman"/>
          <w:color w:val="FF0000"/>
          <w:kern w:val="0"/>
          <w:szCs w:val="21"/>
        </w:rPr>
        <w:t>ACD</w:t>
      </w:r>
    </w:p>
    <w:p w14:paraId="189236D0" w14:textId="34EA54B8" w:rsidR="00FB7A2A" w:rsidRPr="003A02A1" w:rsidRDefault="003C6DD2" w:rsidP="00FB7A2A">
      <w:pPr>
        <w:widowControl/>
        <w:spacing w:line="440" w:lineRule="exact"/>
        <w:jc w:val="left"/>
        <w:rPr>
          <w:rFonts w:ascii="Times New Roman" w:hAnsi="Times New Roman"/>
          <w:color w:val="FF0000"/>
          <w:kern w:val="0"/>
          <w:szCs w:val="21"/>
        </w:rPr>
      </w:pPr>
      <w:r>
        <w:rPr>
          <w:rFonts w:ascii="Times New Roman" w:hAnsi="Times New Roman"/>
          <w:color w:val="FF0000"/>
          <w:kern w:val="0"/>
          <w:szCs w:val="21"/>
        </w:rPr>
        <w:t>1</w:t>
      </w:r>
      <w:r w:rsidR="00FB7A2A" w:rsidRPr="003A02A1">
        <w:rPr>
          <w:rFonts w:ascii="Times New Roman" w:hAnsi="Times New Roman"/>
          <w:color w:val="FF0000"/>
          <w:kern w:val="0"/>
          <w:szCs w:val="21"/>
        </w:rPr>
        <w:t>2</w:t>
      </w:r>
      <w:r w:rsidR="00FB7A2A" w:rsidRPr="003A02A1">
        <w:rPr>
          <w:rFonts w:ascii="Times New Roman" w:hAnsi="Times New Roman" w:hint="eastAsia"/>
          <w:color w:val="FF0000"/>
          <w:kern w:val="0"/>
          <w:szCs w:val="21"/>
        </w:rPr>
        <w:t>．（</w:t>
      </w:r>
      <w:r w:rsidR="00FB7A2A" w:rsidRPr="003A02A1">
        <w:rPr>
          <w:rFonts w:ascii="Times New Roman" w:hAnsi="Times New Roman" w:hint="eastAsia"/>
          <w:color w:val="FF0000"/>
          <w:kern w:val="0"/>
          <w:szCs w:val="21"/>
        </w:rPr>
        <w:t>4</w:t>
      </w:r>
      <w:r w:rsidR="00FB7A2A" w:rsidRPr="003A02A1">
        <w:rPr>
          <w:rFonts w:ascii="Times New Roman" w:hAnsi="Times New Roman" w:hint="eastAsia"/>
          <w:color w:val="FF0000"/>
          <w:kern w:val="0"/>
          <w:szCs w:val="21"/>
        </w:rPr>
        <w:t>分）</w:t>
      </w:r>
      <w:r w:rsidR="00FB7A2A" w:rsidRPr="003A02A1">
        <w:rPr>
          <w:rFonts w:ascii="Times New Roman" w:hAnsi="Times New Roman" w:hint="eastAsia"/>
          <w:color w:val="FF0000"/>
          <w:kern w:val="0"/>
          <w:szCs w:val="21"/>
        </w:rPr>
        <w:t>1</w:t>
      </w:r>
      <w:r w:rsidR="00FB7A2A" w:rsidRPr="003A02A1">
        <w:rPr>
          <w:rFonts w:ascii="Times New Roman" w:hAnsi="Times New Roman" w:hint="eastAsia"/>
          <w:color w:val="FF0000"/>
          <w:kern w:val="0"/>
          <w:szCs w:val="21"/>
        </w:rPr>
        <w:t>型</w:t>
      </w:r>
      <w:r w:rsidR="00FB7A2A" w:rsidRPr="003A02A1">
        <w:rPr>
          <w:rFonts w:ascii="Times New Roman" w:hAnsi="Times New Roman" w:hint="eastAsia"/>
          <w:color w:val="FF0000"/>
          <w:kern w:val="0"/>
          <w:szCs w:val="21"/>
        </w:rPr>
        <w:t xml:space="preserve">   </w:t>
      </w:r>
      <w:r w:rsidR="00FB7A2A" w:rsidRPr="003A02A1">
        <w:rPr>
          <w:rFonts w:ascii="Times New Roman" w:hAnsi="Times New Roman"/>
          <w:color w:val="FF0000"/>
          <w:kern w:val="0"/>
          <w:szCs w:val="21"/>
        </w:rPr>
        <w:t xml:space="preserve"> </w:t>
      </w:r>
      <w:r w:rsidR="00FB7A2A" w:rsidRPr="003A02A1">
        <w:rPr>
          <w:rFonts w:ascii="Times New Roman" w:hAnsi="Times New Roman" w:hint="eastAsia"/>
          <w:color w:val="FF0000"/>
          <w:kern w:val="0"/>
          <w:szCs w:val="21"/>
        </w:rPr>
        <w:t>因为</w:t>
      </w:r>
      <w:r w:rsidR="00FB7A2A" w:rsidRPr="003A02A1">
        <w:rPr>
          <w:rFonts w:ascii="Times New Roman" w:hAnsi="Times New Roman" w:hint="eastAsia"/>
          <w:color w:val="FF0000"/>
          <w:kern w:val="0"/>
          <w:szCs w:val="21"/>
        </w:rPr>
        <w:t>1</w:t>
      </w:r>
      <w:r w:rsidR="00FB7A2A" w:rsidRPr="003A02A1">
        <w:rPr>
          <w:rFonts w:ascii="Times New Roman" w:hAnsi="Times New Roman" w:hint="eastAsia"/>
          <w:color w:val="FF0000"/>
          <w:kern w:val="0"/>
          <w:szCs w:val="21"/>
        </w:rPr>
        <w:t>型糖尿病患者胰岛</w:t>
      </w:r>
      <w:r w:rsidR="00FB7A2A" w:rsidRPr="003A02A1">
        <w:rPr>
          <w:rFonts w:ascii="Times New Roman" w:hAnsi="Times New Roman" w:hint="eastAsia"/>
          <w:color w:val="FF0000"/>
          <w:kern w:val="0"/>
          <w:szCs w:val="21"/>
        </w:rPr>
        <w:t>B</w:t>
      </w:r>
      <w:r w:rsidR="00FB7A2A" w:rsidRPr="003A02A1">
        <w:rPr>
          <w:rFonts w:ascii="Times New Roman" w:hAnsi="Times New Roman" w:hint="eastAsia"/>
          <w:color w:val="FF0000"/>
          <w:kern w:val="0"/>
          <w:szCs w:val="21"/>
        </w:rPr>
        <w:t>细胞受损，以至胰岛素绝对不足，所以其血浆胰岛素浓度低于正常人</w:t>
      </w:r>
    </w:p>
    <w:p w14:paraId="3C4D982A" w14:textId="2F79CB49" w:rsidR="00FB7A2A" w:rsidRPr="003A02A1" w:rsidRDefault="003C6DD2" w:rsidP="00FB7A2A">
      <w:pPr>
        <w:widowControl/>
        <w:spacing w:line="440" w:lineRule="exact"/>
        <w:jc w:val="left"/>
        <w:rPr>
          <w:rFonts w:ascii="Times New Roman" w:hAnsi="Times New Roman"/>
          <w:color w:val="FF0000"/>
          <w:kern w:val="0"/>
          <w:szCs w:val="21"/>
        </w:rPr>
      </w:pPr>
      <w:r>
        <w:rPr>
          <w:rFonts w:ascii="Times New Roman" w:hAnsi="Times New Roman"/>
          <w:color w:val="FF0000"/>
          <w:kern w:val="0"/>
          <w:szCs w:val="21"/>
        </w:rPr>
        <w:t>1</w:t>
      </w:r>
      <w:r w:rsidR="00FB7A2A" w:rsidRPr="003A02A1">
        <w:rPr>
          <w:rFonts w:ascii="Times New Roman" w:hAnsi="Times New Roman"/>
          <w:color w:val="FF0000"/>
          <w:kern w:val="0"/>
          <w:szCs w:val="21"/>
        </w:rPr>
        <w:t>3</w:t>
      </w:r>
      <w:r w:rsidR="00FB7A2A" w:rsidRPr="003A02A1">
        <w:rPr>
          <w:rFonts w:ascii="Times New Roman" w:hAnsi="Times New Roman" w:hint="eastAsia"/>
          <w:color w:val="FF0000"/>
          <w:kern w:val="0"/>
          <w:szCs w:val="21"/>
        </w:rPr>
        <w:t>．（</w:t>
      </w:r>
      <w:r w:rsidR="00FB7A2A" w:rsidRPr="003A02A1">
        <w:rPr>
          <w:rFonts w:ascii="Times New Roman" w:hAnsi="Times New Roman" w:hint="eastAsia"/>
          <w:color w:val="FF0000"/>
          <w:kern w:val="0"/>
          <w:szCs w:val="21"/>
        </w:rPr>
        <w:t>2</w:t>
      </w:r>
      <w:r w:rsidR="00FB7A2A" w:rsidRPr="003A02A1">
        <w:rPr>
          <w:rFonts w:ascii="Times New Roman" w:hAnsi="Times New Roman" w:hint="eastAsia"/>
          <w:color w:val="FF0000"/>
          <w:kern w:val="0"/>
          <w:szCs w:val="21"/>
        </w:rPr>
        <w:t>分）肝、脂肪</w:t>
      </w:r>
    </w:p>
    <w:p w14:paraId="07D34B7E" w14:textId="1D40CDE1" w:rsidR="00FB7A2A" w:rsidRPr="003A02A1" w:rsidRDefault="003C6DD2" w:rsidP="00FB7A2A">
      <w:pPr>
        <w:spacing w:line="440" w:lineRule="exact"/>
        <w:rPr>
          <w:rFonts w:ascii="宋体" w:hAnsi="宋体"/>
          <w:color w:val="FF0000"/>
          <w:kern w:val="0"/>
          <w:szCs w:val="21"/>
        </w:rPr>
      </w:pPr>
      <w:r>
        <w:rPr>
          <w:rFonts w:ascii="Times New Roman" w:hAnsi="Times New Roman"/>
          <w:color w:val="FF0000"/>
          <w:kern w:val="0"/>
          <w:szCs w:val="21"/>
        </w:rPr>
        <w:t>1</w:t>
      </w:r>
      <w:r w:rsidR="00FB7A2A" w:rsidRPr="003A02A1">
        <w:rPr>
          <w:rFonts w:ascii="Times New Roman" w:hAnsi="Times New Roman"/>
          <w:color w:val="FF0000"/>
          <w:kern w:val="0"/>
          <w:szCs w:val="21"/>
        </w:rPr>
        <w:t>4</w:t>
      </w:r>
      <w:r w:rsidR="00FB7A2A" w:rsidRPr="003A02A1">
        <w:rPr>
          <w:rFonts w:ascii="Times New Roman" w:hAnsi="Times New Roman" w:hint="eastAsia"/>
          <w:color w:val="FF0000"/>
          <w:kern w:val="0"/>
          <w:szCs w:val="21"/>
        </w:rPr>
        <w:t>．（</w:t>
      </w:r>
      <w:r w:rsidR="00FB7A2A" w:rsidRPr="003A02A1">
        <w:rPr>
          <w:rFonts w:ascii="Times New Roman" w:hAnsi="Times New Roman" w:hint="eastAsia"/>
          <w:color w:val="FF0000"/>
          <w:kern w:val="0"/>
          <w:szCs w:val="21"/>
        </w:rPr>
        <w:t>4</w:t>
      </w:r>
      <w:r w:rsidR="00FB7A2A" w:rsidRPr="003A02A1">
        <w:rPr>
          <w:rFonts w:ascii="Times New Roman" w:hAnsi="Times New Roman" w:hint="eastAsia"/>
          <w:color w:val="FF0000"/>
          <w:kern w:val="0"/>
          <w:szCs w:val="21"/>
        </w:rPr>
        <w:t>分）</w:t>
      </w:r>
      <w:r w:rsidR="00FB7A2A" w:rsidRPr="003A02A1">
        <w:rPr>
          <w:rFonts w:ascii="宋体" w:hAnsi="宋体" w:hint="eastAsia"/>
          <w:color w:val="FF0000"/>
          <w:kern w:val="0"/>
          <w:szCs w:val="21"/>
        </w:rPr>
        <w:t>肥胖者较正常人体内有较高浓度的</w:t>
      </w:r>
      <w:r w:rsidR="00FB7A2A" w:rsidRPr="003A02A1">
        <w:rPr>
          <w:rFonts w:ascii="宋体" w:hAnsi="宋体" w:hint="eastAsia"/>
          <w:color w:val="FF0000"/>
          <w:kern w:val="0"/>
          <w:szCs w:val="21"/>
        </w:rPr>
        <w:t>FFA</w:t>
      </w:r>
      <w:r w:rsidR="00FB7A2A" w:rsidRPr="003A02A1">
        <w:rPr>
          <w:rFonts w:ascii="宋体" w:hAnsi="宋体" w:hint="eastAsia"/>
          <w:color w:val="FF0000"/>
          <w:kern w:val="0"/>
          <w:szCs w:val="21"/>
        </w:rPr>
        <w:t>，据图</w:t>
      </w:r>
      <w:r w:rsidR="00FB7A2A" w:rsidRPr="003A02A1">
        <w:rPr>
          <w:rFonts w:ascii="宋体" w:hAnsi="宋体" w:hint="eastAsia"/>
          <w:color w:val="FF0000"/>
          <w:kern w:val="0"/>
          <w:szCs w:val="21"/>
        </w:rPr>
        <w:t>13</w:t>
      </w:r>
      <w:r w:rsidR="00FB7A2A" w:rsidRPr="003A02A1">
        <w:rPr>
          <w:rFonts w:ascii="宋体" w:hAnsi="宋体" w:hint="eastAsia"/>
          <w:color w:val="FF0000"/>
          <w:kern w:val="0"/>
          <w:szCs w:val="21"/>
        </w:rPr>
        <w:t>，高</w:t>
      </w:r>
      <w:r w:rsidR="00FB7A2A" w:rsidRPr="003A02A1">
        <w:rPr>
          <w:rFonts w:ascii="宋体" w:hAnsi="宋体" w:hint="eastAsia"/>
          <w:color w:val="FF0000"/>
          <w:kern w:val="0"/>
          <w:szCs w:val="21"/>
        </w:rPr>
        <w:t>FFA</w:t>
      </w:r>
      <w:r w:rsidR="00FB7A2A" w:rsidRPr="003A02A1">
        <w:rPr>
          <w:rFonts w:ascii="宋体" w:hAnsi="宋体" w:hint="eastAsia"/>
          <w:color w:val="FF0000"/>
          <w:kern w:val="0"/>
          <w:szCs w:val="21"/>
        </w:rPr>
        <w:t>者细胞摄取葡萄糖量和糖原合成量均低于正常人，其糖代谢出现了异常。这说明高水平</w:t>
      </w:r>
      <w:r w:rsidR="00FB7A2A" w:rsidRPr="003A02A1">
        <w:rPr>
          <w:rFonts w:ascii="宋体" w:hAnsi="宋体" w:hint="eastAsia"/>
          <w:color w:val="FF0000"/>
          <w:kern w:val="0"/>
          <w:szCs w:val="21"/>
        </w:rPr>
        <w:t>FFA</w:t>
      </w:r>
      <w:r w:rsidR="00FB7A2A" w:rsidRPr="003A02A1">
        <w:rPr>
          <w:rFonts w:ascii="宋体" w:hAnsi="宋体" w:hint="eastAsia"/>
          <w:color w:val="FF0000"/>
          <w:kern w:val="0"/>
          <w:szCs w:val="21"/>
        </w:rPr>
        <w:t>已影响到胰岛素的信号传导，阻碍细胞对葡萄糖的摄取和利用。又据图</w:t>
      </w:r>
      <w:r w:rsidR="00FB7A2A" w:rsidRPr="003A02A1">
        <w:rPr>
          <w:rFonts w:ascii="宋体" w:hAnsi="宋体" w:hint="eastAsia"/>
          <w:color w:val="FF0000"/>
          <w:kern w:val="0"/>
          <w:szCs w:val="21"/>
        </w:rPr>
        <w:t>12</w:t>
      </w:r>
      <w:r w:rsidR="00FB7A2A" w:rsidRPr="003A02A1">
        <w:rPr>
          <w:rFonts w:ascii="宋体" w:hAnsi="宋体" w:hint="eastAsia"/>
          <w:color w:val="FF0000"/>
          <w:kern w:val="0"/>
          <w:szCs w:val="21"/>
        </w:rPr>
        <w:t>，肥胖者体内具有高浓度的胰岛素，但是在高水平</w:t>
      </w:r>
      <w:r w:rsidR="00FB7A2A" w:rsidRPr="003A02A1">
        <w:rPr>
          <w:rFonts w:ascii="宋体" w:hAnsi="宋体" w:hint="eastAsia"/>
          <w:color w:val="FF0000"/>
          <w:kern w:val="0"/>
          <w:szCs w:val="21"/>
        </w:rPr>
        <w:t>FFA</w:t>
      </w:r>
      <w:r w:rsidR="00FB7A2A" w:rsidRPr="003A02A1">
        <w:rPr>
          <w:rFonts w:ascii="宋体" w:hAnsi="宋体" w:hint="eastAsia"/>
          <w:color w:val="FF0000"/>
          <w:kern w:val="0"/>
          <w:szCs w:val="21"/>
        </w:rPr>
        <w:t>水平下，胰岛素不能起到正常的生理效应，以致血糖水平失衡，因而易出现</w:t>
      </w:r>
      <w:r w:rsidR="00FB7A2A" w:rsidRPr="003A02A1">
        <w:rPr>
          <w:rFonts w:ascii="宋体" w:hAnsi="宋体" w:hint="eastAsia"/>
          <w:color w:val="FF0000"/>
          <w:kern w:val="0"/>
          <w:szCs w:val="21"/>
        </w:rPr>
        <w:t>2</w:t>
      </w:r>
      <w:r w:rsidR="00FB7A2A" w:rsidRPr="003A02A1">
        <w:rPr>
          <w:rFonts w:ascii="宋体" w:hAnsi="宋体" w:hint="eastAsia"/>
          <w:color w:val="FF0000"/>
          <w:kern w:val="0"/>
          <w:szCs w:val="21"/>
        </w:rPr>
        <w:t>型糖尿病。</w:t>
      </w:r>
    </w:p>
    <w:p w14:paraId="5003D825" w14:textId="77777777" w:rsidR="00FB7A2A" w:rsidRPr="003A02A1" w:rsidRDefault="00FB7A2A" w:rsidP="00FB7A2A">
      <w:pPr>
        <w:spacing w:line="440" w:lineRule="exact"/>
        <w:rPr>
          <w:rFonts w:ascii="宋体" w:hAnsi="宋体"/>
          <w:color w:val="FF0000"/>
          <w:kern w:val="0"/>
          <w:szCs w:val="21"/>
        </w:rPr>
      </w:pPr>
      <w:r w:rsidRPr="003A02A1">
        <w:rPr>
          <w:rFonts w:ascii="宋体" w:hAnsi="宋体" w:hint="eastAsia"/>
          <w:b/>
          <w:color w:val="FF0000"/>
          <w:kern w:val="0"/>
          <w:szCs w:val="21"/>
        </w:rPr>
        <w:t>评分点</w:t>
      </w:r>
      <w:r w:rsidRPr="003A02A1">
        <w:rPr>
          <w:rFonts w:ascii="宋体" w:hAnsi="宋体" w:hint="eastAsia"/>
          <w:color w:val="FF0000"/>
          <w:kern w:val="0"/>
          <w:szCs w:val="21"/>
        </w:rPr>
        <w:t>：获取图</w:t>
      </w:r>
      <w:r w:rsidRPr="003A02A1">
        <w:rPr>
          <w:rFonts w:ascii="宋体" w:hAnsi="宋体" w:hint="eastAsia"/>
          <w:color w:val="FF0000"/>
          <w:kern w:val="0"/>
          <w:szCs w:val="21"/>
        </w:rPr>
        <w:t>13</w:t>
      </w:r>
      <w:r w:rsidRPr="003A02A1">
        <w:rPr>
          <w:rFonts w:ascii="宋体" w:hAnsi="宋体" w:hint="eastAsia"/>
          <w:color w:val="FF0000"/>
          <w:kern w:val="0"/>
          <w:szCs w:val="21"/>
        </w:rPr>
        <w:t>、图</w:t>
      </w:r>
      <w:r w:rsidRPr="003A02A1">
        <w:rPr>
          <w:rFonts w:ascii="宋体" w:hAnsi="宋体" w:hint="eastAsia"/>
          <w:color w:val="FF0000"/>
          <w:kern w:val="0"/>
          <w:szCs w:val="21"/>
        </w:rPr>
        <w:t>12</w:t>
      </w:r>
      <w:r w:rsidRPr="003A02A1">
        <w:rPr>
          <w:rFonts w:ascii="宋体" w:hAnsi="宋体" w:hint="eastAsia"/>
          <w:color w:val="FF0000"/>
          <w:kern w:val="0"/>
          <w:szCs w:val="21"/>
        </w:rPr>
        <w:t>和题干信息；梳理信息之间的逻辑关系，分析肥胖者体内的血糖</w:t>
      </w:r>
      <w:r w:rsidRPr="003A02A1">
        <w:rPr>
          <w:rFonts w:ascii="宋体" w:hAnsi="宋体" w:hint="eastAsia"/>
          <w:color w:val="FF0000"/>
          <w:kern w:val="0"/>
          <w:szCs w:val="21"/>
        </w:rPr>
        <w:lastRenderedPageBreak/>
        <w:t>调节情况；得出结论。</w:t>
      </w:r>
    </w:p>
    <w:p w14:paraId="3E87E633" w14:textId="77777777" w:rsidR="00FB7A2A" w:rsidRPr="00FB7A2A" w:rsidRDefault="00FB7A2A" w:rsidP="00FB7A2A">
      <w:pPr>
        <w:rPr>
          <w:b/>
          <w:bCs/>
          <w:sz w:val="28"/>
          <w:szCs w:val="28"/>
        </w:rPr>
      </w:pPr>
    </w:p>
    <w:p w14:paraId="63CF753E" w14:textId="77777777" w:rsidR="00FB7A2A" w:rsidRPr="00AB3DC1" w:rsidRDefault="00FB7A2A" w:rsidP="00FB7A2A">
      <w:pPr>
        <w:ind w:firstLineChars="200" w:firstLine="420"/>
        <w:rPr>
          <w:color w:val="FF0000"/>
        </w:rPr>
      </w:pPr>
    </w:p>
    <w:p w14:paraId="28D1AB5C" w14:textId="4CACA393" w:rsidR="00FB7A2A" w:rsidRPr="00EE5528" w:rsidRDefault="00FB7A2A" w:rsidP="00FB7A2A">
      <w:pPr>
        <w:spacing w:line="348" w:lineRule="auto"/>
        <w:rPr>
          <w:b/>
          <w:szCs w:val="21"/>
        </w:rPr>
      </w:pPr>
      <w:r w:rsidRPr="00EE5528">
        <w:rPr>
          <w:rFonts w:hint="eastAsia"/>
          <w:b/>
          <w:szCs w:val="21"/>
        </w:rPr>
        <w:t>（</w:t>
      </w:r>
      <w:r w:rsidR="00C611F6">
        <w:rPr>
          <w:rFonts w:hint="eastAsia"/>
          <w:b/>
          <w:szCs w:val="21"/>
        </w:rPr>
        <w:t>四</w:t>
      </w:r>
      <w:r w:rsidRPr="00EE5528">
        <w:rPr>
          <w:rFonts w:hint="eastAsia"/>
          <w:b/>
          <w:szCs w:val="21"/>
        </w:rPr>
        <w:t>）果糖与健康（1</w:t>
      </w:r>
      <w:r w:rsidRPr="00EE5528">
        <w:rPr>
          <w:b/>
          <w:szCs w:val="21"/>
        </w:rPr>
        <w:t>3</w:t>
      </w:r>
      <w:r w:rsidRPr="00EE5528">
        <w:rPr>
          <w:rFonts w:hint="eastAsia"/>
          <w:b/>
          <w:szCs w:val="21"/>
        </w:rPr>
        <w:t>分）</w:t>
      </w:r>
    </w:p>
    <w:p w14:paraId="1C499B46" w14:textId="53EC91E5" w:rsidR="00FB7A2A" w:rsidRPr="004552C1" w:rsidRDefault="00212D7A" w:rsidP="00FB7A2A">
      <w:pPr>
        <w:spacing w:line="312" w:lineRule="auto"/>
        <w:rPr>
          <w:rFonts w:asciiTheme="minorEastAsia" w:hAnsiTheme="minorEastAsia"/>
          <w:color w:val="FF0000"/>
          <w:szCs w:val="21"/>
        </w:rPr>
      </w:pPr>
      <w:r>
        <w:rPr>
          <w:rFonts w:asciiTheme="minorEastAsia" w:hAnsiTheme="minorEastAsia"/>
          <w:color w:val="FF0000"/>
          <w:szCs w:val="21"/>
        </w:rPr>
        <w:t>15</w:t>
      </w:r>
      <w:r w:rsidR="00FB7A2A" w:rsidRPr="004552C1">
        <w:rPr>
          <w:rFonts w:asciiTheme="minorEastAsia" w:hAnsiTheme="minorEastAsia" w:hint="eastAsia"/>
          <w:color w:val="FF0000"/>
          <w:szCs w:val="21"/>
        </w:rPr>
        <w:t>．ABD</w:t>
      </w:r>
      <w:r w:rsidR="00FB7A2A" w:rsidRPr="004552C1">
        <w:rPr>
          <w:rFonts w:asciiTheme="minorEastAsia" w:hAnsiTheme="minorEastAsia"/>
          <w:color w:val="FF0000"/>
          <w:szCs w:val="21"/>
        </w:rPr>
        <w:t>（2</w:t>
      </w:r>
      <w:r w:rsidR="00FB7A2A" w:rsidRPr="004552C1">
        <w:rPr>
          <w:rFonts w:asciiTheme="minorEastAsia" w:hAnsiTheme="minorEastAsia" w:hint="eastAsia"/>
          <w:color w:val="FF0000"/>
          <w:szCs w:val="21"/>
        </w:rPr>
        <w:t>分，漏选</w:t>
      </w:r>
      <w:r w:rsidR="00FB7A2A" w:rsidRPr="004552C1">
        <w:rPr>
          <w:rFonts w:asciiTheme="minorEastAsia" w:hAnsiTheme="minorEastAsia"/>
          <w:color w:val="FF0000"/>
          <w:szCs w:val="21"/>
        </w:rPr>
        <w:t>得</w:t>
      </w:r>
      <w:r w:rsidR="00FB7A2A" w:rsidRPr="004552C1">
        <w:rPr>
          <w:rFonts w:asciiTheme="minorEastAsia" w:hAnsiTheme="minorEastAsia" w:hint="eastAsia"/>
          <w:color w:val="FF0000"/>
          <w:szCs w:val="21"/>
        </w:rPr>
        <w:t>1分</w:t>
      </w:r>
      <w:r w:rsidR="00FB7A2A" w:rsidRPr="004552C1">
        <w:rPr>
          <w:rFonts w:asciiTheme="minorEastAsia" w:hAnsiTheme="minorEastAsia"/>
          <w:color w:val="FF0000"/>
          <w:szCs w:val="21"/>
        </w:rPr>
        <w:t>，错选</w:t>
      </w:r>
      <w:r w:rsidR="00FB7A2A" w:rsidRPr="004552C1">
        <w:rPr>
          <w:rFonts w:asciiTheme="minorEastAsia" w:hAnsiTheme="minorEastAsia" w:hint="eastAsia"/>
          <w:color w:val="FF0000"/>
          <w:szCs w:val="21"/>
        </w:rPr>
        <w:t>不得分</w:t>
      </w:r>
      <w:r w:rsidR="00FB7A2A" w:rsidRPr="004552C1">
        <w:rPr>
          <w:rFonts w:asciiTheme="minorEastAsia" w:hAnsiTheme="minorEastAsia"/>
          <w:color w:val="FF0000"/>
          <w:szCs w:val="21"/>
        </w:rPr>
        <w:t>）</w:t>
      </w:r>
    </w:p>
    <w:p w14:paraId="4ED6969C" w14:textId="042F328E" w:rsidR="00FB7A2A" w:rsidRPr="004552C1" w:rsidRDefault="00212D7A" w:rsidP="00FB7A2A">
      <w:pPr>
        <w:spacing w:line="312" w:lineRule="auto"/>
        <w:rPr>
          <w:rFonts w:asciiTheme="minorEastAsia" w:hAnsiTheme="minorEastAsia"/>
          <w:color w:val="FF0000"/>
          <w:szCs w:val="21"/>
        </w:rPr>
      </w:pPr>
      <w:r>
        <w:rPr>
          <w:rFonts w:asciiTheme="minorEastAsia" w:hAnsiTheme="minorEastAsia"/>
          <w:color w:val="FF0000"/>
          <w:szCs w:val="21"/>
        </w:rPr>
        <w:t>16</w:t>
      </w:r>
      <w:r w:rsidR="00FB7A2A" w:rsidRPr="004552C1">
        <w:rPr>
          <w:rFonts w:asciiTheme="minorEastAsia" w:hAnsiTheme="minorEastAsia"/>
          <w:color w:val="FF0000"/>
          <w:szCs w:val="21"/>
        </w:rPr>
        <w:t xml:space="preserve">. </w:t>
      </w:r>
      <w:r w:rsidR="00FB7A2A" w:rsidRPr="004552C1">
        <w:rPr>
          <w:rFonts w:asciiTheme="minorEastAsia" w:hAnsiTheme="minorEastAsia" w:hint="eastAsia"/>
          <w:color w:val="FF0000"/>
          <w:szCs w:val="21"/>
        </w:rPr>
        <w:t>ACD</w:t>
      </w:r>
      <w:r w:rsidR="00FB7A2A" w:rsidRPr="004552C1">
        <w:rPr>
          <w:rFonts w:asciiTheme="minorEastAsia" w:hAnsiTheme="minorEastAsia"/>
          <w:color w:val="FF0000"/>
          <w:szCs w:val="21"/>
        </w:rPr>
        <w:t>（2</w:t>
      </w:r>
      <w:r w:rsidR="00FB7A2A" w:rsidRPr="004552C1">
        <w:rPr>
          <w:rFonts w:asciiTheme="minorEastAsia" w:hAnsiTheme="minorEastAsia" w:hint="eastAsia"/>
          <w:color w:val="FF0000"/>
          <w:szCs w:val="21"/>
        </w:rPr>
        <w:t>分，漏选</w:t>
      </w:r>
      <w:r w:rsidR="00FB7A2A" w:rsidRPr="004552C1">
        <w:rPr>
          <w:rFonts w:asciiTheme="minorEastAsia" w:hAnsiTheme="minorEastAsia"/>
          <w:color w:val="FF0000"/>
          <w:szCs w:val="21"/>
        </w:rPr>
        <w:t>得</w:t>
      </w:r>
      <w:r w:rsidR="00FB7A2A" w:rsidRPr="004552C1">
        <w:rPr>
          <w:rFonts w:asciiTheme="minorEastAsia" w:hAnsiTheme="minorEastAsia" w:hint="eastAsia"/>
          <w:color w:val="FF0000"/>
          <w:szCs w:val="21"/>
        </w:rPr>
        <w:t>1分</w:t>
      </w:r>
      <w:r w:rsidR="00FB7A2A" w:rsidRPr="004552C1">
        <w:rPr>
          <w:rFonts w:asciiTheme="minorEastAsia" w:hAnsiTheme="minorEastAsia"/>
          <w:color w:val="FF0000"/>
          <w:szCs w:val="21"/>
        </w:rPr>
        <w:t>，错选</w:t>
      </w:r>
      <w:r w:rsidR="00FB7A2A" w:rsidRPr="004552C1">
        <w:rPr>
          <w:rFonts w:asciiTheme="minorEastAsia" w:hAnsiTheme="minorEastAsia" w:hint="eastAsia"/>
          <w:color w:val="FF0000"/>
          <w:szCs w:val="21"/>
        </w:rPr>
        <w:t>不得分</w:t>
      </w:r>
      <w:r w:rsidR="00FB7A2A" w:rsidRPr="004552C1">
        <w:rPr>
          <w:rFonts w:asciiTheme="minorEastAsia" w:hAnsiTheme="minorEastAsia"/>
          <w:color w:val="FF0000"/>
          <w:szCs w:val="21"/>
        </w:rPr>
        <w:t>）</w:t>
      </w:r>
    </w:p>
    <w:p w14:paraId="195CB1C5" w14:textId="1EBA2E57" w:rsidR="00FB7A2A" w:rsidRPr="004552C1" w:rsidRDefault="00212D7A" w:rsidP="00FB7A2A">
      <w:pPr>
        <w:spacing w:line="360" w:lineRule="auto"/>
        <w:rPr>
          <w:rFonts w:asciiTheme="minorEastAsia" w:hAnsiTheme="minorEastAsia"/>
          <w:color w:val="FF0000"/>
          <w:szCs w:val="21"/>
        </w:rPr>
      </w:pPr>
      <w:r>
        <w:rPr>
          <w:rFonts w:asciiTheme="minorEastAsia" w:hAnsiTheme="minorEastAsia"/>
          <w:color w:val="FF0000"/>
          <w:szCs w:val="21"/>
        </w:rPr>
        <w:t>17</w:t>
      </w:r>
      <w:r w:rsidR="00FB7A2A" w:rsidRPr="004552C1">
        <w:rPr>
          <w:rFonts w:asciiTheme="minorEastAsia" w:hAnsiTheme="minorEastAsia"/>
          <w:color w:val="FF0000"/>
          <w:szCs w:val="21"/>
        </w:rPr>
        <w:t xml:space="preserve">. </w:t>
      </w:r>
      <w:r w:rsidR="00FB7A2A" w:rsidRPr="004552C1">
        <w:rPr>
          <w:rFonts w:asciiTheme="minorEastAsia" w:hAnsiTheme="minorEastAsia" w:hint="eastAsia"/>
          <w:color w:val="FF0000"/>
          <w:szCs w:val="21"/>
        </w:rPr>
        <w:t>A  （</w:t>
      </w:r>
      <w:r w:rsidR="00FB7A2A" w:rsidRPr="004552C1">
        <w:rPr>
          <w:rFonts w:asciiTheme="minorEastAsia" w:hAnsiTheme="minorEastAsia"/>
          <w:color w:val="FF0000"/>
          <w:szCs w:val="21"/>
        </w:rPr>
        <w:t>2</w:t>
      </w:r>
      <w:r w:rsidR="00FB7A2A" w:rsidRPr="004552C1">
        <w:rPr>
          <w:rFonts w:asciiTheme="minorEastAsia" w:hAnsiTheme="minorEastAsia" w:hint="eastAsia"/>
          <w:color w:val="FF0000"/>
          <w:szCs w:val="21"/>
        </w:rPr>
        <w:t>分</w:t>
      </w:r>
      <w:r w:rsidR="00FB7A2A" w:rsidRPr="004552C1">
        <w:rPr>
          <w:rFonts w:asciiTheme="minorEastAsia" w:hAnsiTheme="minorEastAsia"/>
          <w:color w:val="FF0000"/>
          <w:szCs w:val="21"/>
        </w:rPr>
        <w:t>）</w:t>
      </w:r>
    </w:p>
    <w:p w14:paraId="141C96E7" w14:textId="55DFDDBC" w:rsidR="00FB7A2A" w:rsidRPr="004552C1" w:rsidRDefault="00212D7A" w:rsidP="00FB7A2A">
      <w:pPr>
        <w:spacing w:line="360" w:lineRule="auto"/>
        <w:rPr>
          <w:rFonts w:asciiTheme="minorEastAsia" w:hAnsiTheme="minorEastAsia"/>
          <w:color w:val="FF0000"/>
          <w:szCs w:val="21"/>
        </w:rPr>
      </w:pPr>
      <w:r>
        <w:rPr>
          <w:rFonts w:asciiTheme="minorEastAsia" w:hAnsiTheme="minorEastAsia"/>
          <w:color w:val="FF0000"/>
          <w:szCs w:val="21"/>
        </w:rPr>
        <w:t>18</w:t>
      </w:r>
      <w:r w:rsidR="00FB7A2A" w:rsidRPr="004552C1">
        <w:rPr>
          <w:rFonts w:asciiTheme="minorEastAsia" w:hAnsiTheme="minorEastAsia"/>
          <w:color w:val="FF0000"/>
          <w:szCs w:val="21"/>
        </w:rPr>
        <w:t>.</w:t>
      </w:r>
      <w:r w:rsidR="00FB7A2A" w:rsidRPr="004552C1">
        <w:rPr>
          <w:rFonts w:asciiTheme="minorEastAsia" w:hAnsiTheme="minorEastAsia" w:hint="eastAsia"/>
          <w:color w:val="FF0000"/>
          <w:szCs w:val="21"/>
        </w:rPr>
        <w:t xml:space="preserve"> </w:t>
      </w:r>
      <w:r w:rsidR="00FB7A2A" w:rsidRPr="004552C1">
        <w:rPr>
          <w:rFonts w:asciiTheme="minorEastAsia" w:hAnsiTheme="minorEastAsia"/>
          <w:color w:val="FF0000"/>
          <w:szCs w:val="21"/>
        </w:rPr>
        <w:t>D</w:t>
      </w:r>
      <w:r w:rsidR="00FB7A2A" w:rsidRPr="004552C1">
        <w:rPr>
          <w:rFonts w:asciiTheme="minorEastAsia" w:hAnsiTheme="minorEastAsia" w:hint="eastAsia"/>
          <w:color w:val="FF0000"/>
          <w:szCs w:val="21"/>
        </w:rPr>
        <w:t xml:space="preserve"> </w:t>
      </w:r>
      <w:r w:rsidR="00FB7A2A" w:rsidRPr="004552C1">
        <w:rPr>
          <w:rFonts w:asciiTheme="minorEastAsia" w:hAnsiTheme="minorEastAsia"/>
          <w:color w:val="FF0000"/>
          <w:szCs w:val="21"/>
        </w:rPr>
        <w:t xml:space="preserve"> </w:t>
      </w:r>
      <w:r w:rsidR="00FB7A2A" w:rsidRPr="004552C1">
        <w:rPr>
          <w:rFonts w:asciiTheme="minorEastAsia" w:hAnsiTheme="minorEastAsia" w:hint="eastAsia"/>
          <w:color w:val="FF0000"/>
          <w:szCs w:val="21"/>
        </w:rPr>
        <w:t>（</w:t>
      </w:r>
      <w:r w:rsidR="00FB7A2A" w:rsidRPr="004552C1">
        <w:rPr>
          <w:rFonts w:asciiTheme="minorEastAsia" w:hAnsiTheme="minorEastAsia"/>
          <w:color w:val="FF0000"/>
          <w:szCs w:val="21"/>
        </w:rPr>
        <w:t>2</w:t>
      </w:r>
      <w:r w:rsidR="00FB7A2A" w:rsidRPr="004552C1">
        <w:rPr>
          <w:rFonts w:asciiTheme="minorEastAsia" w:hAnsiTheme="minorEastAsia" w:hint="eastAsia"/>
          <w:color w:val="FF0000"/>
          <w:szCs w:val="21"/>
        </w:rPr>
        <w:t>分</w:t>
      </w:r>
      <w:r w:rsidR="00FB7A2A" w:rsidRPr="004552C1">
        <w:rPr>
          <w:rFonts w:asciiTheme="minorEastAsia" w:hAnsiTheme="minorEastAsia"/>
          <w:color w:val="FF0000"/>
          <w:szCs w:val="21"/>
        </w:rPr>
        <w:t>）</w:t>
      </w:r>
    </w:p>
    <w:p w14:paraId="27D5E892" w14:textId="0FE57731" w:rsidR="00FB7A2A" w:rsidRPr="004552C1" w:rsidRDefault="00212D7A" w:rsidP="00FB7A2A">
      <w:pPr>
        <w:spacing w:line="360" w:lineRule="auto"/>
        <w:rPr>
          <w:rFonts w:asciiTheme="minorEastAsia" w:hAnsiTheme="minorEastAsia"/>
          <w:color w:val="FF0000"/>
          <w:szCs w:val="21"/>
        </w:rPr>
      </w:pPr>
      <w:r>
        <w:rPr>
          <w:rFonts w:asciiTheme="minorEastAsia" w:hAnsiTheme="minorEastAsia"/>
          <w:color w:val="FF0000"/>
          <w:szCs w:val="21"/>
        </w:rPr>
        <w:t>19</w:t>
      </w:r>
      <w:r w:rsidR="00FB7A2A" w:rsidRPr="004552C1">
        <w:rPr>
          <w:rFonts w:asciiTheme="minorEastAsia" w:hAnsiTheme="minorEastAsia" w:hint="eastAsia"/>
          <w:color w:val="FF0000"/>
          <w:szCs w:val="21"/>
        </w:rPr>
        <w:t>.</w:t>
      </w:r>
      <w:r w:rsidR="00FB7A2A" w:rsidRPr="004552C1">
        <w:rPr>
          <w:rFonts w:asciiTheme="minorEastAsia" w:hAnsiTheme="minorEastAsia"/>
          <w:color w:val="FF0000"/>
          <w:szCs w:val="21"/>
        </w:rPr>
        <w:t xml:space="preserve"> </w:t>
      </w:r>
      <w:r w:rsidR="00FB7A2A" w:rsidRPr="004552C1">
        <w:rPr>
          <w:rFonts w:asciiTheme="minorEastAsia" w:hAnsiTheme="minorEastAsia" w:hint="eastAsia"/>
          <w:color w:val="FF0000"/>
          <w:szCs w:val="21"/>
        </w:rPr>
        <w:t>膳食果糖吸收进入肠道绒毛细胞后，会促进F</w:t>
      </w:r>
      <w:r w:rsidR="00FB7A2A" w:rsidRPr="004552C1">
        <w:rPr>
          <w:rFonts w:asciiTheme="minorEastAsia" w:hAnsiTheme="minorEastAsia"/>
          <w:color w:val="FF0000"/>
          <w:szCs w:val="21"/>
        </w:rPr>
        <w:t>1-</w:t>
      </w:r>
      <w:r w:rsidR="00FB7A2A" w:rsidRPr="004552C1">
        <w:rPr>
          <w:rFonts w:asciiTheme="minorEastAsia" w:hAnsiTheme="minorEastAsia" w:hint="eastAsia"/>
          <w:color w:val="FF0000"/>
          <w:szCs w:val="21"/>
        </w:rPr>
        <w:t>P的积累(</w:t>
      </w:r>
      <w:r w:rsidR="00FB7A2A" w:rsidRPr="004552C1">
        <w:rPr>
          <w:rFonts w:asciiTheme="minorEastAsia" w:hAnsiTheme="minorEastAsia"/>
          <w:color w:val="FF0000"/>
          <w:szCs w:val="21"/>
        </w:rPr>
        <w:t>1</w:t>
      </w:r>
      <w:r w:rsidR="00FB7A2A" w:rsidRPr="004552C1">
        <w:rPr>
          <w:rFonts w:asciiTheme="minorEastAsia" w:hAnsiTheme="minorEastAsia" w:hint="eastAsia"/>
          <w:color w:val="FF0000"/>
          <w:szCs w:val="21"/>
        </w:rPr>
        <w:t>分)。高水平F</w:t>
      </w:r>
      <w:r w:rsidR="00FB7A2A" w:rsidRPr="004552C1">
        <w:rPr>
          <w:rFonts w:asciiTheme="minorEastAsia" w:hAnsiTheme="minorEastAsia"/>
          <w:color w:val="FF0000"/>
          <w:szCs w:val="21"/>
        </w:rPr>
        <w:t>1-</w:t>
      </w:r>
      <w:r w:rsidR="00FB7A2A" w:rsidRPr="004552C1">
        <w:rPr>
          <w:rFonts w:asciiTheme="minorEastAsia" w:hAnsiTheme="minorEastAsia" w:hint="eastAsia"/>
          <w:color w:val="FF0000"/>
          <w:szCs w:val="21"/>
        </w:rPr>
        <w:t>P一方面会抑制PKM</w:t>
      </w:r>
      <w:r w:rsidR="00FB7A2A" w:rsidRPr="004552C1">
        <w:rPr>
          <w:rFonts w:asciiTheme="minorEastAsia" w:hAnsiTheme="minorEastAsia"/>
          <w:color w:val="FF0000"/>
          <w:szCs w:val="21"/>
        </w:rPr>
        <w:t>2</w:t>
      </w:r>
      <w:r w:rsidR="00FB7A2A" w:rsidRPr="004552C1">
        <w:rPr>
          <w:rFonts w:asciiTheme="minorEastAsia" w:hAnsiTheme="minorEastAsia" w:hint="eastAsia"/>
          <w:color w:val="FF0000"/>
          <w:szCs w:val="21"/>
        </w:rPr>
        <w:t>的激活，减少PEP转化为丙酮酸进行进一步的氧化分解（1分），提高细胞对于缺氧的耐受能力，减少细胞死亡（1分）；另一方面，高水平F</w:t>
      </w:r>
      <w:r w:rsidR="00FB7A2A" w:rsidRPr="004552C1">
        <w:rPr>
          <w:rFonts w:asciiTheme="minorEastAsia" w:hAnsiTheme="minorEastAsia"/>
          <w:color w:val="FF0000"/>
          <w:szCs w:val="21"/>
        </w:rPr>
        <w:t>1-</w:t>
      </w:r>
      <w:r w:rsidR="00FB7A2A" w:rsidRPr="004552C1">
        <w:rPr>
          <w:rFonts w:asciiTheme="minorEastAsia" w:hAnsiTheme="minorEastAsia" w:hint="eastAsia"/>
          <w:color w:val="FF0000"/>
          <w:szCs w:val="21"/>
        </w:rPr>
        <w:t>P会增加未激活</w:t>
      </w:r>
      <w:r w:rsidR="00FB7A2A" w:rsidRPr="004552C1">
        <w:rPr>
          <w:rFonts w:asciiTheme="minorEastAsia" w:hAnsiTheme="minorEastAsia"/>
          <w:color w:val="FF0000"/>
          <w:szCs w:val="21"/>
        </w:rPr>
        <w:t>PKM</w:t>
      </w:r>
      <w:r w:rsidR="00FB7A2A" w:rsidRPr="004552C1">
        <w:rPr>
          <w:rFonts w:asciiTheme="minorEastAsia" w:hAnsiTheme="minorEastAsia" w:hint="eastAsia"/>
          <w:color w:val="FF0000"/>
          <w:szCs w:val="21"/>
        </w:rPr>
        <w:t>2的含量，从而促进癌细胞增殖（1分），从而使肿瘤组织增长。</w:t>
      </w:r>
    </w:p>
    <w:p w14:paraId="5447FBE9" w14:textId="3CDCC4A1" w:rsidR="00FB7A2A" w:rsidRPr="004552C1" w:rsidRDefault="00A23985" w:rsidP="00FB7A2A">
      <w:pPr>
        <w:spacing w:line="360" w:lineRule="auto"/>
        <w:rPr>
          <w:rFonts w:asciiTheme="minorEastAsia" w:hAnsiTheme="minorEastAsia"/>
          <w:color w:val="FF0000"/>
          <w:szCs w:val="21"/>
        </w:rPr>
      </w:pPr>
      <w:r>
        <w:rPr>
          <w:rFonts w:asciiTheme="minorEastAsia" w:hAnsiTheme="minorEastAsia"/>
          <w:color w:val="FF0000"/>
          <w:szCs w:val="21"/>
        </w:rPr>
        <w:t>20</w:t>
      </w:r>
      <w:r w:rsidR="00FB7A2A" w:rsidRPr="004552C1">
        <w:rPr>
          <w:rFonts w:asciiTheme="minorEastAsia" w:hAnsiTheme="minorEastAsia" w:hint="eastAsia"/>
          <w:color w:val="FF0000"/>
          <w:szCs w:val="21"/>
        </w:rPr>
        <w:t>.</w:t>
      </w:r>
      <w:r w:rsidR="00FB7A2A" w:rsidRPr="004552C1">
        <w:rPr>
          <w:rFonts w:asciiTheme="minorEastAsia" w:hAnsiTheme="minorEastAsia"/>
          <w:color w:val="FF0000"/>
          <w:szCs w:val="21"/>
        </w:rPr>
        <w:t xml:space="preserve"> 抑制（</w:t>
      </w:r>
      <w:r w:rsidR="00FB7A2A" w:rsidRPr="004552C1">
        <w:rPr>
          <w:rFonts w:asciiTheme="minorEastAsia" w:hAnsiTheme="minorEastAsia" w:hint="eastAsia"/>
          <w:color w:val="FF0000"/>
          <w:szCs w:val="21"/>
        </w:rPr>
        <w:t>1分</w:t>
      </w:r>
      <w:r w:rsidR="00FB7A2A" w:rsidRPr="004552C1">
        <w:rPr>
          <w:rFonts w:asciiTheme="minorEastAsia" w:hAnsiTheme="minorEastAsia"/>
          <w:color w:val="FF0000"/>
          <w:szCs w:val="21"/>
        </w:rPr>
        <w:t>）</w:t>
      </w:r>
    </w:p>
    <w:p w14:paraId="1D79AAB9" w14:textId="77777777" w:rsidR="00FB7A2A" w:rsidRDefault="00FB7A2A" w:rsidP="00FB7A2A">
      <w:pPr>
        <w:rPr>
          <w:rFonts w:ascii="Times New Roman" w:eastAsia="宋体" w:hAnsi="Times New Roman" w:cs="Times New Roman"/>
          <w:b/>
          <w:szCs w:val="24"/>
        </w:rPr>
      </w:pPr>
    </w:p>
    <w:p w14:paraId="5F974D8D" w14:textId="77777777" w:rsidR="00FB7A2A" w:rsidRDefault="00FB7A2A" w:rsidP="00FB7A2A">
      <w:pPr>
        <w:rPr>
          <w:rFonts w:ascii="Times New Roman" w:eastAsia="宋体" w:hAnsi="Times New Roman" w:cs="Times New Roman"/>
          <w:b/>
          <w:szCs w:val="24"/>
        </w:rPr>
      </w:pPr>
    </w:p>
    <w:p w14:paraId="4A870BF7" w14:textId="77777777" w:rsidR="00FB7A2A" w:rsidRDefault="00FB7A2A" w:rsidP="00FB7A2A">
      <w:pPr>
        <w:rPr>
          <w:rFonts w:ascii="Times New Roman" w:eastAsia="宋体" w:hAnsi="Times New Roman" w:cs="Times New Roman"/>
          <w:b/>
          <w:szCs w:val="24"/>
        </w:rPr>
      </w:pPr>
    </w:p>
    <w:p w14:paraId="39E2D23B" w14:textId="77777777" w:rsidR="00FB7A2A" w:rsidRDefault="00FB7A2A" w:rsidP="00FB7A2A">
      <w:pPr>
        <w:rPr>
          <w:rFonts w:ascii="Times New Roman" w:eastAsia="宋体" w:hAnsi="Times New Roman" w:cs="Times New Roman"/>
          <w:b/>
          <w:szCs w:val="24"/>
        </w:rPr>
      </w:pPr>
    </w:p>
    <w:p w14:paraId="4DA7F08F" w14:textId="77777777" w:rsidR="00FB7A2A" w:rsidRDefault="00FB7A2A" w:rsidP="00FB7A2A">
      <w:pPr>
        <w:rPr>
          <w:rFonts w:ascii="Times New Roman" w:eastAsia="宋体" w:hAnsi="Times New Roman" w:cs="Times New Roman"/>
          <w:b/>
          <w:szCs w:val="24"/>
        </w:rPr>
      </w:pPr>
    </w:p>
    <w:p w14:paraId="3EC47098" w14:textId="77777777" w:rsidR="00FB7A2A" w:rsidRDefault="00FB7A2A" w:rsidP="00FB7A2A">
      <w:pPr>
        <w:rPr>
          <w:rFonts w:ascii="Times New Roman" w:eastAsia="宋体" w:hAnsi="Times New Roman" w:cs="Times New Roman"/>
          <w:b/>
          <w:szCs w:val="24"/>
        </w:rPr>
      </w:pPr>
    </w:p>
    <w:p w14:paraId="11205E79" w14:textId="77777777" w:rsidR="00FB7A2A" w:rsidRDefault="00FB7A2A" w:rsidP="00FB7A2A">
      <w:pPr>
        <w:rPr>
          <w:rFonts w:ascii="Times New Roman" w:eastAsia="宋体" w:hAnsi="Times New Roman" w:cs="Times New Roman"/>
          <w:b/>
          <w:szCs w:val="24"/>
        </w:rPr>
      </w:pPr>
    </w:p>
    <w:p w14:paraId="21D506F9" w14:textId="77777777" w:rsidR="00FB7A2A" w:rsidRDefault="00FB7A2A" w:rsidP="00FB7A2A">
      <w:pPr>
        <w:rPr>
          <w:rFonts w:ascii="Times New Roman" w:eastAsia="宋体" w:hAnsi="Times New Roman" w:cs="Times New Roman"/>
          <w:b/>
          <w:szCs w:val="24"/>
        </w:rPr>
      </w:pPr>
    </w:p>
    <w:p w14:paraId="04794F15" w14:textId="76F03B36" w:rsidR="00FB7A2A" w:rsidRPr="004465DF" w:rsidRDefault="00FB7A2A" w:rsidP="00FB7A2A">
      <w:pPr>
        <w:rPr>
          <w:rFonts w:ascii="Times New Roman" w:eastAsia="宋体" w:hAnsi="Times New Roman" w:cs="Times New Roman"/>
          <w:b/>
          <w:szCs w:val="24"/>
        </w:rPr>
      </w:pPr>
      <w:r w:rsidRPr="004465DF">
        <w:rPr>
          <w:rFonts w:ascii="Times New Roman" w:eastAsia="宋体" w:hAnsi="Times New Roman" w:cs="Times New Roman" w:hint="eastAsia"/>
          <w:b/>
          <w:szCs w:val="24"/>
        </w:rPr>
        <w:t>（</w:t>
      </w:r>
      <w:r w:rsidR="00A23985">
        <w:rPr>
          <w:rFonts w:ascii="Times New Roman" w:eastAsia="宋体" w:hAnsi="Times New Roman" w:cs="Times New Roman" w:hint="eastAsia"/>
          <w:b/>
          <w:szCs w:val="24"/>
        </w:rPr>
        <w:t>五</w:t>
      </w:r>
      <w:r w:rsidRPr="004465DF">
        <w:rPr>
          <w:rFonts w:ascii="Times New Roman" w:eastAsia="宋体" w:hAnsi="Times New Roman" w:cs="Times New Roman" w:hint="eastAsia"/>
          <w:b/>
          <w:szCs w:val="24"/>
        </w:rPr>
        <w:t>）辣椒素与动物生理（</w:t>
      </w:r>
      <w:r w:rsidRPr="004465DF">
        <w:rPr>
          <w:rFonts w:ascii="Times New Roman" w:eastAsia="宋体" w:hAnsi="Times New Roman" w:cs="Times New Roman" w:hint="eastAsia"/>
          <w:b/>
          <w:szCs w:val="24"/>
        </w:rPr>
        <w:t>1</w:t>
      </w:r>
      <w:r w:rsidRPr="004465DF">
        <w:rPr>
          <w:rFonts w:ascii="Times New Roman" w:eastAsia="宋体" w:hAnsi="Times New Roman" w:cs="Times New Roman"/>
          <w:b/>
          <w:szCs w:val="24"/>
        </w:rPr>
        <w:t>1</w:t>
      </w:r>
      <w:r w:rsidRPr="004465DF">
        <w:rPr>
          <w:rFonts w:ascii="Times New Roman" w:eastAsia="宋体" w:hAnsi="Times New Roman" w:cs="Times New Roman" w:hint="eastAsia"/>
          <w:b/>
          <w:szCs w:val="24"/>
        </w:rPr>
        <w:t>分）</w:t>
      </w:r>
    </w:p>
    <w:p w14:paraId="3CDB9D30" w14:textId="77777777" w:rsidR="00FB7A2A" w:rsidRPr="004465DF" w:rsidRDefault="00FB7A2A" w:rsidP="00FB7A2A">
      <w:pPr>
        <w:spacing w:line="120" w:lineRule="exact"/>
        <w:rPr>
          <w:rFonts w:ascii="Times New Roman" w:eastAsia="宋体" w:hAnsi="Times New Roman" w:cs="Times New Roman"/>
          <w:szCs w:val="24"/>
        </w:rPr>
      </w:pPr>
    </w:p>
    <w:p w14:paraId="068C8792" w14:textId="77777777" w:rsidR="00FB7A2A" w:rsidRPr="004465DF" w:rsidRDefault="00FB7A2A" w:rsidP="00FB7A2A">
      <w:pPr>
        <w:numPr>
          <w:ilvl w:val="0"/>
          <w:numId w:val="12"/>
        </w:numPr>
        <w:tabs>
          <w:tab w:val="left" w:pos="341"/>
        </w:tabs>
        <w:adjustRightInd w:val="0"/>
        <w:spacing w:line="360" w:lineRule="exact"/>
        <w:textAlignment w:val="baseline"/>
        <w:rPr>
          <w:rFonts w:ascii="Times New Roman" w:eastAsia="宋体" w:hAnsi="Times New Roman" w:cs="Times New Roman"/>
          <w:color w:val="FF0000"/>
          <w:kern w:val="0"/>
          <w:szCs w:val="20"/>
        </w:rPr>
      </w:pPr>
      <w:r w:rsidRPr="004465DF">
        <w:rPr>
          <w:rFonts w:ascii="Times New Roman" w:eastAsia="宋体" w:hAnsi="Times New Roman" w:cs="Times New Roman"/>
          <w:bCs/>
          <w:color w:val="FF0000"/>
          <w:kern w:val="0"/>
          <w:szCs w:val="21"/>
        </w:rPr>
        <w:t>（</w:t>
      </w:r>
      <w:r w:rsidRPr="004465DF">
        <w:rPr>
          <w:rFonts w:ascii="Times New Roman" w:eastAsia="宋体" w:hAnsi="Times New Roman" w:cs="Times New Roman"/>
          <w:bCs/>
          <w:color w:val="FF0000"/>
          <w:kern w:val="0"/>
          <w:szCs w:val="21"/>
        </w:rPr>
        <w:t>2</w:t>
      </w:r>
      <w:r w:rsidRPr="004465DF">
        <w:rPr>
          <w:rFonts w:ascii="Times New Roman" w:eastAsia="宋体" w:hAnsi="Times New Roman" w:cs="Times New Roman"/>
          <w:bCs/>
          <w:color w:val="FF0000"/>
          <w:kern w:val="0"/>
          <w:szCs w:val="21"/>
        </w:rPr>
        <w:t>分）</w:t>
      </w:r>
      <w:r w:rsidRPr="004465DF">
        <w:rPr>
          <w:rFonts w:ascii="Times New Roman" w:eastAsia="宋体" w:hAnsi="Times New Roman" w:cs="Times New Roman"/>
          <w:color w:val="FF0000"/>
          <w:kern w:val="0"/>
          <w:szCs w:val="20"/>
        </w:rPr>
        <w:t>CD</w:t>
      </w:r>
    </w:p>
    <w:p w14:paraId="583999AB" w14:textId="77777777" w:rsidR="00FB7A2A" w:rsidRPr="004465DF" w:rsidRDefault="00FB7A2A" w:rsidP="00FB7A2A">
      <w:pPr>
        <w:numPr>
          <w:ilvl w:val="0"/>
          <w:numId w:val="12"/>
        </w:numPr>
        <w:tabs>
          <w:tab w:val="left" w:pos="341"/>
        </w:tabs>
        <w:adjustRightInd w:val="0"/>
        <w:spacing w:line="360" w:lineRule="exact"/>
        <w:textAlignment w:val="baseline"/>
        <w:rPr>
          <w:rFonts w:ascii="Times New Roman" w:eastAsia="宋体" w:hAnsi="Times New Roman" w:cs="Times New Roman"/>
          <w:color w:val="FF0000"/>
          <w:kern w:val="0"/>
          <w:szCs w:val="21"/>
        </w:rPr>
      </w:pPr>
      <w:r w:rsidRPr="004465DF">
        <w:rPr>
          <w:rFonts w:ascii="Times New Roman" w:eastAsia="宋体" w:hAnsi="Times New Roman" w:cs="Times New Roman"/>
          <w:color w:val="FF0000"/>
          <w:kern w:val="0"/>
          <w:szCs w:val="20"/>
        </w:rPr>
        <w:t>（</w:t>
      </w:r>
      <w:r w:rsidRPr="004465DF">
        <w:rPr>
          <w:rFonts w:ascii="Times New Roman" w:eastAsia="宋体" w:hAnsi="Times New Roman" w:cs="Times New Roman"/>
          <w:color w:val="FF0000"/>
          <w:kern w:val="0"/>
          <w:szCs w:val="20"/>
        </w:rPr>
        <w:t>1</w:t>
      </w:r>
      <w:r w:rsidRPr="004465DF">
        <w:rPr>
          <w:rFonts w:ascii="Times New Roman" w:eastAsia="宋体" w:hAnsi="Times New Roman" w:cs="Times New Roman"/>
          <w:color w:val="FF0000"/>
          <w:kern w:val="0"/>
          <w:szCs w:val="20"/>
        </w:rPr>
        <w:t>分）</w:t>
      </w:r>
      <w:proofErr w:type="gramStart"/>
      <w:r w:rsidRPr="004465DF">
        <w:rPr>
          <w:rFonts w:ascii="Times New Roman" w:eastAsia="宋体" w:hAnsi="Times New Roman" w:cs="Times New Roman"/>
          <w:color w:val="FF0000"/>
          <w:kern w:val="0"/>
          <w:szCs w:val="20"/>
        </w:rPr>
        <w:t>外负内正</w:t>
      </w:r>
      <w:proofErr w:type="gramEnd"/>
    </w:p>
    <w:p w14:paraId="34C926B7" w14:textId="77777777" w:rsidR="00FB7A2A" w:rsidRPr="004465DF" w:rsidRDefault="00FB7A2A" w:rsidP="00FB7A2A">
      <w:pPr>
        <w:numPr>
          <w:ilvl w:val="0"/>
          <w:numId w:val="12"/>
        </w:numPr>
        <w:adjustRightInd w:val="0"/>
        <w:spacing w:line="360" w:lineRule="exact"/>
        <w:textAlignment w:val="baseline"/>
        <w:rPr>
          <w:rFonts w:ascii="Times New Roman" w:eastAsia="宋体" w:hAnsi="Times New Roman" w:cs="Times New Roman"/>
          <w:color w:val="FF0000"/>
          <w:kern w:val="0"/>
          <w:szCs w:val="20"/>
        </w:rPr>
      </w:pPr>
      <w:r w:rsidRPr="004465DF">
        <w:rPr>
          <w:rFonts w:ascii="Times New Roman" w:eastAsia="宋体" w:hAnsi="Times New Roman" w:cs="Times New Roman"/>
          <w:color w:val="FF0000"/>
          <w:kern w:val="0"/>
          <w:szCs w:val="20"/>
        </w:rPr>
        <w:t>（</w:t>
      </w:r>
      <w:r w:rsidRPr="004465DF">
        <w:rPr>
          <w:rFonts w:ascii="Times New Roman" w:eastAsia="宋体" w:hAnsi="Times New Roman" w:cs="Times New Roman"/>
          <w:color w:val="FF0000"/>
          <w:kern w:val="0"/>
          <w:szCs w:val="20"/>
        </w:rPr>
        <w:t>2</w:t>
      </w:r>
      <w:r w:rsidRPr="004465DF">
        <w:rPr>
          <w:rFonts w:ascii="Times New Roman" w:eastAsia="宋体" w:hAnsi="Times New Roman" w:cs="Times New Roman"/>
          <w:color w:val="FF0000"/>
          <w:kern w:val="0"/>
          <w:szCs w:val="20"/>
        </w:rPr>
        <w:t>分）</w:t>
      </w:r>
      <w:r w:rsidRPr="004465DF">
        <w:rPr>
          <w:rFonts w:ascii="Times New Roman" w:eastAsia="宋体" w:hAnsi="Times New Roman" w:cs="Times New Roman"/>
          <w:color w:val="FF0000"/>
          <w:kern w:val="0"/>
          <w:szCs w:val="20"/>
        </w:rPr>
        <w:t>AC</w:t>
      </w:r>
    </w:p>
    <w:p w14:paraId="23DEFC0B" w14:textId="77777777" w:rsidR="00FB7A2A" w:rsidRPr="004465DF" w:rsidRDefault="00FB7A2A" w:rsidP="00FB7A2A">
      <w:pPr>
        <w:numPr>
          <w:ilvl w:val="0"/>
          <w:numId w:val="12"/>
        </w:numPr>
        <w:adjustRightInd w:val="0"/>
        <w:spacing w:line="360" w:lineRule="exact"/>
        <w:textAlignment w:val="baseline"/>
        <w:rPr>
          <w:rFonts w:ascii="Times New Roman" w:eastAsia="宋体" w:hAnsi="Times New Roman" w:cs="Times New Roman"/>
          <w:color w:val="FF0000"/>
          <w:kern w:val="0"/>
          <w:szCs w:val="21"/>
        </w:rPr>
      </w:pPr>
      <w:r w:rsidRPr="004465DF">
        <w:rPr>
          <w:rFonts w:ascii="Times New Roman" w:eastAsia="宋体" w:hAnsi="Times New Roman" w:cs="Times New Roman"/>
          <w:color w:val="FF0000"/>
          <w:kern w:val="0"/>
          <w:szCs w:val="20"/>
        </w:rPr>
        <w:t>（</w:t>
      </w:r>
      <w:r w:rsidRPr="004465DF">
        <w:rPr>
          <w:rFonts w:ascii="Times New Roman" w:eastAsia="宋体" w:hAnsi="Times New Roman" w:cs="Times New Roman"/>
          <w:color w:val="FF0000"/>
          <w:kern w:val="0"/>
          <w:szCs w:val="20"/>
        </w:rPr>
        <w:t>4</w:t>
      </w:r>
      <w:r w:rsidRPr="004465DF">
        <w:rPr>
          <w:rFonts w:ascii="Times New Roman" w:eastAsia="宋体" w:hAnsi="Times New Roman" w:cs="Times New Roman"/>
          <w:color w:val="FF0000"/>
          <w:kern w:val="0"/>
          <w:szCs w:val="20"/>
        </w:rPr>
        <w:t>分）</w:t>
      </w:r>
      <w:r w:rsidRPr="004465DF">
        <w:rPr>
          <w:rFonts w:ascii="Times New Roman" w:eastAsia="宋体" w:hAnsi="Times New Roman" w:cs="Times New Roman"/>
          <w:color w:val="FF0000"/>
          <w:kern w:val="0"/>
          <w:szCs w:val="21"/>
        </w:rPr>
        <w:t>据图可知，辣椒素和</w:t>
      </w:r>
      <w:r w:rsidRPr="004465DF">
        <w:rPr>
          <w:rFonts w:ascii="Times New Roman" w:eastAsia="宋体" w:hAnsi="Times New Roman" w:cs="Times New Roman"/>
          <w:color w:val="FF0000"/>
          <w:kern w:val="0"/>
          <w:szCs w:val="21"/>
        </w:rPr>
        <w:t>TRPV1</w:t>
      </w:r>
      <w:r w:rsidRPr="004465DF">
        <w:rPr>
          <w:rFonts w:ascii="Times New Roman" w:eastAsia="宋体" w:hAnsi="Times New Roman" w:cs="Times New Roman"/>
          <w:color w:val="FF0000"/>
          <w:kern w:val="0"/>
          <w:szCs w:val="21"/>
        </w:rPr>
        <w:t>结合后，离子通道打开，使</w:t>
      </w:r>
      <w:proofErr w:type="gramStart"/>
      <w:r w:rsidRPr="004465DF">
        <w:rPr>
          <w:rFonts w:ascii="Times New Roman" w:eastAsia="宋体" w:hAnsi="Times New Roman" w:cs="Times New Roman"/>
          <w:color w:val="FF0000"/>
          <w:kern w:val="0"/>
          <w:szCs w:val="21"/>
        </w:rPr>
        <w:t>膜产生</w:t>
      </w:r>
      <w:proofErr w:type="gramEnd"/>
      <w:r w:rsidRPr="004465DF">
        <w:rPr>
          <w:rFonts w:ascii="Times New Roman" w:eastAsia="宋体" w:hAnsi="Times New Roman" w:cs="Times New Roman"/>
          <w:color w:val="FF0000"/>
          <w:kern w:val="0"/>
          <w:szCs w:val="21"/>
        </w:rPr>
        <w:t>兴奋；</w:t>
      </w:r>
      <w:proofErr w:type="gramStart"/>
      <w:r w:rsidRPr="004465DF">
        <w:rPr>
          <w:rFonts w:ascii="Times New Roman" w:eastAsia="宋体" w:hAnsi="Times New Roman" w:cs="Times New Roman"/>
          <w:color w:val="FF0000"/>
          <w:kern w:val="0"/>
          <w:szCs w:val="21"/>
        </w:rPr>
        <w:t>兴奋经</w:t>
      </w:r>
      <w:proofErr w:type="gramEnd"/>
      <w:r w:rsidRPr="004465DF">
        <w:rPr>
          <w:rFonts w:ascii="Times New Roman" w:eastAsia="宋体" w:hAnsi="Times New Roman" w:cs="Times New Roman"/>
          <w:color w:val="FF0000"/>
          <w:kern w:val="0"/>
          <w:szCs w:val="21"/>
        </w:rPr>
        <w:t>神经传入大脑皮层扣带区形成灼热的感觉；然后经神经传至下丘脑体温调节中枢</w:t>
      </w:r>
      <w:r w:rsidRPr="004465DF">
        <w:rPr>
          <w:rFonts w:ascii="Times New Roman" w:eastAsia="宋体" w:hAnsi="Times New Roman" w:cs="Times New Roman" w:hint="eastAsia"/>
          <w:color w:val="FF0000"/>
          <w:kern w:val="0"/>
          <w:szCs w:val="21"/>
        </w:rPr>
        <w:t>，</w:t>
      </w:r>
      <w:r w:rsidRPr="004465DF">
        <w:rPr>
          <w:rFonts w:ascii="Times New Roman" w:eastAsia="宋体" w:hAnsi="Times New Roman" w:cs="Times New Roman"/>
          <w:color w:val="FF0000"/>
          <w:kern w:val="0"/>
          <w:szCs w:val="21"/>
        </w:rPr>
        <w:t>经传出神经支配皮肤血管舒张，血流量增大，嘴巴通红；同时汗腺分泌，散热增加，大汗淋漓。</w:t>
      </w:r>
    </w:p>
    <w:p w14:paraId="3C78095D" w14:textId="77777777" w:rsidR="00FB7A2A" w:rsidRPr="004465DF" w:rsidRDefault="00FB7A2A" w:rsidP="00FB7A2A">
      <w:pPr>
        <w:adjustRightInd w:val="0"/>
        <w:spacing w:line="360" w:lineRule="exact"/>
        <w:textAlignment w:val="baseline"/>
        <w:rPr>
          <w:rFonts w:ascii="Times New Roman" w:eastAsia="宋体" w:hAnsi="Times New Roman" w:cs="Times New Roman"/>
          <w:color w:val="FF0000"/>
          <w:kern w:val="0"/>
          <w:szCs w:val="21"/>
        </w:rPr>
      </w:pPr>
      <w:r w:rsidRPr="004465DF">
        <w:rPr>
          <w:rFonts w:ascii="Times New Roman" w:eastAsia="宋体" w:hAnsi="Times New Roman" w:cs="Times New Roman"/>
          <w:color w:val="FF0000"/>
          <w:kern w:val="0"/>
          <w:szCs w:val="21"/>
        </w:rPr>
        <w:t>25.</w:t>
      </w:r>
      <w:r w:rsidRPr="004465DF">
        <w:rPr>
          <w:rFonts w:ascii="Times New Roman" w:eastAsia="宋体" w:hAnsi="Times New Roman" w:cs="Times New Roman"/>
          <w:color w:val="FF0000"/>
          <w:kern w:val="0"/>
          <w:szCs w:val="21"/>
        </w:rPr>
        <w:t>（</w:t>
      </w:r>
      <w:r w:rsidRPr="004465DF">
        <w:rPr>
          <w:rFonts w:ascii="Times New Roman" w:eastAsia="宋体" w:hAnsi="Times New Roman" w:cs="Times New Roman"/>
          <w:color w:val="FF0000"/>
          <w:kern w:val="0"/>
          <w:szCs w:val="21"/>
        </w:rPr>
        <w:t>2</w:t>
      </w:r>
      <w:r w:rsidRPr="004465DF">
        <w:rPr>
          <w:rFonts w:ascii="Times New Roman" w:eastAsia="宋体" w:hAnsi="Times New Roman" w:cs="Times New Roman"/>
          <w:color w:val="FF0000"/>
          <w:kern w:val="0"/>
          <w:szCs w:val="21"/>
        </w:rPr>
        <w:t>分）</w:t>
      </w:r>
      <w:r w:rsidRPr="004465DF">
        <w:rPr>
          <w:rFonts w:ascii="Times New Roman" w:eastAsia="宋体" w:hAnsi="Times New Roman" w:cs="Times New Roman"/>
          <w:color w:val="FF0000"/>
          <w:kern w:val="0"/>
          <w:szCs w:val="21"/>
        </w:rPr>
        <w:t xml:space="preserve">D </w:t>
      </w:r>
    </w:p>
    <w:p w14:paraId="640C06AE" w14:textId="77777777" w:rsidR="00FB7A2A" w:rsidRPr="004465DF" w:rsidRDefault="00FB7A2A" w:rsidP="00FB7A2A">
      <w:pPr>
        <w:rPr>
          <w:rFonts w:ascii="Times New Roman" w:eastAsia="宋体" w:hAnsi="Times New Roman" w:cs="Times New Roman"/>
          <w:b/>
          <w:bCs/>
          <w:szCs w:val="24"/>
        </w:rPr>
      </w:pPr>
    </w:p>
    <w:p w14:paraId="3C692F82" w14:textId="53A9D7D9" w:rsidR="00FB7A2A" w:rsidRPr="00DF1EAD" w:rsidRDefault="00FB7A2A" w:rsidP="00FB7A2A">
      <w:pPr>
        <w:spacing w:line="276" w:lineRule="auto"/>
        <w:rPr>
          <w:rFonts w:ascii="Times New Roman" w:eastAsia="宋体" w:hAnsi="Times New Roman" w:cs="宋体"/>
          <w:b/>
          <w:szCs w:val="24"/>
        </w:rPr>
      </w:pPr>
      <w:r w:rsidRPr="00DF1EAD">
        <w:rPr>
          <w:rFonts w:ascii="Times New Roman" w:eastAsia="宋体" w:hAnsi="Times New Roman" w:cs="Times New Roman" w:hint="eastAsia"/>
          <w:b/>
          <w:szCs w:val="24"/>
        </w:rPr>
        <w:t>（</w:t>
      </w:r>
      <w:r w:rsidR="00A23985">
        <w:rPr>
          <w:rFonts w:ascii="Times New Roman" w:eastAsia="宋体" w:hAnsi="Times New Roman" w:cs="Times New Roman" w:hint="eastAsia"/>
          <w:b/>
          <w:szCs w:val="24"/>
        </w:rPr>
        <w:t>六</w:t>
      </w:r>
      <w:r w:rsidRPr="00DF1EAD">
        <w:rPr>
          <w:rFonts w:ascii="Times New Roman" w:eastAsia="宋体" w:hAnsi="Times New Roman" w:cs="Times New Roman" w:hint="eastAsia"/>
          <w:b/>
          <w:szCs w:val="24"/>
        </w:rPr>
        <w:t>）</w:t>
      </w:r>
      <w:r w:rsidRPr="00DF1EAD">
        <w:rPr>
          <w:rFonts w:ascii="Times New Roman" w:eastAsia="宋体" w:hAnsi="Times New Roman" w:cs="宋体"/>
          <w:b/>
          <w:szCs w:val="24"/>
        </w:rPr>
        <w:t>血糖调节（</w:t>
      </w:r>
      <w:r w:rsidRPr="00DF1EAD">
        <w:rPr>
          <w:rFonts w:ascii="Times New Roman" w:eastAsia="宋体" w:hAnsi="Times New Roman" w:cs="宋体"/>
          <w:b/>
          <w:szCs w:val="24"/>
        </w:rPr>
        <w:t>12</w:t>
      </w:r>
      <w:r w:rsidRPr="00DF1EAD">
        <w:rPr>
          <w:rFonts w:ascii="Times New Roman" w:eastAsia="宋体" w:hAnsi="Times New Roman" w:cs="宋体"/>
          <w:b/>
          <w:szCs w:val="24"/>
        </w:rPr>
        <w:t>分</w:t>
      </w:r>
      <w:r w:rsidRPr="00DF1EAD">
        <w:rPr>
          <w:rFonts w:ascii="Times New Roman" w:eastAsia="宋体" w:hAnsi="Times New Roman" w:cs="宋体" w:hint="eastAsia"/>
          <w:b/>
          <w:szCs w:val="24"/>
        </w:rPr>
        <w:t>）</w:t>
      </w:r>
    </w:p>
    <w:p w14:paraId="7C9A030A" w14:textId="22CCF553" w:rsidR="00FB7A2A" w:rsidRPr="00DF1EAD" w:rsidRDefault="00FB7A2A" w:rsidP="00FB7A2A">
      <w:pPr>
        <w:spacing w:line="276" w:lineRule="auto"/>
        <w:ind w:left="420" w:hangingChars="200" w:hanging="420"/>
        <w:textAlignment w:val="center"/>
        <w:rPr>
          <w:rFonts w:ascii="宋体" w:eastAsia="宋体" w:hAnsi="宋体" w:cs="宋体"/>
          <w:szCs w:val="24"/>
        </w:rPr>
      </w:pPr>
    </w:p>
    <w:p w14:paraId="59F5FDF0" w14:textId="77777777" w:rsidR="00FB7A2A" w:rsidRPr="00DF1EAD" w:rsidRDefault="00FB7A2A" w:rsidP="00FB7A2A">
      <w:pPr>
        <w:spacing w:line="276" w:lineRule="auto"/>
        <w:textAlignment w:val="center"/>
        <w:rPr>
          <w:rFonts w:ascii="宋体" w:eastAsia="宋体" w:hAnsi="宋体" w:cs="宋体"/>
          <w:color w:val="FF0000"/>
          <w:szCs w:val="24"/>
        </w:rPr>
      </w:pPr>
      <w:r w:rsidRPr="00DF1EAD">
        <w:rPr>
          <w:rFonts w:ascii="Times New Roman" w:eastAsia="宋体" w:hAnsi="Times New Roman" w:cs="Times New Roman"/>
          <w:color w:val="FF0000"/>
          <w:szCs w:val="24"/>
        </w:rPr>
        <w:t>26</w:t>
      </w:r>
      <w:r w:rsidRPr="00DF1EAD">
        <w:rPr>
          <w:rFonts w:ascii="Times New Roman" w:eastAsia="宋体" w:hAnsi="Times New Roman" w:cs="Times New Roman" w:hint="eastAsia"/>
          <w:color w:val="FF0000"/>
          <w:szCs w:val="24"/>
        </w:rPr>
        <w:t>．</w:t>
      </w:r>
      <w:r w:rsidRPr="00DF1EAD">
        <w:rPr>
          <w:rFonts w:ascii="宋体" w:eastAsia="宋体" w:hAnsi="宋体" w:cs="宋体"/>
          <w:color w:val="FF0000"/>
          <w:szCs w:val="24"/>
        </w:rPr>
        <w:t>（</w:t>
      </w:r>
      <w:r w:rsidRPr="00DF1EAD">
        <w:rPr>
          <w:rFonts w:ascii="Times New Roman" w:eastAsia="宋体" w:hAnsi="Times New Roman" w:cs="Times New Roman"/>
          <w:color w:val="FF0000"/>
          <w:szCs w:val="24"/>
        </w:rPr>
        <w:t>2</w:t>
      </w:r>
      <w:r w:rsidRPr="00DF1EAD">
        <w:rPr>
          <w:rFonts w:ascii="宋体" w:eastAsia="宋体" w:hAnsi="宋体" w:cs="宋体"/>
          <w:color w:val="FF0000"/>
          <w:szCs w:val="24"/>
        </w:rPr>
        <w:t>分）</w:t>
      </w:r>
      <w:r w:rsidRPr="00DF1EAD">
        <w:rPr>
          <w:rFonts w:ascii="Times New Roman" w:eastAsia="宋体" w:hAnsi="Times New Roman" w:cs="Times New Roman"/>
          <w:color w:val="FF0000"/>
          <w:szCs w:val="24"/>
        </w:rPr>
        <w:t>B</w:t>
      </w:r>
    </w:p>
    <w:p w14:paraId="4D1BD8D2" w14:textId="77777777" w:rsidR="00FB7A2A" w:rsidRPr="00DF1EAD" w:rsidRDefault="00FB7A2A" w:rsidP="00FB7A2A">
      <w:pPr>
        <w:spacing w:line="276" w:lineRule="auto"/>
        <w:ind w:left="420" w:hangingChars="200" w:hanging="420"/>
        <w:textAlignment w:val="center"/>
        <w:rPr>
          <w:rFonts w:ascii="宋体" w:eastAsia="宋体" w:hAnsi="宋体" w:cs="宋体"/>
          <w:color w:val="FF0000"/>
          <w:szCs w:val="24"/>
        </w:rPr>
      </w:pPr>
      <w:r w:rsidRPr="00DF1EAD">
        <w:rPr>
          <w:rFonts w:ascii="Times New Roman" w:eastAsia="宋体" w:hAnsi="Times New Roman" w:cs="Times New Roman"/>
          <w:color w:val="FF0000"/>
          <w:szCs w:val="24"/>
        </w:rPr>
        <w:t>27</w:t>
      </w:r>
      <w:r w:rsidRPr="00DF1EAD">
        <w:rPr>
          <w:rFonts w:ascii="Times New Roman" w:eastAsia="宋体" w:hAnsi="Times New Roman" w:cs="Times New Roman" w:hint="eastAsia"/>
          <w:color w:val="FF0000"/>
          <w:szCs w:val="24"/>
        </w:rPr>
        <w:t>．</w:t>
      </w:r>
      <w:r w:rsidRPr="00DF1EAD">
        <w:rPr>
          <w:rFonts w:ascii="宋体" w:eastAsia="宋体" w:hAnsi="宋体" w:cs="宋体"/>
          <w:color w:val="FF0000"/>
          <w:szCs w:val="24"/>
        </w:rPr>
        <w:t>（</w:t>
      </w:r>
      <w:r w:rsidRPr="00DF1EAD">
        <w:rPr>
          <w:rFonts w:ascii="Times New Roman" w:eastAsia="宋体" w:hAnsi="Times New Roman" w:cs="Times New Roman"/>
          <w:color w:val="FF0000"/>
          <w:szCs w:val="24"/>
        </w:rPr>
        <w:t>2</w:t>
      </w:r>
      <w:r w:rsidRPr="00DF1EAD">
        <w:rPr>
          <w:rFonts w:ascii="宋体" w:eastAsia="宋体" w:hAnsi="宋体" w:cs="宋体"/>
          <w:color w:val="FF0000"/>
          <w:szCs w:val="24"/>
        </w:rPr>
        <w:t>分）</w:t>
      </w:r>
      <w:r w:rsidRPr="00DF1EAD">
        <w:rPr>
          <w:rFonts w:ascii="Times New Roman" w:eastAsia="宋体" w:hAnsi="Times New Roman" w:cs="Times New Roman"/>
          <w:color w:val="FF0000"/>
          <w:szCs w:val="24"/>
        </w:rPr>
        <w:t>BC</w:t>
      </w:r>
    </w:p>
    <w:p w14:paraId="4059DB10" w14:textId="77777777" w:rsidR="00FB7A2A" w:rsidRPr="00DF1EAD" w:rsidRDefault="00FB7A2A" w:rsidP="00FB7A2A">
      <w:pPr>
        <w:spacing w:line="276" w:lineRule="auto"/>
        <w:textAlignment w:val="center"/>
        <w:rPr>
          <w:rFonts w:ascii="Times New Roman" w:eastAsia="宋体" w:hAnsi="Times New Roman" w:cs="Times New Roman"/>
          <w:color w:val="FF0000"/>
          <w:szCs w:val="24"/>
        </w:rPr>
      </w:pPr>
      <w:r w:rsidRPr="00DF1EAD">
        <w:rPr>
          <w:rFonts w:ascii="Times New Roman" w:eastAsia="宋体" w:hAnsi="Times New Roman" w:cs="Times New Roman"/>
          <w:color w:val="FF0000"/>
          <w:szCs w:val="24"/>
        </w:rPr>
        <w:t>28</w:t>
      </w:r>
      <w:r w:rsidRPr="00DF1EAD">
        <w:rPr>
          <w:rFonts w:ascii="Times New Roman" w:eastAsia="宋体" w:hAnsi="Times New Roman" w:cs="Times New Roman" w:hint="eastAsia"/>
          <w:color w:val="FF0000"/>
          <w:szCs w:val="24"/>
        </w:rPr>
        <w:t>．</w:t>
      </w:r>
      <w:r w:rsidRPr="00DF1EAD">
        <w:rPr>
          <w:rFonts w:ascii="宋体" w:eastAsia="宋体" w:hAnsi="宋体" w:cs="宋体"/>
          <w:color w:val="FF0000"/>
          <w:szCs w:val="24"/>
        </w:rPr>
        <w:t>（</w:t>
      </w:r>
      <w:r w:rsidRPr="00DF1EAD">
        <w:rPr>
          <w:rFonts w:ascii="Times New Roman" w:eastAsia="宋体" w:hAnsi="Times New Roman" w:cs="Times New Roman"/>
          <w:color w:val="FF0000"/>
          <w:szCs w:val="24"/>
        </w:rPr>
        <w:t>3</w:t>
      </w:r>
      <w:r w:rsidRPr="00DF1EAD">
        <w:rPr>
          <w:rFonts w:ascii="宋体" w:eastAsia="宋体" w:hAnsi="宋体" w:cs="宋体"/>
          <w:color w:val="FF0000"/>
          <w:szCs w:val="24"/>
        </w:rPr>
        <w:t>分）越低</w:t>
      </w:r>
      <w:r w:rsidRPr="00DF1EAD">
        <w:rPr>
          <w:rFonts w:ascii="宋体" w:eastAsia="宋体" w:hAnsi="宋体" w:cs="宋体" w:hint="eastAsia"/>
          <w:color w:val="FF0000"/>
          <w:szCs w:val="24"/>
        </w:rPr>
        <w:t xml:space="preserve">   </w:t>
      </w:r>
      <w:r w:rsidRPr="00DF1EAD">
        <w:rPr>
          <w:rFonts w:ascii="Times New Roman" w:eastAsia="宋体" w:hAnsi="Times New Roman" w:cs="Times New Roman"/>
          <w:color w:val="FF0000"/>
          <w:szCs w:val="24"/>
        </w:rPr>
        <w:t>ABC</w:t>
      </w:r>
    </w:p>
    <w:p w14:paraId="5235C86F" w14:textId="77777777" w:rsidR="00FB7A2A" w:rsidRPr="00DF1EAD" w:rsidRDefault="00FB7A2A" w:rsidP="00FB7A2A">
      <w:pPr>
        <w:spacing w:line="276" w:lineRule="auto"/>
        <w:ind w:left="420" w:hangingChars="200" w:hanging="420"/>
        <w:textAlignment w:val="center"/>
        <w:rPr>
          <w:rFonts w:ascii="宋体" w:eastAsia="宋体" w:hAnsi="宋体" w:cs="Times New Roman"/>
          <w:color w:val="FF0000"/>
        </w:rPr>
      </w:pPr>
      <w:r w:rsidRPr="00DF1EAD">
        <w:rPr>
          <w:rFonts w:ascii="Times New Roman" w:eastAsia="宋体" w:hAnsi="Times New Roman" w:cs="Times New Roman"/>
          <w:color w:val="FF0000"/>
          <w:szCs w:val="24"/>
        </w:rPr>
        <w:t>29</w:t>
      </w:r>
      <w:r w:rsidRPr="00DF1EAD">
        <w:rPr>
          <w:rFonts w:ascii="Times New Roman" w:eastAsia="宋体" w:hAnsi="Times New Roman" w:cs="Times New Roman" w:hint="eastAsia"/>
          <w:color w:val="FF0000"/>
          <w:szCs w:val="24"/>
        </w:rPr>
        <w:t>．</w:t>
      </w:r>
      <w:r w:rsidRPr="00DF1EAD">
        <w:rPr>
          <w:rFonts w:ascii="Times New Roman" w:eastAsia="宋体" w:hAnsi="Times New Roman" w:cs="Times New Roman"/>
          <w:color w:val="FF0000"/>
          <w:szCs w:val="24"/>
        </w:rPr>
        <w:t>（</w:t>
      </w:r>
      <w:r w:rsidRPr="00DF1EAD">
        <w:rPr>
          <w:rFonts w:ascii="Times New Roman" w:eastAsia="宋体" w:hAnsi="Times New Roman" w:cs="Times New Roman"/>
          <w:color w:val="FF0000"/>
          <w:szCs w:val="24"/>
        </w:rPr>
        <w:t>2</w:t>
      </w:r>
      <w:r w:rsidRPr="00DF1EAD">
        <w:rPr>
          <w:rFonts w:ascii="Times New Roman" w:eastAsia="宋体" w:hAnsi="Times New Roman" w:cs="Times New Roman"/>
          <w:color w:val="FF0000"/>
          <w:szCs w:val="24"/>
        </w:rPr>
        <w:t>分）</w:t>
      </w:r>
      <w:r w:rsidRPr="00DF1EAD">
        <w:rPr>
          <w:rFonts w:ascii="Times New Roman" w:eastAsia="宋体" w:hAnsi="Times New Roman" w:cs="Times New Roman"/>
          <w:color w:val="FF0000"/>
          <w:szCs w:val="21"/>
        </w:rPr>
        <w:fldChar w:fldCharType="begin"/>
      </w:r>
      <w:r w:rsidRPr="00DF1EAD">
        <w:rPr>
          <w:rFonts w:ascii="Times New Roman" w:eastAsia="宋体" w:hAnsi="Times New Roman" w:cs="Times New Roman"/>
          <w:color w:val="FF0000"/>
          <w:szCs w:val="21"/>
        </w:rPr>
        <w:instrText xml:space="preserve"> </w:instrText>
      </w:r>
      <w:r w:rsidRPr="00DF1EAD">
        <w:rPr>
          <w:rFonts w:ascii="Times New Roman" w:eastAsia="宋体" w:hAnsi="Times New Roman" w:cs="Times New Roman" w:hint="eastAsia"/>
          <w:color w:val="FF0000"/>
          <w:szCs w:val="21"/>
        </w:rPr>
        <w:instrText>= 2 \* GB3</w:instrText>
      </w:r>
      <w:r w:rsidRPr="00DF1EAD">
        <w:rPr>
          <w:rFonts w:ascii="Times New Roman" w:eastAsia="宋体" w:hAnsi="Times New Roman" w:cs="Times New Roman"/>
          <w:color w:val="FF0000"/>
          <w:szCs w:val="21"/>
        </w:rPr>
        <w:instrText xml:space="preserve"> </w:instrText>
      </w:r>
      <w:r w:rsidRPr="00DF1EAD">
        <w:rPr>
          <w:rFonts w:ascii="Times New Roman" w:eastAsia="宋体" w:hAnsi="Times New Roman" w:cs="Times New Roman"/>
          <w:color w:val="FF0000"/>
          <w:szCs w:val="21"/>
        </w:rPr>
        <w:fldChar w:fldCharType="separate"/>
      </w:r>
      <w:r w:rsidRPr="00DF1EAD">
        <w:rPr>
          <w:rFonts w:ascii="Times New Roman" w:eastAsia="宋体" w:hAnsi="Times New Roman" w:cs="Times New Roman" w:hint="eastAsia"/>
          <w:noProof/>
          <w:color w:val="FF0000"/>
          <w:szCs w:val="21"/>
        </w:rPr>
        <w:t>②</w:t>
      </w:r>
      <w:r w:rsidRPr="00DF1EAD">
        <w:rPr>
          <w:rFonts w:ascii="Times New Roman" w:eastAsia="宋体" w:hAnsi="Times New Roman" w:cs="Times New Roman"/>
          <w:color w:val="FF0000"/>
          <w:szCs w:val="21"/>
        </w:rPr>
        <w:fldChar w:fldCharType="end"/>
      </w:r>
      <w:r w:rsidRPr="00DF1EAD">
        <w:rPr>
          <w:rFonts w:ascii="Times New Roman" w:eastAsia="宋体" w:hAnsi="Times New Roman" w:cs="Times New Roman"/>
          <w:color w:val="FF0000"/>
          <w:szCs w:val="21"/>
        </w:rPr>
        <w:fldChar w:fldCharType="begin"/>
      </w:r>
      <w:r w:rsidRPr="00DF1EAD">
        <w:rPr>
          <w:rFonts w:ascii="Times New Roman" w:eastAsia="宋体" w:hAnsi="Times New Roman" w:cs="Times New Roman"/>
          <w:color w:val="FF0000"/>
          <w:szCs w:val="21"/>
        </w:rPr>
        <w:instrText xml:space="preserve"> </w:instrText>
      </w:r>
      <w:r w:rsidRPr="00DF1EAD">
        <w:rPr>
          <w:rFonts w:ascii="Times New Roman" w:eastAsia="宋体" w:hAnsi="Times New Roman" w:cs="Times New Roman" w:hint="eastAsia"/>
          <w:color w:val="FF0000"/>
          <w:szCs w:val="21"/>
        </w:rPr>
        <w:instrText>= 4 \* GB3</w:instrText>
      </w:r>
      <w:r w:rsidRPr="00DF1EAD">
        <w:rPr>
          <w:rFonts w:ascii="Times New Roman" w:eastAsia="宋体" w:hAnsi="Times New Roman" w:cs="Times New Roman"/>
          <w:color w:val="FF0000"/>
          <w:szCs w:val="21"/>
        </w:rPr>
        <w:instrText xml:space="preserve"> </w:instrText>
      </w:r>
      <w:r w:rsidRPr="00DF1EAD">
        <w:rPr>
          <w:rFonts w:ascii="Times New Roman" w:eastAsia="宋体" w:hAnsi="Times New Roman" w:cs="Times New Roman"/>
          <w:color w:val="FF0000"/>
          <w:szCs w:val="21"/>
        </w:rPr>
        <w:fldChar w:fldCharType="separate"/>
      </w:r>
      <w:r w:rsidRPr="00DF1EAD">
        <w:rPr>
          <w:rFonts w:ascii="Times New Roman" w:eastAsia="宋体" w:hAnsi="Times New Roman" w:cs="Times New Roman" w:hint="eastAsia"/>
          <w:noProof/>
          <w:color w:val="FF0000"/>
          <w:szCs w:val="21"/>
        </w:rPr>
        <w:t>④</w:t>
      </w:r>
      <w:r w:rsidRPr="00DF1EAD">
        <w:rPr>
          <w:rFonts w:ascii="Times New Roman" w:eastAsia="宋体" w:hAnsi="Times New Roman" w:cs="Times New Roman"/>
          <w:color w:val="FF0000"/>
          <w:szCs w:val="21"/>
        </w:rPr>
        <w:fldChar w:fldCharType="end"/>
      </w:r>
      <w:r w:rsidRPr="00DF1EAD">
        <w:rPr>
          <w:rFonts w:ascii="Times New Roman" w:eastAsia="宋体" w:hAnsi="Times New Roman" w:cs="Times New Roman"/>
          <w:color w:val="FF0000"/>
          <w:szCs w:val="21"/>
        </w:rPr>
        <w:fldChar w:fldCharType="begin"/>
      </w:r>
      <w:r w:rsidRPr="00DF1EAD">
        <w:rPr>
          <w:rFonts w:ascii="Times New Roman" w:eastAsia="宋体" w:hAnsi="Times New Roman" w:cs="Times New Roman"/>
          <w:color w:val="FF0000"/>
          <w:szCs w:val="21"/>
        </w:rPr>
        <w:instrText xml:space="preserve"> </w:instrText>
      </w:r>
      <w:r w:rsidRPr="00DF1EAD">
        <w:rPr>
          <w:rFonts w:ascii="Times New Roman" w:eastAsia="宋体" w:hAnsi="Times New Roman" w:cs="Times New Roman" w:hint="eastAsia"/>
          <w:color w:val="FF0000"/>
          <w:szCs w:val="21"/>
        </w:rPr>
        <w:instrText>= 6 \* GB3</w:instrText>
      </w:r>
      <w:r w:rsidRPr="00DF1EAD">
        <w:rPr>
          <w:rFonts w:ascii="Times New Roman" w:eastAsia="宋体" w:hAnsi="Times New Roman" w:cs="Times New Roman"/>
          <w:color w:val="FF0000"/>
          <w:szCs w:val="21"/>
        </w:rPr>
        <w:instrText xml:space="preserve"> </w:instrText>
      </w:r>
      <w:r w:rsidRPr="00DF1EAD">
        <w:rPr>
          <w:rFonts w:ascii="Times New Roman" w:eastAsia="宋体" w:hAnsi="Times New Roman" w:cs="Times New Roman"/>
          <w:color w:val="FF0000"/>
          <w:szCs w:val="21"/>
        </w:rPr>
        <w:fldChar w:fldCharType="separate"/>
      </w:r>
      <w:r w:rsidRPr="00DF1EAD">
        <w:rPr>
          <w:rFonts w:ascii="Times New Roman" w:eastAsia="宋体" w:hAnsi="Times New Roman" w:cs="Times New Roman" w:hint="eastAsia"/>
          <w:noProof/>
          <w:color w:val="FF0000"/>
          <w:szCs w:val="21"/>
        </w:rPr>
        <w:t>⑥</w:t>
      </w:r>
      <w:r w:rsidRPr="00DF1EAD">
        <w:rPr>
          <w:rFonts w:ascii="Times New Roman" w:eastAsia="宋体" w:hAnsi="Times New Roman" w:cs="Times New Roman"/>
          <w:color w:val="FF0000"/>
          <w:szCs w:val="21"/>
        </w:rPr>
        <w:fldChar w:fldCharType="end"/>
      </w:r>
    </w:p>
    <w:p w14:paraId="74571912" w14:textId="77777777" w:rsidR="00FB7A2A" w:rsidRPr="00DF1EAD" w:rsidRDefault="00FB7A2A" w:rsidP="00FB7A2A">
      <w:pPr>
        <w:spacing w:line="276" w:lineRule="auto"/>
        <w:textAlignment w:val="center"/>
        <w:rPr>
          <w:rFonts w:ascii="Times New Roman" w:eastAsia="宋体" w:hAnsi="Times New Roman" w:cs="Times New Roman"/>
          <w:color w:val="FF0000"/>
        </w:rPr>
      </w:pPr>
      <w:r w:rsidRPr="00DF1EAD">
        <w:rPr>
          <w:rFonts w:ascii="Times New Roman" w:eastAsia="宋体" w:hAnsi="Times New Roman" w:cs="Times New Roman"/>
          <w:color w:val="FF0000"/>
          <w:szCs w:val="24"/>
        </w:rPr>
        <w:lastRenderedPageBreak/>
        <w:t>30</w:t>
      </w:r>
      <w:r w:rsidRPr="00DF1EAD">
        <w:rPr>
          <w:rFonts w:ascii="Times New Roman" w:eastAsia="宋体" w:hAnsi="Times New Roman" w:cs="Times New Roman" w:hint="eastAsia"/>
          <w:color w:val="FF0000"/>
          <w:szCs w:val="24"/>
        </w:rPr>
        <w:t>．</w:t>
      </w:r>
      <w:r w:rsidRPr="00DF1EAD">
        <w:rPr>
          <w:rFonts w:ascii="Times New Roman" w:eastAsia="宋体" w:hAnsi="Times New Roman" w:cs="Times New Roman"/>
          <w:color w:val="FF0000"/>
          <w:szCs w:val="24"/>
        </w:rPr>
        <w:t>（</w:t>
      </w:r>
      <w:r w:rsidRPr="00DF1EAD">
        <w:rPr>
          <w:rFonts w:ascii="Times New Roman" w:eastAsia="宋体" w:hAnsi="Times New Roman" w:cs="Times New Roman"/>
          <w:color w:val="FF0000"/>
          <w:szCs w:val="24"/>
        </w:rPr>
        <w:t>3</w:t>
      </w:r>
      <w:r w:rsidRPr="00DF1EAD">
        <w:rPr>
          <w:rFonts w:ascii="宋体" w:eastAsia="宋体" w:hAnsi="宋体" w:cs="宋体"/>
          <w:color w:val="FF0000"/>
          <w:szCs w:val="24"/>
        </w:rPr>
        <w:t>分）</w:t>
      </w:r>
      <w:r w:rsidRPr="00DF1EAD">
        <w:rPr>
          <w:rFonts w:ascii="Times New Roman" w:eastAsia="宋体" w:hAnsi="Times New Roman" w:cs="Times New Roman"/>
          <w:color w:val="FF0000"/>
        </w:rPr>
        <w:t xml:space="preserve">IA   </w:t>
      </w:r>
    </w:p>
    <w:p w14:paraId="4C69C412" w14:textId="77777777" w:rsidR="00FB7A2A" w:rsidRPr="00DF1EAD" w:rsidRDefault="00FB7A2A" w:rsidP="00FB7A2A">
      <w:pPr>
        <w:spacing w:line="276" w:lineRule="auto"/>
        <w:ind w:firstLineChars="100" w:firstLine="210"/>
        <w:textAlignment w:val="center"/>
        <w:rPr>
          <w:rFonts w:ascii="Calibri" w:eastAsia="宋体" w:hAnsi="Calibri" w:cs="Times New Roman"/>
          <w:color w:val="FF0000"/>
        </w:rPr>
      </w:pPr>
      <w:r w:rsidRPr="00DF1EAD">
        <w:rPr>
          <w:rFonts w:ascii="Times New Roman" w:eastAsia="宋体" w:hAnsi="Times New Roman" w:cs="Times New Roman"/>
          <w:color w:val="FF0000"/>
        </w:rPr>
        <w:t xml:space="preserve"> IA</w:t>
      </w:r>
      <w:r w:rsidRPr="00DF1EAD">
        <w:rPr>
          <w:rFonts w:ascii="宋体" w:eastAsia="宋体" w:hAnsi="宋体" w:cs="Times New Roman"/>
          <w:color w:val="FF0000"/>
        </w:rPr>
        <w:t>根据血糖浓度变化发挥作用</w:t>
      </w:r>
      <w:r w:rsidRPr="00DF1EAD">
        <w:rPr>
          <w:rFonts w:ascii="宋体" w:eastAsia="宋体" w:hAnsi="宋体" w:cs="Times New Roman" w:hint="eastAsia"/>
          <w:color w:val="FF0000"/>
        </w:rPr>
        <w:t>、</w:t>
      </w:r>
      <w:r w:rsidRPr="00DF1EAD">
        <w:rPr>
          <w:rFonts w:ascii="Times New Roman" w:eastAsia="宋体" w:hAnsi="Times New Roman" w:cs="Times New Roman"/>
          <w:color w:val="FF0000"/>
        </w:rPr>
        <w:t>IA</w:t>
      </w:r>
      <w:r w:rsidRPr="00DF1EAD">
        <w:rPr>
          <w:rFonts w:ascii="Times New Roman" w:eastAsia="宋体" w:hAnsi="Times New Roman" w:cs="Times New Roman"/>
          <w:color w:val="FF0000"/>
        </w:rPr>
        <w:t>降血糖的效果更久、能避免低血糖的风险</w:t>
      </w:r>
      <w:r w:rsidRPr="00DF1EAD">
        <w:rPr>
          <w:rFonts w:ascii="宋体" w:eastAsia="宋体" w:hAnsi="宋体" w:cs="宋体"/>
          <w:color w:val="FF0000"/>
          <w:szCs w:val="24"/>
        </w:rPr>
        <w:t>（</w:t>
      </w:r>
      <w:r w:rsidRPr="00DF1EAD">
        <w:rPr>
          <w:rFonts w:ascii="Times New Roman" w:eastAsia="宋体" w:hAnsi="Times New Roman" w:cs="Times New Roman"/>
          <w:color w:val="FF0000"/>
          <w:szCs w:val="24"/>
        </w:rPr>
        <w:t>2</w:t>
      </w:r>
      <w:r w:rsidRPr="00DF1EAD">
        <w:rPr>
          <w:rFonts w:ascii="宋体" w:eastAsia="宋体" w:hAnsi="宋体" w:cs="宋体"/>
          <w:color w:val="FF0000"/>
          <w:szCs w:val="24"/>
        </w:rPr>
        <w:t>分）</w:t>
      </w:r>
    </w:p>
    <w:p w14:paraId="1093BC2F" w14:textId="77777777" w:rsidR="00FB7A2A" w:rsidRDefault="00FB7A2A" w:rsidP="00FB7A2A">
      <w:pPr>
        <w:jc w:val="left"/>
        <w:rPr>
          <w:color w:val="FF0000"/>
        </w:rPr>
      </w:pPr>
    </w:p>
    <w:p w14:paraId="0EA72228" w14:textId="77777777" w:rsidR="00FB7A2A" w:rsidRDefault="00FB7A2A" w:rsidP="00FB7A2A">
      <w:pPr>
        <w:jc w:val="left"/>
        <w:rPr>
          <w:color w:val="FF0000"/>
        </w:rPr>
      </w:pPr>
    </w:p>
    <w:p w14:paraId="784AFCE2" w14:textId="371A2595" w:rsidR="00FB7A2A" w:rsidRPr="00ED7B98" w:rsidRDefault="00FB7A2A" w:rsidP="00FB7A2A">
      <w:pPr>
        <w:spacing w:beforeLines="50" w:before="156" w:line="340" w:lineRule="exact"/>
        <w:rPr>
          <w:rFonts w:ascii="Times New Roman" w:eastAsia="宋体" w:hAnsi="Times New Roman" w:cs="Times New Roman"/>
          <w:b/>
        </w:rPr>
      </w:pPr>
      <w:r w:rsidRPr="00ED7B98">
        <w:rPr>
          <w:rFonts w:ascii="Times New Roman" w:eastAsia="宋体" w:hAnsi="Times New Roman" w:cs="Times New Roman" w:hint="eastAsia"/>
          <w:b/>
        </w:rPr>
        <w:t>（</w:t>
      </w:r>
      <w:r w:rsidR="00A23985">
        <w:rPr>
          <w:rFonts w:ascii="Times New Roman" w:eastAsia="宋体" w:hAnsi="Times New Roman" w:cs="Times New Roman" w:hint="eastAsia"/>
          <w:b/>
        </w:rPr>
        <w:t>七</w:t>
      </w:r>
      <w:r w:rsidRPr="00ED7B98">
        <w:rPr>
          <w:rFonts w:ascii="Times New Roman" w:eastAsia="宋体" w:hAnsi="Times New Roman" w:cs="Times New Roman" w:hint="eastAsia"/>
          <w:b/>
        </w:rPr>
        <w:t>）内环境与自稳态</w:t>
      </w:r>
      <w:r w:rsidRPr="00ED7B98">
        <w:rPr>
          <w:rFonts w:ascii="Times New Roman" w:eastAsia="宋体" w:hAnsi="Times New Roman" w:cs="Times New Roman" w:hint="eastAsia"/>
          <w:b/>
          <w:szCs w:val="21"/>
        </w:rPr>
        <w:t>（</w:t>
      </w:r>
      <w:r w:rsidRPr="00ED7B98">
        <w:rPr>
          <w:rFonts w:ascii="Times New Roman" w:eastAsia="宋体" w:hAnsi="Times New Roman" w:cs="Times New Roman" w:hint="eastAsia"/>
          <w:b/>
          <w:szCs w:val="21"/>
        </w:rPr>
        <w:t>12</w:t>
      </w:r>
      <w:r w:rsidRPr="00ED7B98">
        <w:rPr>
          <w:rFonts w:ascii="Times New Roman" w:eastAsia="宋体" w:hAnsi="Times New Roman" w:cs="Times New Roman" w:hint="eastAsia"/>
          <w:b/>
          <w:szCs w:val="21"/>
        </w:rPr>
        <w:t>分）</w:t>
      </w:r>
    </w:p>
    <w:p w14:paraId="41D09420" w14:textId="0E7C46AD" w:rsidR="00FB7A2A" w:rsidRPr="00ED7B98" w:rsidRDefault="00A23985" w:rsidP="00FB7A2A">
      <w:pPr>
        <w:spacing w:line="360" w:lineRule="exact"/>
        <w:jc w:val="left"/>
        <w:textAlignment w:val="center"/>
        <w:rPr>
          <w:rFonts w:ascii="宋体" w:eastAsia="宋体" w:hAnsi="宋体" w:cs="Times New Roman"/>
          <w:color w:val="FF0000"/>
          <w:sz w:val="18"/>
          <w:szCs w:val="18"/>
        </w:rPr>
      </w:pPr>
      <w:r>
        <w:rPr>
          <w:rFonts w:ascii="宋体" w:eastAsia="宋体" w:hAnsi="宋体" w:cs="Times New Roman"/>
          <w:color w:val="FF0000"/>
          <w:sz w:val="18"/>
          <w:szCs w:val="18"/>
        </w:rPr>
        <w:t>31</w:t>
      </w:r>
      <w:r w:rsidR="00FB7A2A" w:rsidRPr="00ED7B98">
        <w:rPr>
          <w:rFonts w:ascii="宋体" w:eastAsia="宋体" w:hAnsi="宋体" w:cs="Times New Roman" w:hint="eastAsia"/>
          <w:color w:val="FF0000"/>
          <w:sz w:val="18"/>
          <w:szCs w:val="18"/>
        </w:rPr>
        <w:t xml:space="preserve">、肝糖原分解  脂肪、氨基酸等非糖物质转换（2分）  </w:t>
      </w:r>
    </w:p>
    <w:p w14:paraId="79CF583A" w14:textId="3AE0DC65" w:rsidR="00FB7A2A" w:rsidRPr="00ED7B98" w:rsidRDefault="00A23985" w:rsidP="00FB7A2A">
      <w:pPr>
        <w:spacing w:line="360" w:lineRule="exact"/>
        <w:jc w:val="left"/>
        <w:textAlignment w:val="center"/>
        <w:rPr>
          <w:rFonts w:ascii="宋体" w:eastAsia="宋体" w:hAnsi="宋体" w:cs="Times New Roman"/>
          <w:color w:val="FF0000"/>
          <w:sz w:val="18"/>
          <w:szCs w:val="18"/>
        </w:rPr>
      </w:pPr>
      <w:r>
        <w:rPr>
          <w:rFonts w:ascii="宋体" w:eastAsia="宋体" w:hAnsi="宋体" w:cs="Times New Roman"/>
          <w:color w:val="FF0000"/>
          <w:sz w:val="18"/>
          <w:szCs w:val="18"/>
        </w:rPr>
        <w:t>32</w:t>
      </w:r>
      <w:r w:rsidR="00FB7A2A" w:rsidRPr="00ED7B98">
        <w:rPr>
          <w:rFonts w:ascii="宋体" w:eastAsia="宋体" w:hAnsi="宋体" w:cs="Times New Roman" w:hint="eastAsia"/>
          <w:color w:val="FF0000"/>
          <w:sz w:val="18"/>
          <w:szCs w:val="18"/>
        </w:rPr>
        <w:t>、一方面要保证每天糖类的合理摄入量，以保持足够的体力；另一方面高浓度的葡萄糖才会导致</w:t>
      </w:r>
      <w:r w:rsidR="00FB7A2A" w:rsidRPr="00ED7B98">
        <w:rPr>
          <w:rFonts w:ascii="宋体" w:eastAsia="宋体" w:hAnsi="宋体" w:cs="Times New Roman"/>
          <w:color w:val="FF0000"/>
          <w:sz w:val="18"/>
          <w:szCs w:val="18"/>
        </w:rPr>
        <w:t>AGEs的合成，而由图1可知含较多膳食纤维的糖类食品，能缓解血糖的上升速度，从而减少AGEs的生成，预防皮肤老化</w:t>
      </w:r>
      <w:r w:rsidR="00FB7A2A" w:rsidRPr="00ED7B98">
        <w:rPr>
          <w:rFonts w:ascii="宋体" w:eastAsia="宋体" w:hAnsi="宋体" w:cs="Times New Roman" w:hint="eastAsia"/>
          <w:color w:val="FF0000"/>
          <w:sz w:val="18"/>
          <w:szCs w:val="18"/>
        </w:rPr>
        <w:t>。（2分）</w:t>
      </w:r>
      <w:r w:rsidR="00FB7A2A" w:rsidRPr="00ED7B98">
        <w:rPr>
          <w:rFonts w:ascii="宋体" w:eastAsia="宋体" w:hAnsi="宋体" w:cs="Times New Roman"/>
          <w:color w:val="FF0000"/>
          <w:sz w:val="18"/>
          <w:szCs w:val="18"/>
        </w:rPr>
        <w:t xml:space="preserve">  </w:t>
      </w:r>
    </w:p>
    <w:p w14:paraId="2278A9A6" w14:textId="53C6B483" w:rsidR="00FB7A2A" w:rsidRPr="00ED7B98" w:rsidRDefault="005E2C0A" w:rsidP="00FB7A2A">
      <w:pPr>
        <w:spacing w:line="360" w:lineRule="exact"/>
        <w:rPr>
          <w:rFonts w:ascii="宋体" w:eastAsia="宋体" w:hAnsi="宋体" w:cs="Times New Roman"/>
          <w:color w:val="FF0000"/>
          <w:sz w:val="18"/>
          <w:szCs w:val="18"/>
        </w:rPr>
      </w:pPr>
      <w:r>
        <w:rPr>
          <w:rFonts w:ascii="宋体" w:eastAsia="宋体" w:hAnsi="宋体" w:cs="Times New Roman"/>
          <w:color w:val="FF0000"/>
          <w:sz w:val="18"/>
          <w:szCs w:val="18"/>
        </w:rPr>
        <w:t>33</w:t>
      </w:r>
      <w:r w:rsidR="00FB7A2A" w:rsidRPr="00ED7B98">
        <w:rPr>
          <w:rFonts w:ascii="宋体" w:eastAsia="宋体" w:hAnsi="宋体" w:cs="Times New Roman" w:hint="eastAsia"/>
          <w:color w:val="FF0000"/>
          <w:sz w:val="18"/>
          <w:szCs w:val="18"/>
        </w:rPr>
        <w:t xml:space="preserve">、LDL和HDL（1分）        </w:t>
      </w:r>
    </w:p>
    <w:p w14:paraId="0A111375" w14:textId="1BFC16A6" w:rsidR="00FB7A2A" w:rsidRPr="00ED7B98" w:rsidRDefault="005E2C0A" w:rsidP="00FB7A2A">
      <w:pPr>
        <w:spacing w:line="360" w:lineRule="exact"/>
        <w:rPr>
          <w:rFonts w:ascii="宋体" w:eastAsia="宋体" w:hAnsi="宋体" w:cs="Times New Roman"/>
          <w:color w:val="FF0000"/>
          <w:sz w:val="18"/>
          <w:szCs w:val="18"/>
        </w:rPr>
      </w:pPr>
      <w:r>
        <w:rPr>
          <w:rFonts w:ascii="宋体" w:eastAsia="宋体" w:hAnsi="宋体" w:cs="Times New Roman"/>
          <w:color w:val="FF0000"/>
          <w:sz w:val="18"/>
          <w:szCs w:val="18"/>
        </w:rPr>
        <w:t>34</w:t>
      </w:r>
      <w:r w:rsidR="00FB7A2A" w:rsidRPr="00ED7B98">
        <w:rPr>
          <w:rFonts w:ascii="宋体" w:eastAsia="宋体" w:hAnsi="宋体" w:cs="Times New Roman" w:hint="eastAsia"/>
          <w:color w:val="FF0000"/>
          <w:sz w:val="18"/>
          <w:szCs w:val="18"/>
        </w:rPr>
        <w:t>、LDL偏高，HDL偏低/</w:t>
      </w:r>
      <w:r w:rsidR="00FB7A2A" w:rsidRPr="00ED7B98">
        <w:rPr>
          <w:rFonts w:ascii="宋体" w:eastAsia="宋体" w:hAnsi="宋体" w:cs="Times New Roman"/>
          <w:color w:val="FF0000"/>
          <w:sz w:val="18"/>
          <w:szCs w:val="18"/>
        </w:rPr>
        <w:t>高密度脂蛋白偏低，不能将外周组织中多余胆固醇运送到肝脏，造成血液中胆固醇的积累</w:t>
      </w:r>
      <w:r w:rsidR="00FB7A2A" w:rsidRPr="00ED7B98">
        <w:rPr>
          <w:rFonts w:ascii="宋体" w:eastAsia="宋体" w:hAnsi="宋体" w:cs="Times New Roman" w:hint="eastAsia"/>
          <w:color w:val="FF0000"/>
          <w:sz w:val="18"/>
          <w:szCs w:val="18"/>
        </w:rPr>
        <w:t>（2分）      ABD（2分）</w:t>
      </w:r>
    </w:p>
    <w:p w14:paraId="4C24344A" w14:textId="13B4D5E7" w:rsidR="00FB7A2A" w:rsidRPr="00ED7B98" w:rsidRDefault="005E2C0A" w:rsidP="00FB7A2A">
      <w:pPr>
        <w:spacing w:line="360" w:lineRule="exact"/>
        <w:jc w:val="left"/>
        <w:textAlignment w:val="center"/>
        <w:rPr>
          <w:rFonts w:ascii="宋体" w:eastAsia="宋体" w:hAnsi="宋体" w:cs="Times New Roman"/>
          <w:color w:val="FF0000"/>
          <w:sz w:val="18"/>
          <w:szCs w:val="18"/>
        </w:rPr>
      </w:pPr>
      <w:r>
        <w:rPr>
          <w:rFonts w:ascii="宋体" w:eastAsia="宋体" w:hAnsi="宋体" w:cs="Times New Roman"/>
          <w:color w:val="FF0000"/>
          <w:sz w:val="18"/>
          <w:szCs w:val="18"/>
        </w:rPr>
        <w:t>35</w:t>
      </w:r>
      <w:r w:rsidR="00FB7A2A" w:rsidRPr="00ED7B98">
        <w:rPr>
          <w:rFonts w:ascii="宋体" w:eastAsia="宋体" w:hAnsi="宋体" w:cs="Times New Roman" w:hint="eastAsia"/>
          <w:color w:val="FF0000"/>
          <w:sz w:val="18"/>
          <w:szCs w:val="18"/>
        </w:rPr>
        <w:t>、</w:t>
      </w:r>
      <w:r w:rsidR="00FB7A2A" w:rsidRPr="00ED7B98">
        <w:rPr>
          <w:rFonts w:ascii="宋体" w:eastAsia="宋体" w:hAnsi="宋体" w:cs="Times New Roman"/>
          <w:color w:val="FF0000"/>
          <w:sz w:val="18"/>
          <w:szCs w:val="18"/>
        </w:rPr>
        <w:t>低盐饮食，血浆渗透压降低，抗利尿激素分泌减少，</w:t>
      </w:r>
      <w:r w:rsidR="00FB7A2A" w:rsidRPr="00ED7B98">
        <w:rPr>
          <w:rFonts w:ascii="宋体" w:eastAsia="宋体" w:hAnsi="宋体" w:cs="Times New Roman" w:hint="eastAsia"/>
          <w:color w:val="FF0000"/>
          <w:sz w:val="18"/>
          <w:szCs w:val="18"/>
        </w:rPr>
        <w:t>肾小管和集合管对</w:t>
      </w:r>
      <w:r w:rsidR="00FB7A2A" w:rsidRPr="00ED7B98">
        <w:rPr>
          <w:rFonts w:ascii="宋体" w:eastAsia="宋体" w:hAnsi="宋体" w:cs="Times New Roman"/>
          <w:color w:val="FF0000"/>
          <w:sz w:val="18"/>
          <w:szCs w:val="18"/>
        </w:rPr>
        <w:t>水的重吸收减少，循环血量减少，血压降低</w:t>
      </w:r>
      <w:r w:rsidR="00FB7A2A" w:rsidRPr="00ED7B98">
        <w:rPr>
          <w:rFonts w:ascii="宋体" w:eastAsia="宋体" w:hAnsi="宋体" w:cs="Times New Roman" w:hint="eastAsia"/>
          <w:color w:val="FF0000"/>
          <w:sz w:val="18"/>
          <w:szCs w:val="18"/>
        </w:rPr>
        <w:t>（3分）</w:t>
      </w:r>
    </w:p>
    <w:p w14:paraId="23F6CAFC" w14:textId="77777777" w:rsidR="00FB7A2A" w:rsidRPr="00ED7B98" w:rsidRDefault="00FB7A2A" w:rsidP="00FB7A2A">
      <w:pPr>
        <w:spacing w:line="340" w:lineRule="exact"/>
        <w:jc w:val="left"/>
        <w:textAlignment w:val="center"/>
        <w:rPr>
          <w:rFonts w:ascii="Times New Roman" w:eastAsia="宋体" w:hAnsi="Times New Roman" w:cs="Times New Roman"/>
        </w:rPr>
      </w:pPr>
    </w:p>
    <w:p w14:paraId="4DD5DFB1" w14:textId="77777777" w:rsidR="00FB7A2A" w:rsidRPr="00ED7B98" w:rsidRDefault="00FB7A2A" w:rsidP="00FB7A2A">
      <w:pPr>
        <w:jc w:val="left"/>
        <w:rPr>
          <w:color w:val="FF0000"/>
        </w:rPr>
      </w:pPr>
    </w:p>
    <w:p w14:paraId="793E3A45" w14:textId="672F971E" w:rsidR="00FB7A2A" w:rsidRPr="005E2C0A" w:rsidRDefault="00FB7A2A" w:rsidP="00FB7A2A">
      <w:pPr>
        <w:spacing w:line="480" w:lineRule="auto"/>
        <w:rPr>
          <w:b/>
          <w:bCs/>
          <w:shd w:val="clear" w:color="auto" w:fill="FCFCFC"/>
        </w:rPr>
      </w:pPr>
      <w:r w:rsidRPr="005E2C0A">
        <w:rPr>
          <w:rFonts w:hAnsi="宋体" w:hint="eastAsia"/>
          <w:b/>
          <w:bCs/>
        </w:rPr>
        <w:t>（</w:t>
      </w:r>
      <w:r w:rsidR="005E2C0A" w:rsidRPr="005E2C0A">
        <w:rPr>
          <w:rFonts w:hAnsi="宋体" w:hint="eastAsia"/>
          <w:b/>
          <w:bCs/>
        </w:rPr>
        <w:t>八</w:t>
      </w:r>
      <w:r w:rsidRPr="005E2C0A">
        <w:rPr>
          <w:rFonts w:hAnsi="宋体" w:hint="eastAsia"/>
          <w:b/>
          <w:bCs/>
        </w:rPr>
        <w:t>）</w:t>
      </w:r>
      <w:r w:rsidRPr="005E2C0A">
        <w:rPr>
          <w:rFonts w:hint="eastAsia"/>
          <w:b/>
          <w:bCs/>
          <w:shd w:val="clear" w:color="auto" w:fill="FCFCFC"/>
        </w:rPr>
        <w:t>回答有关血糖平衡及其调节的问题。（</w:t>
      </w:r>
      <w:r w:rsidRPr="005E2C0A">
        <w:rPr>
          <w:b/>
          <w:bCs/>
          <w:shd w:val="clear" w:color="auto" w:fill="FCFCFC"/>
        </w:rPr>
        <w:t>12</w:t>
      </w:r>
      <w:r w:rsidRPr="005E2C0A">
        <w:rPr>
          <w:rFonts w:hint="eastAsia"/>
          <w:b/>
          <w:bCs/>
          <w:shd w:val="clear" w:color="auto" w:fill="FCFCFC"/>
        </w:rPr>
        <w:t>分）</w:t>
      </w:r>
    </w:p>
    <w:p w14:paraId="0AE16B0B" w14:textId="19C565E2" w:rsidR="00FB7A2A" w:rsidRPr="001C324E" w:rsidRDefault="005E2C0A" w:rsidP="00FB7A2A">
      <w:pPr>
        <w:spacing w:line="276" w:lineRule="auto"/>
        <w:rPr>
          <w:rFonts w:asciiTheme="majorEastAsia" w:eastAsiaTheme="majorEastAsia" w:hAnsiTheme="majorEastAsia"/>
          <w:color w:val="FF0000"/>
        </w:rPr>
      </w:pPr>
      <w:r>
        <w:rPr>
          <w:rFonts w:asciiTheme="majorEastAsia" w:eastAsiaTheme="majorEastAsia" w:hAnsiTheme="majorEastAsia"/>
          <w:color w:val="FF0000"/>
        </w:rPr>
        <w:t>36</w:t>
      </w:r>
      <w:r w:rsidR="00FB7A2A" w:rsidRPr="001C324E">
        <w:rPr>
          <w:rFonts w:asciiTheme="majorEastAsia" w:eastAsiaTheme="majorEastAsia" w:hAnsiTheme="majorEastAsia" w:hint="eastAsia"/>
          <w:color w:val="FF0000"/>
        </w:rPr>
        <w:t>．</w:t>
      </w:r>
      <w:r w:rsidR="00FB7A2A" w:rsidRPr="001C324E">
        <w:rPr>
          <w:rFonts w:asciiTheme="majorEastAsia" w:eastAsiaTheme="majorEastAsia" w:hAnsiTheme="majorEastAsia"/>
          <w:color w:val="FF0000"/>
        </w:rPr>
        <w:t>（4分）</w:t>
      </w:r>
      <w:r w:rsidR="00FB7A2A" w:rsidRPr="001C324E">
        <w:rPr>
          <w:rFonts w:asciiTheme="majorEastAsia" w:eastAsiaTheme="majorEastAsia" w:hAnsiTheme="majorEastAsia"/>
          <w:color w:val="FF0000"/>
        </w:rPr>
        <w:tab/>
      </w:r>
      <w:r w:rsidR="00FB7A2A" w:rsidRPr="001C324E">
        <w:rPr>
          <w:rFonts w:asciiTheme="majorEastAsia" w:eastAsiaTheme="majorEastAsia" w:hAnsiTheme="majorEastAsia" w:hint="eastAsia"/>
          <w:color w:val="FF0000"/>
        </w:rPr>
        <w:t>A、B、C、E</w:t>
      </w:r>
    </w:p>
    <w:p w14:paraId="04D431E2" w14:textId="368599D4" w:rsidR="00FB7A2A" w:rsidRPr="001C324E" w:rsidRDefault="005E2C0A" w:rsidP="00FB7A2A">
      <w:pPr>
        <w:spacing w:line="276" w:lineRule="auto"/>
        <w:rPr>
          <w:rFonts w:asciiTheme="majorEastAsia" w:eastAsiaTheme="majorEastAsia" w:hAnsiTheme="majorEastAsia"/>
          <w:color w:val="FF0000"/>
        </w:rPr>
      </w:pPr>
      <w:r>
        <w:rPr>
          <w:rFonts w:asciiTheme="majorEastAsia" w:eastAsiaTheme="majorEastAsia" w:hAnsiTheme="majorEastAsia"/>
          <w:color w:val="FF0000"/>
          <w:szCs w:val="21"/>
        </w:rPr>
        <w:t>37</w:t>
      </w:r>
      <w:r w:rsidR="00FB7A2A" w:rsidRPr="001C324E">
        <w:rPr>
          <w:rFonts w:asciiTheme="majorEastAsia" w:eastAsiaTheme="majorEastAsia" w:hAnsiTheme="majorEastAsia" w:hint="eastAsia"/>
          <w:color w:val="FF0000"/>
          <w:szCs w:val="21"/>
        </w:rPr>
        <w:t>．</w:t>
      </w:r>
      <w:r w:rsidR="00FB7A2A" w:rsidRPr="001C324E">
        <w:rPr>
          <w:rFonts w:asciiTheme="majorEastAsia" w:eastAsiaTheme="majorEastAsia" w:hAnsiTheme="majorEastAsia"/>
          <w:color w:val="FF0000"/>
        </w:rPr>
        <w:t>（3分）</w:t>
      </w:r>
      <w:r w:rsidR="00FB7A2A" w:rsidRPr="001C324E">
        <w:rPr>
          <w:rFonts w:asciiTheme="majorEastAsia" w:eastAsiaTheme="majorEastAsia" w:hAnsiTheme="majorEastAsia"/>
          <w:color w:val="FF0000"/>
        </w:rPr>
        <w:tab/>
      </w:r>
      <w:r w:rsidR="00FB7A2A" w:rsidRPr="001C324E">
        <w:rPr>
          <w:rFonts w:asciiTheme="majorEastAsia" w:eastAsiaTheme="majorEastAsia" w:hAnsiTheme="majorEastAsia" w:hint="eastAsia"/>
          <w:color w:val="FF0000"/>
        </w:rPr>
        <w:t>B、C、D</w:t>
      </w:r>
    </w:p>
    <w:p w14:paraId="5B8A5702" w14:textId="41A64EC6" w:rsidR="00FB7A2A" w:rsidRPr="001C324E" w:rsidRDefault="005E2C0A" w:rsidP="00FB7A2A">
      <w:pPr>
        <w:spacing w:line="276" w:lineRule="auto"/>
        <w:ind w:left="1260" w:hangingChars="600" w:hanging="1260"/>
        <w:rPr>
          <w:rFonts w:asciiTheme="majorEastAsia" w:eastAsiaTheme="majorEastAsia" w:hAnsiTheme="majorEastAsia"/>
          <w:color w:val="FF0000"/>
          <w:szCs w:val="21"/>
        </w:rPr>
      </w:pPr>
      <w:r>
        <w:rPr>
          <w:rFonts w:asciiTheme="majorEastAsia" w:eastAsiaTheme="majorEastAsia" w:hAnsiTheme="majorEastAsia"/>
          <w:color w:val="FF0000"/>
          <w:szCs w:val="21"/>
        </w:rPr>
        <w:t>38</w:t>
      </w:r>
      <w:r w:rsidR="00FB7A2A" w:rsidRPr="001C324E">
        <w:rPr>
          <w:rFonts w:asciiTheme="majorEastAsia" w:eastAsiaTheme="majorEastAsia" w:hAnsiTheme="majorEastAsia"/>
          <w:color w:val="FF0000"/>
        </w:rPr>
        <w:t>（</w:t>
      </w:r>
      <w:r w:rsidR="00FB7A2A" w:rsidRPr="001C324E">
        <w:rPr>
          <w:rFonts w:asciiTheme="majorEastAsia" w:eastAsiaTheme="majorEastAsia" w:hAnsiTheme="majorEastAsia" w:hint="eastAsia"/>
          <w:color w:val="FF0000"/>
        </w:rPr>
        <w:t>5</w:t>
      </w:r>
      <w:r w:rsidR="00FB7A2A" w:rsidRPr="001C324E">
        <w:rPr>
          <w:rFonts w:asciiTheme="majorEastAsia" w:eastAsiaTheme="majorEastAsia" w:hAnsiTheme="majorEastAsia"/>
          <w:color w:val="FF0000"/>
        </w:rPr>
        <w:t>分）</w:t>
      </w:r>
      <w:r w:rsidR="00FB7A2A" w:rsidRPr="001C324E">
        <w:rPr>
          <w:rFonts w:asciiTheme="majorEastAsia" w:eastAsiaTheme="majorEastAsia" w:hAnsiTheme="majorEastAsia"/>
          <w:color w:val="FF0000"/>
        </w:rPr>
        <w:tab/>
      </w:r>
      <w:r w:rsidR="00FB7A2A" w:rsidRPr="001C324E">
        <w:rPr>
          <w:rFonts w:asciiTheme="majorEastAsia" w:eastAsiaTheme="majorEastAsia" w:hAnsiTheme="majorEastAsia" w:hint="eastAsia"/>
          <w:color w:val="FF0000"/>
        </w:rPr>
        <w:t xml:space="preserve">抗体1（2分） </w:t>
      </w:r>
      <w:r w:rsidR="00FB7A2A" w:rsidRPr="001C324E">
        <w:rPr>
          <w:rFonts w:asciiTheme="majorEastAsia" w:eastAsiaTheme="majorEastAsia" w:hAnsiTheme="majorEastAsia"/>
          <w:color w:val="FF0000"/>
        </w:rPr>
        <w:t xml:space="preserve">  抗体</w:t>
      </w:r>
      <w:r w:rsidR="00FB7A2A" w:rsidRPr="001C324E">
        <w:rPr>
          <w:rFonts w:asciiTheme="majorEastAsia" w:eastAsiaTheme="majorEastAsia" w:hAnsiTheme="majorEastAsia" w:hint="eastAsia"/>
          <w:color w:val="FF0000"/>
        </w:rPr>
        <w:t>1</w:t>
      </w:r>
      <w:r w:rsidR="00FB7A2A" w:rsidRPr="001C324E">
        <w:rPr>
          <w:rFonts w:asciiTheme="majorEastAsia" w:eastAsiaTheme="majorEastAsia" w:hAnsiTheme="majorEastAsia"/>
          <w:color w:val="FF0000"/>
        </w:rPr>
        <w:t>与胰岛B细胞膜上的葡萄糖受体结合，导致胰岛B细胞对葡萄糖浓度上升的敏感度降低，引起胰岛素分泌量减少，血糖浓度升高</w:t>
      </w:r>
      <w:r w:rsidR="00FB7A2A" w:rsidRPr="001C324E">
        <w:rPr>
          <w:rFonts w:asciiTheme="majorEastAsia" w:eastAsiaTheme="majorEastAsia" w:hAnsiTheme="majorEastAsia" w:hint="eastAsia"/>
          <w:color w:val="FF0000"/>
        </w:rPr>
        <w:t>，</w:t>
      </w:r>
      <w:r w:rsidR="00FB7A2A" w:rsidRPr="001C324E">
        <w:rPr>
          <w:rFonts w:hAnsi="宋体" w:hint="eastAsia"/>
          <w:color w:val="FF0000"/>
        </w:rPr>
        <w:t>格列美</w:t>
      </w:r>
      <w:proofErr w:type="gramStart"/>
      <w:r w:rsidR="00FB7A2A" w:rsidRPr="001C324E">
        <w:rPr>
          <w:rFonts w:hAnsi="宋体" w:hint="eastAsia"/>
          <w:color w:val="FF0000"/>
        </w:rPr>
        <w:t>脲</w:t>
      </w:r>
      <w:proofErr w:type="gramEnd"/>
      <w:r w:rsidR="00FB7A2A" w:rsidRPr="001C324E">
        <w:rPr>
          <w:rFonts w:hAnsi="宋体" w:hint="eastAsia"/>
          <w:color w:val="FF0000"/>
        </w:rPr>
        <w:t>可促进胰岛素分泌，因而可以治疗抗体1引起的糖尿病。</w:t>
      </w:r>
      <w:r w:rsidR="00FB7A2A" w:rsidRPr="001C324E">
        <w:rPr>
          <w:rFonts w:asciiTheme="majorEastAsia" w:eastAsiaTheme="majorEastAsia" w:hAnsiTheme="majorEastAsia" w:hint="eastAsia"/>
          <w:color w:val="FF0000"/>
        </w:rPr>
        <w:t>（</w:t>
      </w:r>
      <w:r w:rsidR="00FB7A2A" w:rsidRPr="001C324E">
        <w:rPr>
          <w:rFonts w:asciiTheme="majorEastAsia" w:eastAsiaTheme="majorEastAsia" w:hAnsiTheme="majorEastAsia"/>
          <w:color w:val="FF0000"/>
        </w:rPr>
        <w:t>3</w:t>
      </w:r>
      <w:r w:rsidR="00FB7A2A" w:rsidRPr="001C324E">
        <w:rPr>
          <w:rFonts w:asciiTheme="majorEastAsia" w:eastAsiaTheme="majorEastAsia" w:hAnsiTheme="majorEastAsia" w:hint="eastAsia"/>
          <w:color w:val="FF0000"/>
        </w:rPr>
        <w:t>分）</w:t>
      </w:r>
      <w:bookmarkEnd w:id="0"/>
    </w:p>
    <w:sectPr w:rsidR="00FB7A2A" w:rsidRPr="001C32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1BE0A" w14:textId="77777777" w:rsidR="0094533D" w:rsidRDefault="0094533D" w:rsidP="00651C18">
      <w:r>
        <w:separator/>
      </w:r>
    </w:p>
  </w:endnote>
  <w:endnote w:type="continuationSeparator" w:id="0">
    <w:p w14:paraId="0BADF2D8" w14:textId="77777777" w:rsidR="0094533D" w:rsidRDefault="0094533D" w:rsidP="00651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Lato">
    <w:altName w:val="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66AED" w14:textId="77777777" w:rsidR="0094533D" w:rsidRDefault="0094533D" w:rsidP="00651C18">
      <w:r>
        <w:separator/>
      </w:r>
    </w:p>
  </w:footnote>
  <w:footnote w:type="continuationSeparator" w:id="0">
    <w:p w14:paraId="42749D22" w14:textId="77777777" w:rsidR="0094533D" w:rsidRDefault="0094533D" w:rsidP="00651C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3D76AC"/>
    <w:multiLevelType w:val="singleLevel"/>
    <w:tmpl w:val="8C3D76AC"/>
    <w:lvl w:ilvl="0">
      <w:start w:val="1"/>
      <w:numFmt w:val="decimal"/>
      <w:lvlText w:val="%1."/>
      <w:lvlJc w:val="left"/>
      <w:pPr>
        <w:ind w:left="425" w:hanging="425"/>
      </w:pPr>
      <w:rPr>
        <w:rFonts w:hint="default"/>
      </w:rPr>
    </w:lvl>
  </w:abstractNum>
  <w:abstractNum w:abstractNumId="1" w15:restartNumberingAfterBreak="0">
    <w:nsid w:val="01E60F20"/>
    <w:multiLevelType w:val="hybridMultilevel"/>
    <w:tmpl w:val="1D3A8BAA"/>
    <w:lvl w:ilvl="0" w:tplc="6BD89F06">
      <w:start w:val="3"/>
      <w:numFmt w:val="upperLetter"/>
      <w:lvlText w:val="%1．"/>
      <w:lvlJc w:val="left"/>
      <w:pPr>
        <w:ind w:left="927" w:hanging="360"/>
      </w:pPr>
      <w:rPr>
        <w:rFonts w:eastAsiaTheme="minorEastAsia"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3D62ECE"/>
    <w:multiLevelType w:val="multilevel"/>
    <w:tmpl w:val="03D62ECE"/>
    <w:lvl w:ilvl="0">
      <w:start w:val="17"/>
      <w:numFmt w:val="decimal"/>
      <w:lvlText w:val="%1."/>
      <w:lvlJc w:val="left"/>
      <w:pPr>
        <w:ind w:left="883" w:hanging="424"/>
      </w:pPr>
      <w:rPr>
        <w:rFonts w:ascii="宋体" w:eastAsia="宋体" w:hAnsi="宋体" w:cs="宋体" w:hint="default"/>
        <w:spacing w:val="-1"/>
        <w:w w:val="100"/>
        <w:sz w:val="19"/>
        <w:szCs w:val="19"/>
        <w:lang w:val="zh-CN" w:eastAsia="zh-CN" w:bidi="zh-CN"/>
      </w:rPr>
    </w:lvl>
    <w:lvl w:ilvl="1">
      <w:numFmt w:val="bullet"/>
      <w:lvlText w:val="•"/>
      <w:lvlJc w:val="left"/>
      <w:pPr>
        <w:ind w:left="1200" w:hanging="424"/>
      </w:pPr>
      <w:rPr>
        <w:rFonts w:hint="default"/>
        <w:lang w:val="zh-CN" w:eastAsia="zh-CN" w:bidi="zh-CN"/>
      </w:rPr>
    </w:lvl>
    <w:lvl w:ilvl="2">
      <w:numFmt w:val="bullet"/>
      <w:lvlText w:val="•"/>
      <w:lvlJc w:val="left"/>
      <w:pPr>
        <w:ind w:left="2240" w:hanging="424"/>
      </w:pPr>
      <w:rPr>
        <w:rFonts w:hint="default"/>
        <w:lang w:val="zh-CN" w:eastAsia="zh-CN" w:bidi="zh-CN"/>
      </w:rPr>
    </w:lvl>
    <w:lvl w:ilvl="3">
      <w:numFmt w:val="bullet"/>
      <w:lvlText w:val="•"/>
      <w:lvlJc w:val="left"/>
      <w:pPr>
        <w:ind w:left="3281" w:hanging="424"/>
      </w:pPr>
      <w:rPr>
        <w:rFonts w:hint="default"/>
        <w:lang w:val="zh-CN" w:eastAsia="zh-CN" w:bidi="zh-CN"/>
      </w:rPr>
    </w:lvl>
    <w:lvl w:ilvl="4">
      <w:numFmt w:val="bullet"/>
      <w:lvlText w:val="•"/>
      <w:lvlJc w:val="left"/>
      <w:pPr>
        <w:ind w:left="4322" w:hanging="424"/>
      </w:pPr>
      <w:rPr>
        <w:rFonts w:hint="default"/>
        <w:lang w:val="zh-CN" w:eastAsia="zh-CN" w:bidi="zh-CN"/>
      </w:rPr>
    </w:lvl>
    <w:lvl w:ilvl="5">
      <w:numFmt w:val="bullet"/>
      <w:lvlText w:val="•"/>
      <w:lvlJc w:val="left"/>
      <w:pPr>
        <w:ind w:left="5362" w:hanging="424"/>
      </w:pPr>
      <w:rPr>
        <w:rFonts w:hint="default"/>
        <w:lang w:val="zh-CN" w:eastAsia="zh-CN" w:bidi="zh-CN"/>
      </w:rPr>
    </w:lvl>
    <w:lvl w:ilvl="6">
      <w:numFmt w:val="bullet"/>
      <w:lvlText w:val="•"/>
      <w:lvlJc w:val="left"/>
      <w:pPr>
        <w:ind w:left="6403" w:hanging="424"/>
      </w:pPr>
      <w:rPr>
        <w:rFonts w:hint="default"/>
        <w:lang w:val="zh-CN" w:eastAsia="zh-CN" w:bidi="zh-CN"/>
      </w:rPr>
    </w:lvl>
    <w:lvl w:ilvl="7">
      <w:numFmt w:val="bullet"/>
      <w:lvlText w:val="•"/>
      <w:lvlJc w:val="left"/>
      <w:pPr>
        <w:ind w:left="7444" w:hanging="424"/>
      </w:pPr>
      <w:rPr>
        <w:rFonts w:hint="default"/>
        <w:lang w:val="zh-CN" w:eastAsia="zh-CN" w:bidi="zh-CN"/>
      </w:rPr>
    </w:lvl>
    <w:lvl w:ilvl="8">
      <w:numFmt w:val="bullet"/>
      <w:lvlText w:val="•"/>
      <w:lvlJc w:val="left"/>
      <w:pPr>
        <w:ind w:left="8484" w:hanging="424"/>
      </w:pPr>
      <w:rPr>
        <w:rFonts w:hint="default"/>
        <w:lang w:val="zh-CN" w:eastAsia="zh-CN" w:bidi="zh-CN"/>
      </w:rPr>
    </w:lvl>
  </w:abstractNum>
  <w:abstractNum w:abstractNumId="3" w15:restartNumberingAfterBreak="0">
    <w:nsid w:val="04375753"/>
    <w:multiLevelType w:val="hybridMultilevel"/>
    <w:tmpl w:val="CBE82A12"/>
    <w:lvl w:ilvl="0" w:tplc="DC58963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12744"/>
    <w:multiLevelType w:val="singleLevel"/>
    <w:tmpl w:val="1C712744"/>
    <w:lvl w:ilvl="0">
      <w:start w:val="1"/>
      <w:numFmt w:val="upperLetter"/>
      <w:suff w:val="nothing"/>
      <w:lvlText w:val="%1．"/>
      <w:lvlJc w:val="left"/>
    </w:lvl>
  </w:abstractNum>
  <w:abstractNum w:abstractNumId="5" w15:restartNumberingAfterBreak="0">
    <w:nsid w:val="20B74F5C"/>
    <w:multiLevelType w:val="hybridMultilevel"/>
    <w:tmpl w:val="D9DA3422"/>
    <w:lvl w:ilvl="0" w:tplc="44C0002C">
      <w:start w:val="3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B654F3"/>
    <w:multiLevelType w:val="multilevel"/>
    <w:tmpl w:val="58401866"/>
    <w:lvl w:ilvl="0">
      <w:start w:val="3"/>
      <w:numFmt w:val="upperLetter"/>
      <w:lvlText w:val="%1."/>
      <w:lvlJc w:val="left"/>
      <w:pPr>
        <w:ind w:left="1198" w:hanging="318"/>
        <w:jc w:val="left"/>
      </w:pPr>
      <w:rPr>
        <w:rFonts w:ascii="宋体" w:eastAsia="宋体" w:hAnsi="宋体" w:cs="宋体" w:hint="default"/>
        <w:w w:val="100"/>
        <w:sz w:val="19"/>
        <w:szCs w:val="19"/>
        <w:lang w:val="en-US" w:eastAsia="zh-CN" w:bidi="zh-CN"/>
      </w:rPr>
    </w:lvl>
    <w:lvl w:ilvl="1">
      <w:numFmt w:val="bullet"/>
      <w:lvlText w:val="•"/>
      <w:lvlJc w:val="left"/>
      <w:pPr>
        <w:ind w:left="2136" w:hanging="318"/>
      </w:pPr>
      <w:rPr>
        <w:rFonts w:hint="default"/>
        <w:lang w:val="zh-CN" w:eastAsia="zh-CN" w:bidi="zh-CN"/>
      </w:rPr>
    </w:lvl>
    <w:lvl w:ilvl="2">
      <w:numFmt w:val="bullet"/>
      <w:lvlText w:val="•"/>
      <w:lvlJc w:val="left"/>
      <w:pPr>
        <w:ind w:left="3073" w:hanging="318"/>
      </w:pPr>
      <w:rPr>
        <w:rFonts w:hint="default"/>
        <w:lang w:val="zh-CN" w:eastAsia="zh-CN" w:bidi="zh-CN"/>
      </w:rPr>
    </w:lvl>
    <w:lvl w:ilvl="3">
      <w:numFmt w:val="bullet"/>
      <w:lvlText w:val="•"/>
      <w:lvlJc w:val="left"/>
      <w:pPr>
        <w:ind w:left="4009" w:hanging="318"/>
      </w:pPr>
      <w:rPr>
        <w:rFonts w:hint="default"/>
        <w:lang w:val="zh-CN" w:eastAsia="zh-CN" w:bidi="zh-CN"/>
      </w:rPr>
    </w:lvl>
    <w:lvl w:ilvl="4">
      <w:numFmt w:val="bullet"/>
      <w:lvlText w:val="•"/>
      <w:lvlJc w:val="left"/>
      <w:pPr>
        <w:ind w:left="4946" w:hanging="318"/>
      </w:pPr>
      <w:rPr>
        <w:rFonts w:hint="default"/>
        <w:lang w:val="zh-CN" w:eastAsia="zh-CN" w:bidi="zh-CN"/>
      </w:rPr>
    </w:lvl>
    <w:lvl w:ilvl="5">
      <w:numFmt w:val="bullet"/>
      <w:lvlText w:val="•"/>
      <w:lvlJc w:val="left"/>
      <w:pPr>
        <w:ind w:left="5883" w:hanging="318"/>
      </w:pPr>
      <w:rPr>
        <w:rFonts w:hint="default"/>
        <w:lang w:val="zh-CN" w:eastAsia="zh-CN" w:bidi="zh-CN"/>
      </w:rPr>
    </w:lvl>
    <w:lvl w:ilvl="6">
      <w:numFmt w:val="bullet"/>
      <w:lvlText w:val="•"/>
      <w:lvlJc w:val="left"/>
      <w:pPr>
        <w:ind w:left="6819" w:hanging="318"/>
      </w:pPr>
      <w:rPr>
        <w:rFonts w:hint="default"/>
        <w:lang w:val="zh-CN" w:eastAsia="zh-CN" w:bidi="zh-CN"/>
      </w:rPr>
    </w:lvl>
    <w:lvl w:ilvl="7">
      <w:numFmt w:val="bullet"/>
      <w:lvlText w:val="•"/>
      <w:lvlJc w:val="left"/>
      <w:pPr>
        <w:ind w:left="7756" w:hanging="318"/>
      </w:pPr>
      <w:rPr>
        <w:rFonts w:hint="default"/>
        <w:lang w:val="zh-CN" w:eastAsia="zh-CN" w:bidi="zh-CN"/>
      </w:rPr>
    </w:lvl>
    <w:lvl w:ilvl="8">
      <w:numFmt w:val="bullet"/>
      <w:lvlText w:val="•"/>
      <w:lvlJc w:val="left"/>
      <w:pPr>
        <w:ind w:left="8693" w:hanging="318"/>
      </w:pPr>
      <w:rPr>
        <w:rFonts w:hint="default"/>
        <w:lang w:val="zh-CN" w:eastAsia="zh-CN" w:bidi="zh-CN"/>
      </w:rPr>
    </w:lvl>
  </w:abstractNum>
  <w:abstractNum w:abstractNumId="7" w15:restartNumberingAfterBreak="0">
    <w:nsid w:val="370B134D"/>
    <w:multiLevelType w:val="singleLevel"/>
    <w:tmpl w:val="370B134D"/>
    <w:lvl w:ilvl="0">
      <w:start w:val="21"/>
      <w:numFmt w:val="decimal"/>
      <w:lvlText w:val="%1."/>
      <w:lvlJc w:val="left"/>
      <w:pPr>
        <w:tabs>
          <w:tab w:val="num" w:pos="312"/>
        </w:tabs>
      </w:pPr>
    </w:lvl>
  </w:abstractNum>
  <w:abstractNum w:abstractNumId="8" w15:restartNumberingAfterBreak="0">
    <w:nsid w:val="4A753E59"/>
    <w:multiLevelType w:val="multilevel"/>
    <w:tmpl w:val="4A753E59"/>
    <w:lvl w:ilvl="0">
      <w:start w:val="1"/>
      <w:numFmt w:val="decimal"/>
      <w:lvlText w:val="%1."/>
      <w:lvlJc w:val="left"/>
      <w:pPr>
        <w:ind w:left="435" w:hanging="318"/>
      </w:pPr>
      <w:rPr>
        <w:rFonts w:hint="default"/>
        <w:spacing w:val="-55"/>
        <w:w w:val="100"/>
        <w:lang w:val="zh-CN" w:eastAsia="zh-CN" w:bidi="zh-CN"/>
      </w:rPr>
    </w:lvl>
    <w:lvl w:ilvl="1">
      <w:numFmt w:val="bullet"/>
      <w:lvlText w:val="•"/>
      <w:lvlJc w:val="left"/>
      <w:pPr>
        <w:ind w:left="740" w:hanging="318"/>
      </w:pPr>
      <w:rPr>
        <w:rFonts w:hint="default"/>
        <w:lang w:val="zh-CN" w:eastAsia="zh-CN" w:bidi="zh-CN"/>
      </w:rPr>
    </w:lvl>
    <w:lvl w:ilvl="2">
      <w:numFmt w:val="bullet"/>
      <w:lvlText w:val="•"/>
      <w:lvlJc w:val="left"/>
      <w:pPr>
        <w:ind w:left="860" w:hanging="318"/>
      </w:pPr>
      <w:rPr>
        <w:rFonts w:hint="default"/>
        <w:lang w:val="zh-CN" w:eastAsia="zh-CN" w:bidi="zh-CN"/>
      </w:rPr>
    </w:lvl>
    <w:lvl w:ilvl="3">
      <w:numFmt w:val="bullet"/>
      <w:lvlText w:val="•"/>
      <w:lvlJc w:val="left"/>
      <w:pPr>
        <w:ind w:left="1000" w:hanging="318"/>
      </w:pPr>
      <w:rPr>
        <w:rFonts w:hint="default"/>
        <w:lang w:val="zh-CN" w:eastAsia="zh-CN" w:bidi="zh-CN"/>
      </w:rPr>
    </w:lvl>
    <w:lvl w:ilvl="4">
      <w:numFmt w:val="bullet"/>
      <w:lvlText w:val="•"/>
      <w:lvlJc w:val="left"/>
      <w:pPr>
        <w:ind w:left="2240" w:hanging="318"/>
      </w:pPr>
      <w:rPr>
        <w:rFonts w:hint="default"/>
        <w:lang w:val="zh-CN" w:eastAsia="zh-CN" w:bidi="zh-CN"/>
      </w:rPr>
    </w:lvl>
    <w:lvl w:ilvl="5">
      <w:numFmt w:val="bullet"/>
      <w:lvlText w:val="•"/>
      <w:lvlJc w:val="left"/>
      <w:pPr>
        <w:ind w:left="3481" w:hanging="318"/>
      </w:pPr>
      <w:rPr>
        <w:rFonts w:hint="default"/>
        <w:lang w:val="zh-CN" w:eastAsia="zh-CN" w:bidi="zh-CN"/>
      </w:rPr>
    </w:lvl>
    <w:lvl w:ilvl="6">
      <w:numFmt w:val="bullet"/>
      <w:lvlText w:val="•"/>
      <w:lvlJc w:val="left"/>
      <w:pPr>
        <w:ind w:left="4722" w:hanging="318"/>
      </w:pPr>
      <w:rPr>
        <w:rFonts w:hint="default"/>
        <w:lang w:val="zh-CN" w:eastAsia="zh-CN" w:bidi="zh-CN"/>
      </w:rPr>
    </w:lvl>
    <w:lvl w:ilvl="7">
      <w:numFmt w:val="bullet"/>
      <w:lvlText w:val="•"/>
      <w:lvlJc w:val="left"/>
      <w:pPr>
        <w:ind w:left="5963" w:hanging="318"/>
      </w:pPr>
      <w:rPr>
        <w:rFonts w:hint="default"/>
        <w:lang w:val="zh-CN" w:eastAsia="zh-CN" w:bidi="zh-CN"/>
      </w:rPr>
    </w:lvl>
    <w:lvl w:ilvl="8">
      <w:numFmt w:val="bullet"/>
      <w:lvlText w:val="•"/>
      <w:lvlJc w:val="left"/>
      <w:pPr>
        <w:ind w:left="7204" w:hanging="318"/>
      </w:pPr>
      <w:rPr>
        <w:rFonts w:hint="default"/>
        <w:lang w:val="zh-CN" w:eastAsia="zh-CN" w:bidi="zh-CN"/>
      </w:rPr>
    </w:lvl>
  </w:abstractNum>
  <w:abstractNum w:abstractNumId="9" w15:restartNumberingAfterBreak="0">
    <w:nsid w:val="4C397382"/>
    <w:multiLevelType w:val="hybridMultilevel"/>
    <w:tmpl w:val="447EFFDE"/>
    <w:lvl w:ilvl="0" w:tplc="C26071E2">
      <w:start w:val="3"/>
      <w:numFmt w:val="upperLetter"/>
      <w:lvlText w:val="%1．"/>
      <w:lvlJc w:val="left"/>
      <w:pPr>
        <w:ind w:left="927" w:hanging="360"/>
      </w:pPr>
      <w:rPr>
        <w:rFonts w:eastAsiaTheme="minorEastAsia"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51476792"/>
    <w:multiLevelType w:val="hybridMultilevel"/>
    <w:tmpl w:val="7060B728"/>
    <w:lvl w:ilvl="0" w:tplc="D8AE02E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3D3E85"/>
    <w:multiLevelType w:val="hybridMultilevel"/>
    <w:tmpl w:val="63A40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E97EF6"/>
    <w:multiLevelType w:val="hybridMultilevel"/>
    <w:tmpl w:val="C79A0D68"/>
    <w:lvl w:ilvl="0" w:tplc="38BE3D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400216"/>
    <w:multiLevelType w:val="hybridMultilevel"/>
    <w:tmpl w:val="5BA684BE"/>
    <w:lvl w:ilvl="0" w:tplc="9D6828A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723A57"/>
    <w:multiLevelType w:val="hybridMultilevel"/>
    <w:tmpl w:val="9B6E3A8A"/>
    <w:lvl w:ilvl="0" w:tplc="B3067652">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4"/>
  </w:num>
  <w:num w:numId="4">
    <w:abstractNumId w:val="8"/>
  </w:num>
  <w:num w:numId="5">
    <w:abstractNumId w:val="3"/>
  </w:num>
  <w:num w:numId="6">
    <w:abstractNumId w:val="6"/>
  </w:num>
  <w:num w:numId="7">
    <w:abstractNumId w:val="11"/>
  </w:num>
  <w:num w:numId="8">
    <w:abstractNumId w:val="13"/>
  </w:num>
  <w:num w:numId="9">
    <w:abstractNumId w:val="10"/>
  </w:num>
  <w:num w:numId="10">
    <w:abstractNumId w:val="5"/>
  </w:num>
  <w:num w:numId="11">
    <w:abstractNumId w:val="12"/>
  </w:num>
  <w:num w:numId="12">
    <w:abstractNumId w:val="7"/>
  </w:num>
  <w:num w:numId="13">
    <w:abstractNumId w:val="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24"/>
    <w:rsid w:val="000B385E"/>
    <w:rsid w:val="000E492E"/>
    <w:rsid w:val="00131136"/>
    <w:rsid w:val="00212D7A"/>
    <w:rsid w:val="00281404"/>
    <w:rsid w:val="003C6DD2"/>
    <w:rsid w:val="00433F39"/>
    <w:rsid w:val="004C4E42"/>
    <w:rsid w:val="004E3A3D"/>
    <w:rsid w:val="004E711C"/>
    <w:rsid w:val="00521BCE"/>
    <w:rsid w:val="00573B56"/>
    <w:rsid w:val="005E2C0A"/>
    <w:rsid w:val="005F5611"/>
    <w:rsid w:val="00605793"/>
    <w:rsid w:val="00606D51"/>
    <w:rsid w:val="0061089D"/>
    <w:rsid w:val="00613010"/>
    <w:rsid w:val="00651C18"/>
    <w:rsid w:val="0074196D"/>
    <w:rsid w:val="00846B13"/>
    <w:rsid w:val="008B2624"/>
    <w:rsid w:val="009079BD"/>
    <w:rsid w:val="0094533D"/>
    <w:rsid w:val="009C5201"/>
    <w:rsid w:val="009E2E21"/>
    <w:rsid w:val="00A12F66"/>
    <w:rsid w:val="00A23985"/>
    <w:rsid w:val="00A90951"/>
    <w:rsid w:val="00AB3DC1"/>
    <w:rsid w:val="00B239B0"/>
    <w:rsid w:val="00BE28AE"/>
    <w:rsid w:val="00C611F6"/>
    <w:rsid w:val="00C7341E"/>
    <w:rsid w:val="00D53FC9"/>
    <w:rsid w:val="00DD4441"/>
    <w:rsid w:val="00DE33D1"/>
    <w:rsid w:val="00EA6989"/>
    <w:rsid w:val="00EE6149"/>
    <w:rsid w:val="00F05F8A"/>
    <w:rsid w:val="00F45D24"/>
    <w:rsid w:val="00F63723"/>
    <w:rsid w:val="00FA4183"/>
    <w:rsid w:val="00FB7A2A"/>
    <w:rsid w:val="00FB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45FA6"/>
  <w15:chartTrackingRefBased/>
  <w15:docId w15:val="{6FF08525-C24B-49B1-AC0A-12BE7ACB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1C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C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1C18"/>
    <w:rPr>
      <w:sz w:val="18"/>
      <w:szCs w:val="18"/>
    </w:rPr>
  </w:style>
  <w:style w:type="paragraph" w:styleId="a5">
    <w:name w:val="footer"/>
    <w:basedOn w:val="a"/>
    <w:link w:val="a6"/>
    <w:uiPriority w:val="99"/>
    <w:unhideWhenUsed/>
    <w:rsid w:val="00651C18"/>
    <w:pPr>
      <w:tabs>
        <w:tab w:val="center" w:pos="4153"/>
        <w:tab w:val="right" w:pos="8306"/>
      </w:tabs>
      <w:snapToGrid w:val="0"/>
      <w:jc w:val="left"/>
    </w:pPr>
    <w:rPr>
      <w:sz w:val="18"/>
      <w:szCs w:val="18"/>
    </w:rPr>
  </w:style>
  <w:style w:type="character" w:customStyle="1" w:styleId="a6">
    <w:name w:val="页脚 字符"/>
    <w:basedOn w:val="a0"/>
    <w:link w:val="a5"/>
    <w:uiPriority w:val="99"/>
    <w:rsid w:val="00651C18"/>
    <w:rPr>
      <w:sz w:val="18"/>
      <w:szCs w:val="18"/>
    </w:rPr>
  </w:style>
  <w:style w:type="paragraph" w:customStyle="1" w:styleId="0">
    <w:name w:val="正文_0"/>
    <w:qFormat/>
    <w:rsid w:val="00651C18"/>
    <w:pPr>
      <w:widowControl w:val="0"/>
      <w:jc w:val="both"/>
    </w:pPr>
    <w:rPr>
      <w:rFonts w:ascii="Times New Roman" w:eastAsia="宋体" w:hAnsi="Times New Roman" w:cs="Times New Roman"/>
      <w:szCs w:val="24"/>
    </w:rPr>
  </w:style>
  <w:style w:type="paragraph" w:customStyle="1" w:styleId="a7">
    <w:name w:val="学案选项"/>
    <w:basedOn w:val="a"/>
    <w:qFormat/>
    <w:rsid w:val="00651C18"/>
    <w:pPr>
      <w:spacing w:line="288" w:lineRule="auto"/>
      <w:ind w:leftChars="203" w:left="707" w:hangingChars="134" w:hanging="281"/>
    </w:pPr>
    <w:rPr>
      <w:rFonts w:ascii="宋体" w:eastAsia="宋体" w:hAnsi="宋体" w:cs="Times New Roman"/>
      <w:szCs w:val="21"/>
    </w:rPr>
  </w:style>
  <w:style w:type="paragraph" w:styleId="a8">
    <w:name w:val="Plain Text"/>
    <w:aliases w:val="标题1,普通文字 Char,纯文本 Char Char, Char,普通文字,Plain Text,Char Char Char,Char Char,Char,标题1 Char Char,纯文本 Char1,纯文本 Char Char1,纯文本 Char Char Char, Char Char Char,标题1 Char Char Char Char Char,标题1 Char Char Char Char,纯文本 Char Char1 Char Char Char,游数的,游数的格式,普通"/>
    <w:basedOn w:val="a"/>
    <w:link w:val="a9"/>
    <w:qFormat/>
    <w:rsid w:val="00651C18"/>
    <w:rPr>
      <w:rFonts w:ascii="宋体" w:eastAsia="宋体" w:hAnsi="Courier New" w:cs="Courier New"/>
      <w:szCs w:val="21"/>
    </w:rPr>
  </w:style>
  <w:style w:type="character" w:customStyle="1" w:styleId="a9">
    <w:name w:val="纯文本 字符"/>
    <w:aliases w:val="标题1 字符,普通文字 Char 字符,纯文本 Char Char 字符, Char 字符,普通文字 字符,Plain Text 字符,Char Char Char 字符,Char Char 字符,Char 字符,标题1 Char Char 字符,纯文本 Char1 字符,纯文本 Char Char1 字符,纯文本 Char Char Char 字符, Char Char Char 字符,标题1 Char Char Char Char Char 字符,游数的 字符,游数的格式 字符"/>
    <w:basedOn w:val="a0"/>
    <w:link w:val="a8"/>
    <w:rsid w:val="00651C18"/>
    <w:rPr>
      <w:rFonts w:ascii="宋体" w:eastAsia="宋体" w:hAnsi="Courier New" w:cs="Courier New"/>
      <w:szCs w:val="21"/>
    </w:rPr>
  </w:style>
  <w:style w:type="paragraph" w:styleId="aa">
    <w:name w:val="List Paragraph"/>
    <w:basedOn w:val="a"/>
    <w:uiPriority w:val="34"/>
    <w:qFormat/>
    <w:rsid w:val="00FB7A2A"/>
    <w:pPr>
      <w:ind w:firstLineChars="200" w:firstLine="420"/>
    </w:pPr>
  </w:style>
  <w:style w:type="paragraph" w:styleId="ab">
    <w:name w:val="Body Text"/>
    <w:basedOn w:val="a"/>
    <w:link w:val="ac"/>
    <w:uiPriority w:val="1"/>
    <w:qFormat/>
    <w:rsid w:val="00FB7A2A"/>
    <w:pPr>
      <w:autoSpaceDE w:val="0"/>
      <w:autoSpaceDN w:val="0"/>
      <w:jc w:val="left"/>
    </w:pPr>
    <w:rPr>
      <w:rFonts w:ascii="宋体" w:eastAsia="宋体" w:hAnsi="宋体" w:cs="宋体"/>
      <w:kern w:val="0"/>
      <w:szCs w:val="21"/>
      <w:lang w:val="zh-CN" w:bidi="zh-CN"/>
    </w:rPr>
  </w:style>
  <w:style w:type="character" w:customStyle="1" w:styleId="ac">
    <w:name w:val="正文文本 字符"/>
    <w:basedOn w:val="a0"/>
    <w:link w:val="ab"/>
    <w:uiPriority w:val="1"/>
    <w:rsid w:val="00FB7A2A"/>
    <w:rPr>
      <w:rFonts w:ascii="宋体" w:eastAsia="宋体" w:hAnsi="宋体" w:cs="宋体"/>
      <w:kern w:val="0"/>
      <w:szCs w:val="21"/>
      <w:lang w:val="zh-CN" w:bidi="zh-CN"/>
    </w:rPr>
  </w:style>
  <w:style w:type="paragraph" w:customStyle="1" w:styleId="CharCharCharCharCharCharCharCharChar">
    <w:name w:val="Char Char Char Char Char Char Char Char Char"/>
    <w:basedOn w:val="a"/>
    <w:rsid w:val="00FB7A2A"/>
    <w:pPr>
      <w:widowControl/>
      <w:spacing w:line="300" w:lineRule="auto"/>
      <w:ind w:firstLineChars="200" w:firstLine="200"/>
    </w:pPr>
    <w:rPr>
      <w:rFonts w:ascii="Times New Roman" w:eastAsia="宋体" w:hAnsi="Times New Roman" w:cs="Times New Roman"/>
      <w:kern w:val="0"/>
      <w:szCs w:val="20"/>
    </w:rPr>
  </w:style>
  <w:style w:type="paragraph" w:customStyle="1" w:styleId="DefaultParagraph">
    <w:name w:val="DefaultParagraph"/>
    <w:link w:val="DefaultParagraphChar"/>
    <w:qFormat/>
    <w:rsid w:val="00FB7A2A"/>
    <w:rPr>
      <w:rFonts w:ascii="Calibri" w:eastAsia="宋体" w:hAnsi="Calibri" w:cs="Times New Roman"/>
      <w:szCs w:val="21"/>
    </w:rPr>
  </w:style>
  <w:style w:type="character" w:customStyle="1" w:styleId="DefaultParagraphChar">
    <w:name w:val="DefaultParagraph Char"/>
    <w:link w:val="DefaultParagraph"/>
    <w:rsid w:val="00FB7A2A"/>
    <w:rPr>
      <w:rFonts w:ascii="Calibri" w:eastAsia="宋体" w:hAnsi="Calibri" w:cs="Times New Roman"/>
      <w:szCs w:val="21"/>
    </w:rPr>
  </w:style>
  <w:style w:type="character" w:customStyle="1" w:styleId="Char">
    <w:name w:val="纯文本 Char"/>
    <w:rsid w:val="00FB7A2A"/>
    <w:rPr>
      <w:rFonts w:ascii="宋体" w:hAnsi="Courier New" w:cs="Courier New"/>
      <w:szCs w:val="21"/>
    </w:rPr>
  </w:style>
  <w:style w:type="paragraph" w:customStyle="1" w:styleId="241">
    <w:name w:val="正文文本 (24)1"/>
    <w:basedOn w:val="a"/>
    <w:link w:val="24"/>
    <w:uiPriority w:val="99"/>
    <w:qFormat/>
    <w:rsid w:val="00FB7A2A"/>
    <w:pPr>
      <w:shd w:val="clear" w:color="auto" w:fill="FFFFFF"/>
      <w:spacing w:before="60" w:line="370" w:lineRule="exact"/>
      <w:ind w:hanging="420"/>
      <w:jc w:val="center"/>
    </w:pPr>
    <w:rPr>
      <w:rFonts w:ascii="宋体" w:eastAsia="宋体" w:hAnsi="宋体" w:cs="Times New Roman"/>
      <w:kern w:val="0"/>
      <w:sz w:val="20"/>
      <w:szCs w:val="20"/>
    </w:rPr>
  </w:style>
  <w:style w:type="character" w:customStyle="1" w:styleId="24">
    <w:name w:val="正文文本 (24)_"/>
    <w:link w:val="241"/>
    <w:uiPriority w:val="99"/>
    <w:qFormat/>
    <w:rsid w:val="00FB7A2A"/>
    <w:rPr>
      <w:rFonts w:ascii="宋体" w:eastAsia="宋体" w:hAnsi="宋体" w:cs="Times New Roman"/>
      <w:kern w:val="0"/>
      <w:sz w:val="20"/>
      <w:szCs w:val="20"/>
      <w:shd w:val="clear" w:color="auto" w:fill="FFFFFF"/>
    </w:rPr>
  </w:style>
  <w:style w:type="paragraph" w:customStyle="1" w:styleId="Normal1">
    <w:name w:val="Normal_1"/>
    <w:qFormat/>
    <w:rsid w:val="00FB7A2A"/>
    <w:pPr>
      <w:widowControl w:val="0"/>
      <w:jc w:val="both"/>
    </w:pPr>
    <w:rPr>
      <w:rFonts w:ascii="Times New Roman" w:eastAsia="宋体" w:hAnsi="Times New Roman" w:cs="宋体"/>
    </w:rPr>
  </w:style>
  <w:style w:type="paragraph" w:customStyle="1" w:styleId="00">
    <w:name w:val="纯文本_0"/>
    <w:basedOn w:val="a"/>
    <w:rsid w:val="00FB7A2A"/>
    <w:rPr>
      <w:rFonts w:ascii="宋体" w:eastAsia="宋体" w:hAnsi="Courier New" w:cs="Courier New"/>
      <w:szCs w:val="21"/>
    </w:rPr>
  </w:style>
  <w:style w:type="paragraph" w:customStyle="1" w:styleId="1">
    <w:name w:val="列出段落1"/>
    <w:basedOn w:val="a"/>
    <w:qFormat/>
    <w:rsid w:val="00FB7A2A"/>
    <w:pPr>
      <w:ind w:firstLineChars="200" w:firstLine="420"/>
    </w:pPr>
    <w:rPr>
      <w:rFonts w:ascii="Calibri" w:eastAsia="宋体" w:hAnsi="Calibri" w:cs="Times New Roman"/>
    </w:rPr>
  </w:style>
  <w:style w:type="paragraph" w:styleId="ad">
    <w:name w:val="Balloon Text"/>
    <w:basedOn w:val="a"/>
    <w:link w:val="10"/>
    <w:uiPriority w:val="99"/>
    <w:semiHidden/>
    <w:unhideWhenUsed/>
    <w:rsid w:val="00FB7A2A"/>
    <w:rPr>
      <w:rFonts w:ascii="Times New Roman" w:eastAsia="宋体" w:hAnsi="Times New Roman" w:cs="Times New Roman"/>
      <w:sz w:val="18"/>
      <w:szCs w:val="18"/>
    </w:rPr>
  </w:style>
  <w:style w:type="character" w:customStyle="1" w:styleId="ae">
    <w:name w:val="批注框文本 字符"/>
    <w:basedOn w:val="a0"/>
    <w:uiPriority w:val="99"/>
    <w:semiHidden/>
    <w:rsid w:val="00FB7A2A"/>
    <w:rPr>
      <w:sz w:val="18"/>
      <w:szCs w:val="18"/>
    </w:rPr>
  </w:style>
  <w:style w:type="character" w:customStyle="1" w:styleId="10">
    <w:name w:val="批注框文本 字符1"/>
    <w:basedOn w:val="a0"/>
    <w:link w:val="ad"/>
    <w:uiPriority w:val="99"/>
    <w:semiHidden/>
    <w:rsid w:val="00FB7A2A"/>
    <w:rPr>
      <w:rFonts w:ascii="Times New Roman" w:eastAsia="宋体" w:hAnsi="Times New Roman" w:cs="Times New Roman"/>
      <w:sz w:val="18"/>
      <w:szCs w:val="18"/>
    </w:rPr>
  </w:style>
  <w:style w:type="table" w:styleId="af">
    <w:name w:val="Table Grid"/>
    <w:basedOn w:val="a1"/>
    <w:uiPriority w:val="59"/>
    <w:qFormat/>
    <w:rsid w:val="00FB7A2A"/>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FB7A2A"/>
  </w:style>
  <w:style w:type="table" w:customStyle="1" w:styleId="11">
    <w:name w:val="网格型1"/>
    <w:basedOn w:val="a1"/>
    <w:next w:val="af"/>
    <w:uiPriority w:val="39"/>
    <w:rsid w:val="00FB7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12F66"/>
    <w:rPr>
      <w:rFonts w:ascii="宋体" w:eastAsia="宋体" w:hAnsi="宋体" w:hint="eastAsia"/>
      <w:color w:val="000000"/>
      <w:sz w:val="22"/>
      <w:szCs w:val="22"/>
    </w:rPr>
  </w:style>
  <w:style w:type="character" w:customStyle="1" w:styleId="fontstyle11">
    <w:name w:val="fontstyle11"/>
    <w:basedOn w:val="a0"/>
    <w:qFormat/>
    <w:rsid w:val="00A12F66"/>
    <w:rPr>
      <w:rFonts w:ascii="Times New Roman" w:hAnsi="Times New Roman" w:cs="Times New Roman" w:hint="default"/>
      <w:b/>
      <w:bCs/>
      <w:color w:val="000000"/>
      <w:sz w:val="22"/>
      <w:szCs w:val="22"/>
    </w:rPr>
  </w:style>
  <w:style w:type="character" w:customStyle="1" w:styleId="fontstyle31">
    <w:name w:val="fontstyle31"/>
    <w:basedOn w:val="a0"/>
    <w:rsid w:val="00A12F66"/>
    <w:rPr>
      <w:rFonts w:ascii="楷体" w:eastAsia="楷体" w:hAnsi="楷体" w:hint="eastAsia"/>
      <w:color w:val="000000"/>
      <w:sz w:val="22"/>
      <w:szCs w:val="22"/>
    </w:rPr>
  </w:style>
  <w:style w:type="character" w:customStyle="1" w:styleId="fontstyle41">
    <w:name w:val="fontstyle41"/>
    <w:basedOn w:val="a0"/>
    <w:rsid w:val="00A12F66"/>
    <w:rPr>
      <w:rFonts w:ascii="Times New Roman" w:hAnsi="Times New Roman" w:cs="Times New Roman"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A42B7-9067-44CE-9E04-94AD65AF0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musicyin@126.com</cp:lastModifiedBy>
  <cp:revision>3</cp:revision>
  <dcterms:created xsi:type="dcterms:W3CDTF">2022-03-21T03:17:00Z</dcterms:created>
  <dcterms:modified xsi:type="dcterms:W3CDTF">2022-03-21T03:20:00Z</dcterms:modified>
</cp:coreProperties>
</file>