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椭圆双曲线抛物线课后练习汇总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1.在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6" o:spt="75" type="#_x0000_t75" style="height:13.95pt;width:34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中，已知点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0"/>
          <w:sz w:val="24"/>
          <w:szCs w:val="24"/>
          <w:lang w:val="en-US" w:eastAsia="zh-CN"/>
        </w:rPr>
        <w:object>
          <v:shape id="_x0000_i1027" o:spt="75" type="#_x0000_t75" style="height:16pt;width:41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和点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0"/>
          <w:sz w:val="24"/>
          <w:szCs w:val="24"/>
          <w:lang w:val="en-US" w:eastAsia="zh-CN"/>
        </w:rPr>
        <w:object>
          <v:shape id="_x0000_i1028" o:spt="75" type="#_x0000_t75" style="height:16pt;width:33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，若边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9" o:spt="75" type="#_x0000_t75" style="height:13.95pt;width:4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，且满足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0" o:spt="75" type="#_x0000_t75" style="height:13.95pt;width:10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,求顶点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1" o:spt="75" type="#_x0000_t75" style="height:13pt;width:12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的轨迹方程.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已知点</w:t>
      </w:r>
      <w:r>
        <w:rPr>
          <w:rFonts w:hint="eastAsia" w:asciiTheme="minorEastAsia" w:hAnsiTheme="minorEastAsia" w:eastAsiaTheme="minorEastAsia" w:cstheme="minorEastAsia"/>
          <w:position w:val="-4"/>
          <w:sz w:val="24"/>
          <w:szCs w:val="24"/>
          <w:lang w:val="en-US" w:eastAsia="zh-CN"/>
        </w:rPr>
        <w:object>
          <v:shape id="_x0000_i1032" o:spt="75" type="#_x0000_t75" style="height:13pt;width:12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是椭圆</w:t>
      </w:r>
      <w:r>
        <w:rPr>
          <w:rFonts w:hint="eastAsia" w:asciiTheme="minorEastAsia" w:hAnsiTheme="minorEastAsia" w:eastAsiaTheme="minorEastAsia" w:cstheme="minorEastAsia"/>
          <w:position w:val="-24"/>
          <w:sz w:val="24"/>
          <w:szCs w:val="24"/>
          <w:lang w:val="en-US" w:eastAsia="zh-CN"/>
        </w:rPr>
        <w:object>
          <v:shape id="_x0000_i1033" o:spt="75" type="#_x0000_t75" style="height:33pt;width:58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1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上的点，点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  <w:lang w:val="en-US" w:eastAsia="zh-CN"/>
        </w:rPr>
        <w:object>
          <v:shape id="_x0000_i1034" o:spt="75" type="#_x0000_t75" style="height:17pt;width:3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2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是椭圆的两个焦点.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9" o:spt="75" type="#_x0000_t75" style="height:18pt;width:67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9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,求</w:t>
      </w:r>
      <w:r>
        <w:rPr>
          <w:rFonts w:hint="eastAsia" w:asciiTheme="minorEastAsia" w:hAnsiTheme="minorEastAsia" w:cstheme="minorEastAsia"/>
          <w:position w:val="-14"/>
          <w:sz w:val="24"/>
          <w:szCs w:val="24"/>
          <w:lang w:val="en-US" w:eastAsia="zh-CN"/>
        </w:rPr>
        <w:object>
          <v:shape id="_x0000_i1036" o:spt="75" type="#_x0000_t75" style="height:19pt;width:33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2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numPr>
          <w:ilvl w:val="0"/>
          <w:numId w:val="2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7" o:spt="75" alt="" type="#_x0000_t75" style="height:17pt;width:3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6" r:id="rId2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的面积为9，求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0" o:spt="75" alt="" type="#_x0000_t75" style="height:17pt;width:4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0" DrawAspect="Content" ObjectID="_1468075737" r:id="rId2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的大小.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3.如果设方程</w:t>
      </w:r>
      <w:r>
        <w:rPr>
          <w:rFonts w:hint="eastAsia" w:asciiTheme="minorEastAsia" w:hAnsiTheme="minorEastAsia" w:eastAsiaTheme="minorEastAsia" w:cstheme="minorEastAsia"/>
          <w:position w:val="-24"/>
          <w:sz w:val="24"/>
          <w:szCs w:val="24"/>
          <w:lang w:val="en-US" w:eastAsia="zh-CN"/>
        </w:rPr>
        <w:object>
          <v:shape id="_x0000_i1041" o:spt="75" alt="" type="#_x0000_t75" style="height:33pt;width:8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1" DrawAspect="Content" ObjectID="_1468075738" r:id="rId3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表示焦点在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2" o:spt="75" type="#_x0000_t75" style="height:13pt;width:11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2" DrawAspect="Content" ObjectID="_1468075739" r:id="rId3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轴上的双曲线，那么实数</w:t>
      </w: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object>
          <v:shape id="_x0000_i1043" o:spt="75" type="#_x0000_t75" style="height:11pt;width:13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3" DrawAspect="Content" ObjectID="_1468075740" r:id="rId3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的取值范围是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4.已知双曲线经过点（1，1），其渐近线方程为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4" o:spt="75" type="#_x0000_t75" style="height:19pt;width:49.95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4" DrawAspect="Content" ObjectID="_1468075741" r:id="rId3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，求此双曲线的标准方程.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5.已知离心率为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45" o:spt="75" type="#_x0000_t75" style="height:31pt;width:11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5" DrawAspect="Content" ObjectID="_1468075742" r:id="rId3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的双曲线与椭圆</w:t>
      </w:r>
      <w:r>
        <w:rPr>
          <w:rFonts w:hint="eastAsia" w:asciiTheme="minorEastAsia" w:hAnsiTheme="minorEastAsia" w:eastAsiaTheme="minorEastAsia" w:cstheme="minorEastAsia"/>
          <w:position w:val="-24"/>
          <w:sz w:val="24"/>
          <w:szCs w:val="24"/>
          <w:lang w:val="en-US" w:eastAsia="zh-CN"/>
        </w:rPr>
        <w:object>
          <v:shape id="_x0000_i1046" o:spt="75" alt="" type="#_x0000_t75" style="height:33pt;width:58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6" DrawAspect="Content" ObjectID="_1468075743" r:id="rId4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有公共交点，求此双曲线方程.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6.A、B、C是我方三个炮兵阵地．A地在B地的正东，相距6km；C地在B地的北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偏西30°，相距4km. P为敌方炮兵阵地.某时刻A 地发现P地某种信号，12s后 B、C两地才同时发现这种信号(该信号的传播速度为 0.333 km/s）．若从A 地炮击P地，求准确炮击的方位角．（结果精确到 1°）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7.若拋物线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7" o:spt="75" type="#_x0000_t75" style="height:18pt;width:40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7" DrawAspect="Content" ObjectID="_1468075744" r:id="rId4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上的A、B两点到焦点F的距离之和是5，求线段AB的中点的横坐标.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8.求以坐标原点为顶点，以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8" o:spt="75" type="#_x0000_t75" style="height:13pt;width:11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8" DrawAspect="Content" ObjectID="_1468075745" r:id="rId4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轴为对称轴，并经过点P（一6,一3）的拋物线的标准方程.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已知直线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49" o:spt="75" type="#_x0000_t75" style="height:16pt;width:49.95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9" DrawAspect="Content" ObjectID="_1468075746" r:id="rId4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与拋物线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50" o:spt="75" type="#_x0000_t75" style="height:18pt;width:40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0" DrawAspect="Content" ObjectID="_1468075747" r:id="rId4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有且只有一个公共点，求实数</w:t>
      </w:r>
      <w:r>
        <w:rPr>
          <w:rFonts w:hint="eastAsia" w:asciiTheme="minorEastAsia" w:hAnsiTheme="minorEastAsia" w:eastAsiaTheme="minorEastAsia" w:cstheme="minorEastAsia"/>
          <w:position w:val="-6"/>
          <w:sz w:val="24"/>
          <w:szCs w:val="24"/>
        </w:rPr>
        <w:object>
          <v:shape id="_x0000_i1051" o:spt="75" type="#_x0000_t75" style="height:13.95pt;width:10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1" DrawAspect="Content" ObjectID="_1468075748" r:id="rId5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的值.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已知一隧道的顶部是拋物拱形，拱高是5m，跨度为10m.建立适当的亚面直角坐标系，求此拱形所在的抛物线方程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6431D"/>
    <w:multiLevelType w:val="singleLevel"/>
    <w:tmpl w:val="AAD6431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83FCA5"/>
    <w:multiLevelType w:val="singleLevel"/>
    <w:tmpl w:val="7883FCA5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209472"/>
    <w:multiLevelType w:val="singleLevel"/>
    <w:tmpl w:val="7F20947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F3336"/>
    <w:rsid w:val="47142D28"/>
    <w:rsid w:val="4B301B3D"/>
    <w:rsid w:val="696A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14</Characters>
  <Lines>0</Lines>
  <Paragraphs>0</Paragraphs>
  <TotalTime>1</TotalTime>
  <ScaleCrop>false</ScaleCrop>
  <LinksUpToDate>false</LinksUpToDate>
  <CharactersWithSpaces>14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2022-03-25T04:17:00Z</dcterms:created>
  <dc:creator>JJCAT</dc:creator>
  <cp:lastModifiedBy>文档存本地丢失不负责</cp:lastModifiedBy>
  <dcterms:modified xsi:type="dcterms:W3CDTF">2022-03-25T05:31:38Z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  <property fmtid="{D5CDD505-2E9C-101B-9397-08002B2CF9AE}" pid="3" name="ICV">
    <vt:lpwstr>53D57CD605AD4310B67CA1DC6060B007</vt:lpwstr>
  </property>
</Properties>
</file>