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86A2CB">
      <w:pPr>
        <w:rPr>
          <w:rFonts w:hint="eastAsia"/>
          <w:lang w:val="en-US" w:eastAsia="zh-CN"/>
        </w:rPr>
      </w:pPr>
      <w:r>
        <w:rPr>
          <w:rFonts w:hint="eastAsia"/>
          <w:b/>
          <w:bCs/>
          <w:lang w:val="en-US" w:eastAsia="zh-CN"/>
        </w:rPr>
        <w:t>项目时间：</w:t>
      </w:r>
      <w:r>
        <w:rPr>
          <w:rFonts w:hint="eastAsia"/>
          <w:lang w:val="en-US" w:eastAsia="zh-CN"/>
        </w:rPr>
        <w:t>2024.03~2024.10</w:t>
      </w:r>
      <w:bookmarkStart w:id="0" w:name="_GoBack"/>
      <w:bookmarkEnd w:id="0"/>
    </w:p>
    <w:p w14:paraId="0C0887D1">
      <w:pPr>
        <w:rPr>
          <w:rFonts w:hint="default"/>
          <w:lang w:val="en-US" w:eastAsia="zh-CN"/>
        </w:rPr>
      </w:pPr>
    </w:p>
    <w:p w14:paraId="3FC486E6">
      <w:pPr>
        <w:rPr>
          <w:rFonts w:hint="eastAsia"/>
          <w:lang w:val="en-US" w:eastAsia="zh-CN"/>
        </w:rPr>
      </w:pPr>
      <w:r>
        <w:rPr>
          <w:rFonts w:hint="eastAsia"/>
          <w:b/>
          <w:bCs/>
          <w:lang w:val="en-US" w:eastAsia="zh-CN"/>
        </w:rPr>
        <w:t>项目描述：</w:t>
      </w:r>
      <w:r>
        <w:rPr>
          <w:rFonts w:hint="eastAsia"/>
          <w:lang w:val="en-US" w:eastAsia="zh-CN"/>
        </w:rPr>
        <w:t>负责设计一款能够控制超级电容模组快速充放电的恒功率数控电源装置，在项目中，负责设计电路原理图，PCBlayout 设计，嵌入式软件设计，以及后期功率板散热与外观设计。该装置对硬件的稳定性和功能性要求较高，利用四开关双向buck-boost主拓扑需要保证该装置实现超级电容模组恒功率充电，恒功率放电以及动态负载快速响应改变输出功率，同时需要具备一定的软件保护，防止因功率过高而造成硬件损坏。</w:t>
      </w:r>
    </w:p>
    <w:p w14:paraId="7ABFE211">
      <w:pPr>
        <w:rPr>
          <w:rFonts w:hint="eastAsia"/>
          <w:lang w:val="en-US" w:eastAsia="zh-CN"/>
        </w:rPr>
      </w:pPr>
    </w:p>
    <w:p w14:paraId="53286999">
      <w:pPr>
        <w:rPr>
          <w:rFonts w:hint="default"/>
          <w:lang w:val="en-US" w:eastAsia="zh-CN"/>
        </w:rPr>
      </w:pPr>
      <w:r>
        <w:rPr>
          <w:rFonts w:hint="eastAsia"/>
          <w:b/>
          <w:bCs/>
          <w:lang w:val="en-US" w:eastAsia="zh-CN"/>
        </w:rPr>
        <w:t>项目工作内容：</w:t>
      </w:r>
      <w:r>
        <w:rPr>
          <w:rFonts w:hint="eastAsia"/>
          <w:lang w:val="en-US" w:eastAsia="zh-CN"/>
        </w:rPr>
        <w:t>负责软硬件设计部分，独立设计电路原理图，PCBlayout设计，嵌入式软件设计，被动散热设计等工作，负责硬件元器件选型，硬件功率控制电路设计，电路与控制仿真可行性测试，各模拟信号的采集和处理，恒功率充放电闭环程序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30819"/>
    <w:rsid w:val="24250066"/>
    <w:rsid w:val="63530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295</Words>
  <Characters>333</Characters>
  <Lines>0</Lines>
  <Paragraphs>0</Paragraphs>
  <TotalTime>14</TotalTime>
  <ScaleCrop>false</ScaleCrop>
  <LinksUpToDate>false</LinksUpToDate>
  <CharactersWithSpaces>334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2024-12-04T08:47:00Z</dcterms:created>
  <dc:creator>沐辛</dc:creator>
  <cp:lastModifiedBy>沐辛</cp:lastModifiedBy>
  <dcterms:modified xsi:type="dcterms:W3CDTF">2024-12-04T09:07:37Z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2DD1D530A8E74567A6E20290EB00579A_11</vt:lpwstr>
  </property>
</Properties>
</file>