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4939A"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项目时间：</w:t>
      </w:r>
      <w:r>
        <w:rPr>
          <w:rFonts w:hint="eastAsia"/>
          <w:lang w:val="en-US" w:eastAsia="zh-CN"/>
        </w:rPr>
        <w:t>2024.09~2024.02</w:t>
      </w:r>
    </w:p>
    <w:p w14:paraId="73C78778">
      <w:pPr>
        <w:rPr>
          <w:rFonts w:hint="eastAsia"/>
        </w:rPr>
      </w:pPr>
      <w:bookmarkStart w:id="0" w:name="_GoBack"/>
      <w:bookmarkEnd w:id="0"/>
    </w:p>
    <w:p w14:paraId="575B2EF8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项目描述：</w:t>
      </w:r>
      <w:r>
        <w:rPr>
          <w:rFonts w:hint="eastAsia"/>
        </w:rPr>
        <w:t>设计一款应用于robomaster赛事中各兵种机器人的通用硬件主控，在项目中负责设计电路原理图，PCBlayout 设计，独立进行软硬件测试工作，对于该硬件的稳定性，功能性，成本和尺寸的要求较高。选用了较为常用且价格较低的f4系列芯片，并且根据队伍需求，将PCB尺寸控制在60mm*40mm范围内，并且增设了硬件过压保护设计，整体结构紧凑，实测结果硬件次数为2次，稳定性良好。</w:t>
      </w:r>
    </w:p>
    <w:p w14:paraId="65358298">
      <w:pPr>
        <w:rPr>
          <w:rFonts w:hint="eastAsia"/>
        </w:rPr>
      </w:pPr>
    </w:p>
    <w:p w14:paraId="16FE3221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项目工作内容：</w:t>
      </w:r>
      <w:r>
        <w:rPr>
          <w:rFonts w:hint="eastAsia"/>
        </w:rPr>
        <w:t>负责软硬件设计部分，独立设计电路原理图，PCBlayout设计，独立完成软硬件稳定性测试，负责根据控制需求，合理配置主控外设资源，根据稳定性与价格需求设计硬件保护等工作。</w:t>
      </w:r>
    </w:p>
    <w:p w14:paraId="40309E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65E85"/>
    <w:rsid w:val="43C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2024-12-04T09:05:00Z</dcterms:created>
  <dc:creator>沐辛</dc:creator>
  <cp:lastModifiedBy>沐辛</cp:lastModifiedBy>
  <dcterms:modified xsi:type="dcterms:W3CDTF">2024-12-04T09:07:45Z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50488B0BE80E4AB1B7D54800D5F1A997_11</vt:lpwstr>
  </property>
</Properties>
</file>