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AD001" w14:textId="720B6063" w:rsidR="00B94886" w:rsidRDefault="00B94886" w:rsidP="00B94886">
      <w:pPr>
        <w:jc w:val="both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Methods</w:t>
      </w:r>
    </w:p>
    <w:p w14:paraId="129A7F46" w14:textId="43584458" w:rsidR="00B94886" w:rsidRDefault="00B94886" w:rsidP="00B94886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007B7097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Animals.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Experiments were conducted in accordance with the Institutional Animal Care and Use Committee (IACUC) at the University of Iowa. Male C57Bl/6J mice, aged 2-3 months</w:t>
      </w:r>
      <w:r w:rsidR="002679E3">
        <w:rPr>
          <w:rFonts w:ascii="Arial" w:eastAsia="Arial" w:hAnsi="Arial" w:cs="Arial"/>
          <w:color w:val="000000" w:themeColor="text1"/>
          <w:sz w:val="22"/>
          <w:szCs w:val="22"/>
        </w:rPr>
        <w:t>,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were used for </w:t>
      </w:r>
      <w:r w:rsidR="002679E3">
        <w:rPr>
          <w:rFonts w:ascii="Arial" w:eastAsia="Arial" w:hAnsi="Arial" w:cs="Arial"/>
          <w:color w:val="000000" w:themeColor="text1"/>
          <w:sz w:val="22"/>
          <w:szCs w:val="22"/>
        </w:rPr>
        <w:t>all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experiments. </w:t>
      </w:r>
      <w:r w:rsidR="002679E3">
        <w:rPr>
          <w:rFonts w:ascii="Arial" w:eastAsia="Arial" w:hAnsi="Arial" w:cs="Arial"/>
          <w:color w:val="000000" w:themeColor="text1"/>
          <w:sz w:val="22"/>
          <w:szCs w:val="22"/>
        </w:rPr>
        <w:t>Prior to experimentation, m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ice were group housed </w:t>
      </w:r>
      <w:r w:rsidR="002679E3">
        <w:rPr>
          <w:rFonts w:ascii="Arial" w:eastAsia="Arial" w:hAnsi="Arial" w:cs="Arial"/>
          <w:color w:val="000000" w:themeColor="text1"/>
          <w:sz w:val="22"/>
          <w:szCs w:val="22"/>
        </w:rPr>
        <w:t>with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paper bedding in groups of </w:t>
      </w:r>
      <w:r w:rsidR="002679E3">
        <w:rPr>
          <w:rFonts w:ascii="Arial" w:eastAsia="Arial" w:hAnsi="Arial" w:cs="Arial"/>
          <w:color w:val="000000" w:themeColor="text1"/>
          <w:sz w:val="22"/>
          <w:szCs w:val="22"/>
        </w:rPr>
        <w:t>5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same-sex littermates per cage. Animals were </w:t>
      </w:r>
      <w:r w:rsidR="002679E3">
        <w:rPr>
          <w:rFonts w:ascii="Arial" w:eastAsia="Arial" w:hAnsi="Arial" w:cs="Arial"/>
          <w:color w:val="000000" w:themeColor="text1"/>
          <w:sz w:val="22"/>
          <w:szCs w:val="22"/>
        </w:rPr>
        <w:t>maintained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on a 12h:12h light-dark </w:t>
      </w:r>
      <w:r w:rsidR="002679E3">
        <w:rPr>
          <w:rFonts w:ascii="Arial" w:eastAsia="Arial" w:hAnsi="Arial" w:cs="Arial"/>
          <w:color w:val="000000" w:themeColor="text1"/>
          <w:sz w:val="22"/>
          <w:szCs w:val="22"/>
        </w:rPr>
        <w:t>cycle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2679E3">
        <w:rPr>
          <w:rFonts w:ascii="Arial" w:eastAsia="Arial" w:hAnsi="Arial" w:cs="Arial"/>
          <w:color w:val="000000" w:themeColor="text1"/>
          <w:sz w:val="22"/>
          <w:szCs w:val="22"/>
        </w:rPr>
        <w:t xml:space="preserve">with </w:t>
      </w:r>
      <w:r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ad libitum</w:t>
      </w:r>
      <w:r w:rsidR="002679E3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 xml:space="preserve"> </w:t>
      </w:r>
      <w:r w:rsidR="002679E3">
        <w:rPr>
          <w:rFonts w:ascii="Arial" w:eastAsia="Arial" w:hAnsi="Arial" w:cs="Arial"/>
          <w:color w:val="000000" w:themeColor="text1"/>
          <w:sz w:val="22"/>
          <w:szCs w:val="22"/>
        </w:rPr>
        <w:t>access to food and water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. The </w:t>
      </w:r>
      <w:r w:rsidR="002679E3">
        <w:rPr>
          <w:rFonts w:ascii="Arial" w:eastAsia="Arial" w:hAnsi="Arial" w:cs="Arial"/>
          <w:color w:val="000000" w:themeColor="text1"/>
          <w:sz w:val="22"/>
          <w:szCs w:val="22"/>
        </w:rPr>
        <w:t>onset of the light cycle was designated as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Zeitgeber time </w:t>
      </w:r>
      <w:r w:rsidR="002679E3">
        <w:rPr>
          <w:rFonts w:ascii="Arial" w:eastAsia="Arial" w:hAnsi="Arial" w:cs="Arial"/>
          <w:color w:val="000000" w:themeColor="text1"/>
          <w:sz w:val="22"/>
          <w:szCs w:val="22"/>
        </w:rPr>
        <w:t>zero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(ZT0).</w:t>
      </w:r>
    </w:p>
    <w:p w14:paraId="4C1149CA" w14:textId="77777777" w:rsidR="00B94886" w:rsidRDefault="00B94886" w:rsidP="00B94886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E48AE69" w14:textId="37F6F019" w:rsidR="00B94886" w:rsidRDefault="00B94886" w:rsidP="00B94886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007B7097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Sleep deprivation.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Mice were single housed</w:t>
      </w:r>
      <w:r w:rsidR="002679E3">
        <w:rPr>
          <w:rFonts w:ascii="Arial" w:eastAsia="Arial" w:hAnsi="Arial" w:cs="Arial"/>
          <w:color w:val="000000" w:themeColor="text1"/>
          <w:sz w:val="22"/>
          <w:szCs w:val="22"/>
        </w:rPr>
        <w:t xml:space="preserve"> for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7 days prior to experiment</w:t>
      </w:r>
      <w:r w:rsidR="002679E3">
        <w:rPr>
          <w:rFonts w:ascii="Arial" w:eastAsia="Arial" w:hAnsi="Arial" w:cs="Arial"/>
          <w:color w:val="000000" w:themeColor="text1"/>
          <w:sz w:val="22"/>
          <w:szCs w:val="22"/>
        </w:rPr>
        <w:t>ation in cages containing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corncob </w:t>
      </w:r>
      <w:r w:rsidR="002679E3">
        <w:rPr>
          <w:rFonts w:ascii="Arial" w:eastAsia="Arial" w:hAnsi="Arial" w:cs="Arial"/>
          <w:color w:val="000000" w:themeColor="text1"/>
          <w:sz w:val="22"/>
          <w:szCs w:val="22"/>
        </w:rPr>
        <w:t xml:space="preserve">bedding 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color w:val="000000" w:themeColor="text1"/>
          <w:sz w:val="22"/>
          <w:szCs w:val="22"/>
        </w:rPr>
        <w:t>Envigo</w:t>
      </w:r>
      <w:proofErr w:type="spellEnd"/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 w:themeColor="text1"/>
          <w:sz w:val="22"/>
          <w:szCs w:val="22"/>
        </w:rPr>
        <w:t>Teklad</w:t>
      </w:r>
      <w:proofErr w:type="spellEnd"/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¼” corncob, #7907) and a handful of soft paper bedding for nesting. Food and water were available </w:t>
      </w:r>
      <w:r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 xml:space="preserve">ad libitum 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throughout the experiment. Mice were habituated to the experimenter </w:t>
      </w:r>
      <w:r w:rsidR="002679E3">
        <w:rPr>
          <w:rFonts w:ascii="Arial" w:eastAsia="Arial" w:hAnsi="Arial" w:cs="Arial"/>
          <w:color w:val="000000" w:themeColor="text1"/>
          <w:sz w:val="22"/>
          <w:szCs w:val="22"/>
        </w:rPr>
        <w:t xml:space="preserve">for 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5 </w:t>
      </w:r>
      <w:r w:rsidR="002679E3">
        <w:rPr>
          <w:rFonts w:ascii="Arial" w:eastAsia="Arial" w:hAnsi="Arial" w:cs="Arial"/>
          <w:color w:val="000000" w:themeColor="text1"/>
          <w:sz w:val="22"/>
          <w:szCs w:val="22"/>
        </w:rPr>
        <w:t xml:space="preserve">consecutive 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days prior to </w:t>
      </w:r>
      <w:r w:rsidR="009B35F6">
        <w:rPr>
          <w:rFonts w:ascii="Arial" w:eastAsia="Arial" w:hAnsi="Arial" w:cs="Arial"/>
          <w:color w:val="000000" w:themeColor="text1"/>
          <w:sz w:val="22"/>
          <w:szCs w:val="22"/>
        </w:rPr>
        <w:t xml:space="preserve">sleep deprivation in the experimental 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testing room by lightly tapping each cage for 2 min</w:t>
      </w:r>
      <w:r w:rsidR="009B35F6">
        <w:rPr>
          <w:rFonts w:ascii="Arial" w:eastAsia="Arial" w:hAnsi="Arial" w:cs="Arial"/>
          <w:color w:val="000000" w:themeColor="text1"/>
          <w:sz w:val="22"/>
          <w:szCs w:val="22"/>
        </w:rPr>
        <w:t xml:space="preserve"> per day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. Sleep deprivation was performed for 5 consecutive hours </w:t>
      </w:r>
      <w:r w:rsidR="009B35F6">
        <w:rPr>
          <w:rFonts w:ascii="Arial" w:eastAsia="Arial" w:hAnsi="Arial" w:cs="Arial"/>
          <w:color w:val="000000" w:themeColor="text1"/>
          <w:sz w:val="22"/>
          <w:szCs w:val="22"/>
        </w:rPr>
        <w:t>(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ZT0-ZT5</w:t>
      </w:r>
      <w:r w:rsidR="009B35F6">
        <w:rPr>
          <w:rFonts w:ascii="Arial" w:eastAsia="Arial" w:hAnsi="Arial" w:cs="Arial"/>
          <w:color w:val="000000" w:themeColor="text1"/>
          <w:sz w:val="22"/>
          <w:szCs w:val="22"/>
        </w:rPr>
        <w:t>)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9B35F6">
        <w:rPr>
          <w:rFonts w:ascii="Arial" w:eastAsia="Arial" w:hAnsi="Arial" w:cs="Arial"/>
          <w:color w:val="000000" w:themeColor="text1"/>
          <w:sz w:val="22"/>
          <w:szCs w:val="22"/>
        </w:rPr>
        <w:t>using gentle sleep disruption consisting of light cage tapping, with brief gentle cage shaking when tapping was no longer sufficient to maintain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9B35F6">
        <w:rPr>
          <w:rFonts w:ascii="Arial" w:eastAsia="Arial" w:hAnsi="Arial" w:cs="Arial"/>
          <w:color w:val="000000" w:themeColor="text1"/>
          <w:sz w:val="22"/>
          <w:szCs w:val="22"/>
        </w:rPr>
        <w:t>wak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e</w:t>
      </w:r>
      <w:r w:rsidR="009B35F6">
        <w:rPr>
          <w:rFonts w:ascii="Arial" w:eastAsia="Arial" w:hAnsi="Arial" w:cs="Arial"/>
          <w:color w:val="000000" w:themeColor="text1"/>
          <w:sz w:val="22"/>
          <w:szCs w:val="22"/>
        </w:rPr>
        <w:t>fulness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. NSD control</w:t>
      </w:r>
      <w:r w:rsidR="009B35F6">
        <w:rPr>
          <w:rFonts w:ascii="Arial" w:eastAsia="Arial" w:hAnsi="Arial" w:cs="Arial"/>
          <w:color w:val="000000" w:themeColor="text1"/>
          <w:sz w:val="22"/>
          <w:szCs w:val="22"/>
        </w:rPr>
        <w:t xml:space="preserve"> mice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remained </w:t>
      </w:r>
      <w:r w:rsidR="009B35F6">
        <w:rPr>
          <w:rFonts w:ascii="Arial" w:eastAsia="Arial" w:hAnsi="Arial" w:cs="Arial"/>
          <w:color w:val="000000" w:themeColor="text1"/>
          <w:sz w:val="22"/>
          <w:szCs w:val="22"/>
        </w:rPr>
        <w:t>undisturbed in the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colony room </w:t>
      </w:r>
      <w:r w:rsidR="009B35F6">
        <w:rPr>
          <w:rFonts w:ascii="Arial" w:eastAsia="Arial" w:hAnsi="Arial" w:cs="Arial"/>
          <w:color w:val="000000" w:themeColor="text1"/>
          <w:sz w:val="22"/>
          <w:szCs w:val="22"/>
        </w:rPr>
        <w:t>for the duration of the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5</w:t>
      </w:r>
      <w:r w:rsidR="006179C9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h </w:t>
      </w:r>
      <w:r w:rsidR="009B35F6">
        <w:rPr>
          <w:rFonts w:ascii="Arial" w:eastAsia="Arial" w:hAnsi="Arial" w:cs="Arial"/>
          <w:color w:val="000000" w:themeColor="text1"/>
          <w:sz w:val="22"/>
          <w:szCs w:val="22"/>
        </w:rPr>
        <w:t>experimental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period. </w:t>
      </w:r>
    </w:p>
    <w:p w14:paraId="5557DECA" w14:textId="77777777" w:rsidR="00B94886" w:rsidRDefault="00B94886" w:rsidP="00B94886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4C7BA6B" w14:textId="79A35756" w:rsidR="00B94886" w:rsidRPr="008B43B2" w:rsidRDefault="00B94886" w:rsidP="00B94886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008B43B2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Tissue processing</w:t>
      </w:r>
      <w:r w:rsidR="008F3DEC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 xml:space="preserve"> and data generation</w:t>
      </w:r>
      <w:r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 xml:space="preserve">. </w:t>
      </w:r>
      <w:r w:rsidR="009B35F6">
        <w:rPr>
          <w:rFonts w:ascii="Arial" w:eastAsia="Arial" w:hAnsi="Arial" w:cs="Arial"/>
          <w:color w:val="000000" w:themeColor="text1"/>
          <w:sz w:val="22"/>
          <w:szCs w:val="22"/>
        </w:rPr>
        <w:t>Immediately following the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5h sleep deprivation </w:t>
      </w:r>
      <w:r w:rsidR="009B35F6">
        <w:rPr>
          <w:rFonts w:ascii="Arial" w:eastAsia="Arial" w:hAnsi="Arial" w:cs="Arial"/>
          <w:color w:val="000000" w:themeColor="text1"/>
          <w:sz w:val="22"/>
          <w:szCs w:val="22"/>
        </w:rPr>
        <w:t>period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, mice were rapidly euthanized by cervical dislocation</w:t>
      </w:r>
      <w:r w:rsidR="009B35F6">
        <w:rPr>
          <w:rFonts w:ascii="Arial" w:eastAsia="Arial" w:hAnsi="Arial" w:cs="Arial"/>
          <w:color w:val="000000" w:themeColor="text1"/>
          <w:sz w:val="22"/>
          <w:szCs w:val="22"/>
        </w:rPr>
        <w:t>,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and whole brain</w:t>
      </w:r>
      <w:r w:rsidR="009B35F6">
        <w:rPr>
          <w:rFonts w:ascii="Arial" w:eastAsia="Arial" w:hAnsi="Arial" w:cs="Arial"/>
          <w:color w:val="000000" w:themeColor="text1"/>
          <w:sz w:val="22"/>
          <w:szCs w:val="22"/>
        </w:rPr>
        <w:t>s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9B35F6">
        <w:rPr>
          <w:rFonts w:ascii="Arial" w:eastAsia="Arial" w:hAnsi="Arial" w:cs="Arial"/>
          <w:color w:val="000000" w:themeColor="text1"/>
          <w:sz w:val="22"/>
          <w:szCs w:val="22"/>
        </w:rPr>
        <w:t>were extracted and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flash </w:t>
      </w:r>
      <w:r w:rsidR="009B35F6">
        <w:rPr>
          <w:rFonts w:ascii="Arial" w:eastAsia="Arial" w:hAnsi="Arial" w:cs="Arial"/>
          <w:color w:val="000000" w:themeColor="text1"/>
          <w:sz w:val="22"/>
          <w:szCs w:val="22"/>
        </w:rPr>
        <w:t xml:space="preserve">frozen in chilled isopentane on dry ice. 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Frozen brains (n = 3 NSD and n = 3 SD) were stored at </w:t>
      </w:r>
      <w:r>
        <w:rPr>
          <w:rFonts w:ascii="Arial" w:eastAsia="Arial" w:hAnsi="Arial" w:cs="Arial"/>
          <w:color w:val="000000" w:themeColor="text1"/>
          <w:sz w:val="22"/>
          <w:szCs w:val="22"/>
        </w:rPr>
        <w:br/>
        <w:t>-80</w:t>
      </w:r>
      <w:r w:rsidRPr="00240E29">
        <w:rPr>
          <w:rFonts w:ascii="Arial" w:eastAsia="Arial" w:hAnsi="Arial" w:cs="Arial"/>
          <w:color w:val="000000" w:themeColor="text1"/>
          <w:sz w:val="22"/>
          <w:szCs w:val="22"/>
        </w:rPr>
        <w:t>°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C until sectioning. Prior to cryosectioning, brains </w:t>
      </w:r>
      <w:r w:rsidR="007648B8">
        <w:rPr>
          <w:rFonts w:ascii="Arial" w:eastAsia="Arial" w:hAnsi="Arial" w:cs="Arial"/>
          <w:color w:val="000000" w:themeColor="text1"/>
          <w:sz w:val="22"/>
          <w:szCs w:val="22"/>
        </w:rPr>
        <w:t>were equilibrated</w:t>
      </w:r>
      <w:r w:rsidR="005D4881">
        <w:rPr>
          <w:rFonts w:ascii="Arial" w:eastAsia="Arial" w:hAnsi="Arial" w:cs="Arial"/>
          <w:color w:val="000000" w:themeColor="text1"/>
          <w:sz w:val="22"/>
          <w:szCs w:val="22"/>
        </w:rPr>
        <w:t xml:space="preserve"> to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-20</w:t>
      </w:r>
      <w:r w:rsidRPr="00240E29">
        <w:rPr>
          <w:rFonts w:ascii="Arial" w:eastAsia="Arial" w:hAnsi="Arial" w:cs="Arial"/>
          <w:color w:val="000000" w:themeColor="text1"/>
          <w:sz w:val="22"/>
          <w:szCs w:val="22"/>
        </w:rPr>
        <w:t>°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C </w:t>
      </w:r>
      <w:r w:rsidR="005D4881">
        <w:rPr>
          <w:rFonts w:ascii="Arial" w:eastAsia="Arial" w:hAnsi="Arial" w:cs="Arial"/>
          <w:color w:val="000000" w:themeColor="text1"/>
          <w:sz w:val="22"/>
          <w:szCs w:val="22"/>
        </w:rPr>
        <w:t xml:space="preserve">in </w:t>
      </w:r>
      <w:r w:rsidR="007648B8">
        <w:rPr>
          <w:rFonts w:ascii="Arial" w:eastAsia="Arial" w:hAnsi="Arial" w:cs="Arial"/>
          <w:color w:val="000000" w:themeColor="text1"/>
          <w:sz w:val="22"/>
          <w:szCs w:val="22"/>
        </w:rPr>
        <w:t>a</w:t>
      </w:r>
      <w:r w:rsidR="005D4881">
        <w:rPr>
          <w:rFonts w:ascii="Arial" w:eastAsia="Arial" w:hAnsi="Arial" w:cs="Arial"/>
          <w:color w:val="000000" w:themeColor="text1"/>
          <w:sz w:val="22"/>
          <w:szCs w:val="22"/>
        </w:rPr>
        <w:t xml:space="preserve"> Leica CM3050 S </w:t>
      </w:r>
      <w:r w:rsidR="007648B8">
        <w:rPr>
          <w:rFonts w:ascii="Arial" w:eastAsia="Arial" w:hAnsi="Arial" w:cs="Arial"/>
          <w:color w:val="000000" w:themeColor="text1"/>
          <w:sz w:val="22"/>
          <w:szCs w:val="22"/>
        </w:rPr>
        <w:t>c</w:t>
      </w:r>
      <w:r w:rsidR="005D4881">
        <w:rPr>
          <w:rFonts w:ascii="Arial" w:eastAsia="Arial" w:hAnsi="Arial" w:cs="Arial"/>
          <w:color w:val="000000" w:themeColor="text1"/>
          <w:sz w:val="22"/>
          <w:szCs w:val="22"/>
        </w:rPr>
        <w:t xml:space="preserve">ryostat </w:t>
      </w:r>
      <w:r w:rsidR="007648B8">
        <w:rPr>
          <w:rFonts w:ascii="Arial" w:eastAsia="Arial" w:hAnsi="Arial" w:cs="Arial"/>
          <w:color w:val="000000" w:themeColor="text1"/>
          <w:sz w:val="22"/>
          <w:szCs w:val="22"/>
        </w:rPr>
        <w:t xml:space="preserve">located </w:t>
      </w:r>
      <w:r w:rsidR="005D4881">
        <w:rPr>
          <w:rFonts w:ascii="Arial" w:eastAsia="Arial" w:hAnsi="Arial" w:cs="Arial"/>
          <w:color w:val="000000" w:themeColor="text1"/>
          <w:sz w:val="22"/>
          <w:szCs w:val="22"/>
        </w:rPr>
        <w:t>in the Iowa Neuroscience Institute (INI) Neural Circuits and Behavior Core. Brains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were embedded in optimal cutting temperature (OCT) medium</w:t>
      </w:r>
      <w:r w:rsidR="007648B8">
        <w:rPr>
          <w:rFonts w:ascii="Arial" w:eastAsia="Arial" w:hAnsi="Arial" w:cs="Arial"/>
          <w:color w:val="000000" w:themeColor="text1"/>
          <w:sz w:val="22"/>
          <w:szCs w:val="22"/>
        </w:rPr>
        <w:t xml:space="preserve"> and sectioned coronally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at 10</w:t>
      </w:r>
      <w:r w:rsidRPr="00B94886">
        <w:rPr>
          <w:rFonts w:ascii="Arial" w:eastAsia="Arial" w:hAnsi="Arial" w:cs="Arial"/>
          <w:color w:val="000000" w:themeColor="text1"/>
          <w:sz w:val="22"/>
          <w:szCs w:val="22"/>
        </w:rPr>
        <w:t>μ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m</w:t>
      </w:r>
      <w:r w:rsidR="005D4881">
        <w:rPr>
          <w:rFonts w:ascii="Arial" w:eastAsia="Arial" w:hAnsi="Arial" w:cs="Arial"/>
          <w:color w:val="000000" w:themeColor="text1"/>
          <w:sz w:val="22"/>
          <w:szCs w:val="22"/>
        </w:rPr>
        <w:t xml:space="preserve"> at -20</w:t>
      </w:r>
      <w:r w:rsidR="005D4881" w:rsidRPr="00240E29">
        <w:rPr>
          <w:rFonts w:ascii="Arial" w:eastAsia="Arial" w:hAnsi="Arial" w:cs="Arial"/>
          <w:color w:val="000000" w:themeColor="text1"/>
          <w:sz w:val="22"/>
          <w:szCs w:val="22"/>
        </w:rPr>
        <w:t>°</w:t>
      </w:r>
      <w:r w:rsidR="005D4881">
        <w:rPr>
          <w:rFonts w:ascii="Arial" w:eastAsia="Arial" w:hAnsi="Arial" w:cs="Arial"/>
          <w:color w:val="000000" w:themeColor="text1"/>
          <w:sz w:val="22"/>
          <w:szCs w:val="22"/>
        </w:rPr>
        <w:t>C using a</w:t>
      </w:r>
      <w:r w:rsidR="007648B8">
        <w:rPr>
          <w:rFonts w:ascii="Arial" w:eastAsia="Arial" w:hAnsi="Arial" w:cs="Arial"/>
          <w:color w:val="000000" w:themeColor="text1"/>
          <w:sz w:val="22"/>
          <w:szCs w:val="22"/>
        </w:rPr>
        <w:t>n anti-roll plate and</w:t>
      </w:r>
      <w:r w:rsidR="005D4881">
        <w:rPr>
          <w:rFonts w:ascii="Arial" w:eastAsia="Arial" w:hAnsi="Arial" w:cs="Arial"/>
          <w:color w:val="000000" w:themeColor="text1"/>
          <w:sz w:val="22"/>
          <w:szCs w:val="22"/>
        </w:rPr>
        <w:t xml:space="preserve"> flat paintbrush</w:t>
      </w:r>
      <w:r w:rsidR="007648B8">
        <w:rPr>
          <w:rFonts w:ascii="Arial" w:eastAsia="Arial" w:hAnsi="Arial" w:cs="Arial"/>
          <w:color w:val="000000" w:themeColor="text1"/>
          <w:sz w:val="22"/>
          <w:szCs w:val="22"/>
        </w:rPr>
        <w:t xml:space="preserve"> for section handling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r w:rsidR="007648B8">
        <w:rPr>
          <w:rFonts w:ascii="Arial" w:eastAsia="Arial" w:hAnsi="Arial" w:cs="Arial"/>
          <w:color w:val="000000" w:themeColor="text1"/>
          <w:sz w:val="22"/>
          <w:szCs w:val="22"/>
        </w:rPr>
        <w:t xml:space="preserve">Tissue blocks 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were gently scored </w:t>
      </w:r>
      <w:r w:rsidR="007648B8">
        <w:rPr>
          <w:rFonts w:ascii="Arial" w:eastAsia="Arial" w:hAnsi="Arial" w:cs="Arial"/>
          <w:color w:val="000000" w:themeColor="text1"/>
          <w:sz w:val="22"/>
          <w:szCs w:val="22"/>
        </w:rPr>
        <w:t>to facilitate selective mounting of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hippocamp</w:t>
      </w:r>
      <w:r w:rsidR="007648B8">
        <w:rPr>
          <w:rFonts w:ascii="Arial" w:eastAsia="Arial" w:hAnsi="Arial" w:cs="Arial"/>
          <w:color w:val="000000" w:themeColor="text1"/>
          <w:sz w:val="22"/>
          <w:szCs w:val="22"/>
        </w:rPr>
        <w:t>al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and cort</w:t>
      </w:r>
      <w:r w:rsidR="007648B8">
        <w:rPr>
          <w:rFonts w:ascii="Arial" w:eastAsia="Arial" w:hAnsi="Arial" w:cs="Arial"/>
          <w:color w:val="000000" w:themeColor="text1"/>
          <w:sz w:val="22"/>
          <w:szCs w:val="22"/>
        </w:rPr>
        <w:t>ical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7648B8">
        <w:rPr>
          <w:rFonts w:ascii="Arial" w:eastAsia="Arial" w:hAnsi="Arial" w:cs="Arial"/>
          <w:color w:val="000000" w:themeColor="text1"/>
          <w:sz w:val="22"/>
          <w:szCs w:val="22"/>
        </w:rPr>
        <w:t>sections</w:t>
      </w:r>
      <w:r w:rsidR="005D4881">
        <w:rPr>
          <w:rFonts w:ascii="Arial" w:eastAsia="Arial" w:hAnsi="Arial" w:cs="Arial"/>
          <w:color w:val="000000" w:themeColor="text1"/>
          <w:sz w:val="22"/>
          <w:szCs w:val="22"/>
        </w:rPr>
        <w:t xml:space="preserve"> onto</w:t>
      </w:r>
      <w:r w:rsidR="007648B8">
        <w:rPr>
          <w:rFonts w:ascii="Arial" w:eastAsia="Arial" w:hAnsi="Arial" w:cs="Arial"/>
          <w:color w:val="000000" w:themeColor="text1"/>
          <w:sz w:val="22"/>
          <w:szCs w:val="22"/>
        </w:rPr>
        <w:t xml:space="preserve"> a</w:t>
      </w:r>
      <w:r w:rsidR="005D4881">
        <w:rPr>
          <w:rFonts w:ascii="Arial" w:eastAsia="Arial" w:hAnsi="Arial" w:cs="Arial"/>
          <w:color w:val="000000" w:themeColor="text1"/>
          <w:sz w:val="22"/>
          <w:szCs w:val="22"/>
        </w:rPr>
        <w:t xml:space="preserve"> Xenium slide</w:t>
      </w:r>
      <w:r w:rsidR="008F3DEC">
        <w:rPr>
          <w:rFonts w:ascii="Arial" w:eastAsia="Arial" w:hAnsi="Arial" w:cs="Arial"/>
          <w:color w:val="000000" w:themeColor="text1"/>
          <w:sz w:val="22"/>
          <w:szCs w:val="22"/>
        </w:rPr>
        <w:t xml:space="preserve"> (10X Genomics)</w:t>
      </w:r>
      <w:r w:rsidR="005D4881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r w:rsidR="008F3DEC">
        <w:rPr>
          <w:rFonts w:ascii="Arial" w:eastAsia="Arial" w:hAnsi="Arial" w:cs="Arial"/>
          <w:color w:val="000000" w:themeColor="text1"/>
          <w:sz w:val="22"/>
          <w:szCs w:val="22"/>
        </w:rPr>
        <w:t xml:space="preserve">The </w:t>
      </w:r>
      <w:r w:rsidR="00A70986">
        <w:rPr>
          <w:rFonts w:ascii="Arial" w:eastAsia="Arial" w:hAnsi="Arial" w:cs="Arial"/>
          <w:color w:val="000000" w:themeColor="text1"/>
          <w:sz w:val="22"/>
          <w:szCs w:val="22"/>
        </w:rPr>
        <w:t xml:space="preserve">prepared </w:t>
      </w:r>
      <w:r w:rsidR="008F3DEC">
        <w:rPr>
          <w:rFonts w:ascii="Arial" w:eastAsia="Arial" w:hAnsi="Arial" w:cs="Arial"/>
          <w:color w:val="000000" w:themeColor="text1"/>
          <w:sz w:val="22"/>
          <w:szCs w:val="22"/>
        </w:rPr>
        <w:t>Xenium slide</w:t>
      </w:r>
      <w:r w:rsidR="005D4881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8F3DEC">
        <w:rPr>
          <w:rFonts w:ascii="Arial" w:eastAsia="Arial" w:hAnsi="Arial" w:cs="Arial"/>
          <w:color w:val="000000" w:themeColor="text1"/>
          <w:sz w:val="22"/>
          <w:szCs w:val="22"/>
        </w:rPr>
        <w:t xml:space="preserve">was shipped on dry ice to </w:t>
      </w:r>
      <w:r w:rsidR="00A70986">
        <w:rPr>
          <w:rFonts w:ascii="Arial" w:eastAsia="Arial" w:hAnsi="Arial" w:cs="Arial"/>
          <w:color w:val="000000" w:themeColor="text1"/>
          <w:sz w:val="22"/>
          <w:szCs w:val="22"/>
        </w:rPr>
        <w:t>th</w:t>
      </w:r>
      <w:r w:rsidR="008F3DEC">
        <w:rPr>
          <w:rFonts w:ascii="Arial" w:eastAsia="Arial" w:hAnsi="Arial" w:cs="Arial"/>
          <w:color w:val="000000" w:themeColor="text1"/>
          <w:sz w:val="22"/>
          <w:szCs w:val="22"/>
        </w:rPr>
        <w:t xml:space="preserve">e University of Michigan </w:t>
      </w:r>
      <w:r w:rsidR="003406F2">
        <w:rPr>
          <w:rFonts w:ascii="Arial" w:eastAsia="Arial" w:hAnsi="Arial" w:cs="Arial"/>
          <w:color w:val="000000" w:themeColor="text1"/>
          <w:sz w:val="22"/>
          <w:szCs w:val="22"/>
        </w:rPr>
        <w:t xml:space="preserve">Advanced Genomics Core for </w:t>
      </w:r>
      <w:r w:rsidR="00A70986">
        <w:rPr>
          <w:rFonts w:ascii="Arial" w:eastAsia="Arial" w:hAnsi="Arial" w:cs="Arial"/>
          <w:color w:val="000000" w:themeColor="text1"/>
          <w:sz w:val="22"/>
          <w:szCs w:val="22"/>
        </w:rPr>
        <w:t xml:space="preserve">processing </w:t>
      </w:r>
      <w:r w:rsidR="003913FA">
        <w:rPr>
          <w:rFonts w:ascii="Arial" w:eastAsia="Arial" w:hAnsi="Arial" w:cs="Arial"/>
          <w:color w:val="000000" w:themeColor="text1"/>
          <w:sz w:val="22"/>
          <w:szCs w:val="22"/>
        </w:rPr>
        <w:t xml:space="preserve">on the </w:t>
      </w:r>
      <w:r w:rsidR="003913FA">
        <w:rPr>
          <w:rFonts w:ascii="Arial" w:eastAsia="Arial" w:hAnsi="Arial" w:cs="Arial"/>
          <w:color w:val="000000" w:themeColor="text1"/>
          <w:sz w:val="22"/>
          <w:szCs w:val="22"/>
        </w:rPr>
        <w:t>Xenium</w:t>
      </w:r>
      <w:r w:rsidR="003913FA">
        <w:rPr>
          <w:rFonts w:ascii="Arial" w:eastAsia="Arial" w:hAnsi="Arial" w:cs="Arial"/>
          <w:color w:val="000000" w:themeColor="text1"/>
          <w:sz w:val="22"/>
          <w:szCs w:val="22"/>
        </w:rPr>
        <w:t xml:space="preserve"> Analyzer </w:t>
      </w:r>
      <w:r w:rsidR="00A70986">
        <w:rPr>
          <w:rFonts w:ascii="Arial" w:eastAsia="Arial" w:hAnsi="Arial" w:cs="Arial"/>
          <w:color w:val="000000" w:themeColor="text1"/>
          <w:sz w:val="22"/>
          <w:szCs w:val="22"/>
        </w:rPr>
        <w:t xml:space="preserve">and </w:t>
      </w:r>
      <w:r w:rsidR="003913FA">
        <w:rPr>
          <w:rFonts w:ascii="Arial" w:eastAsia="Arial" w:hAnsi="Arial" w:cs="Arial"/>
          <w:color w:val="000000" w:themeColor="text1"/>
          <w:sz w:val="22"/>
          <w:szCs w:val="22"/>
        </w:rPr>
        <w:t xml:space="preserve">generation of </w:t>
      </w:r>
      <w:r w:rsidR="00A70986">
        <w:rPr>
          <w:rFonts w:ascii="Arial" w:eastAsia="Arial" w:hAnsi="Arial" w:cs="Arial"/>
          <w:color w:val="000000" w:themeColor="text1"/>
          <w:sz w:val="22"/>
          <w:szCs w:val="22"/>
        </w:rPr>
        <w:t>spatial transcriptomic</w:t>
      </w:r>
      <w:r w:rsidR="003406F2">
        <w:rPr>
          <w:rFonts w:ascii="Arial" w:eastAsia="Arial" w:hAnsi="Arial" w:cs="Arial"/>
          <w:color w:val="000000" w:themeColor="text1"/>
          <w:sz w:val="22"/>
          <w:szCs w:val="22"/>
        </w:rPr>
        <w:t xml:space="preserve"> data. </w:t>
      </w:r>
      <w:r w:rsidR="003913FA">
        <w:rPr>
          <w:rFonts w:ascii="Arial" w:eastAsia="Arial" w:hAnsi="Arial" w:cs="Arial"/>
          <w:color w:val="000000" w:themeColor="text1"/>
          <w:sz w:val="22"/>
          <w:szCs w:val="22"/>
        </w:rPr>
        <w:t xml:space="preserve">Spatial transcriptomic processing was performed according to the </w:t>
      </w:r>
      <w:r w:rsidR="006179C9">
        <w:rPr>
          <w:rFonts w:ascii="Arial" w:eastAsia="Arial" w:hAnsi="Arial" w:cs="Arial"/>
          <w:color w:val="000000" w:themeColor="text1"/>
          <w:sz w:val="22"/>
          <w:szCs w:val="22"/>
        </w:rPr>
        <w:t xml:space="preserve">manufacturer’s </w:t>
      </w:r>
      <w:r w:rsidR="003913FA">
        <w:rPr>
          <w:rFonts w:ascii="Arial" w:eastAsia="Arial" w:hAnsi="Arial" w:cs="Arial"/>
          <w:color w:val="000000" w:themeColor="text1"/>
          <w:sz w:val="22"/>
          <w:szCs w:val="22"/>
        </w:rPr>
        <w:t>protocol</w:t>
      </w:r>
      <w:r w:rsidR="006179C9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="006179C9" w:rsidRPr="006179C9">
        <w:rPr>
          <w:rFonts w:ascii="Arial" w:eastAsia="Arial" w:hAnsi="Arial" w:cs="Arial"/>
          <w:color w:val="000000" w:themeColor="text1"/>
          <w:sz w:val="22"/>
          <w:szCs w:val="22"/>
        </w:rPr>
        <w:t>CG000584</w:t>
      </w:r>
      <w:r w:rsidR="006179C9">
        <w:rPr>
          <w:rFonts w:ascii="Arial" w:eastAsia="Arial" w:hAnsi="Arial" w:cs="Arial"/>
          <w:color w:val="000000" w:themeColor="text1"/>
          <w:sz w:val="22"/>
          <w:szCs w:val="22"/>
        </w:rPr>
        <w:t xml:space="preserve">, Rev K, 10X Genomics). </w:t>
      </w:r>
      <w:r w:rsidR="003913FA">
        <w:rPr>
          <w:rFonts w:ascii="Arial" w:eastAsia="Arial" w:hAnsi="Arial" w:cs="Arial"/>
          <w:color w:val="000000" w:themeColor="text1"/>
          <w:sz w:val="22"/>
          <w:szCs w:val="22"/>
        </w:rPr>
        <w:t>Briefly</w:t>
      </w:r>
      <w:r w:rsidR="006179C9">
        <w:rPr>
          <w:rFonts w:ascii="Arial" w:eastAsia="Arial" w:hAnsi="Arial" w:cs="Arial"/>
          <w:color w:val="000000" w:themeColor="text1"/>
          <w:sz w:val="22"/>
          <w:szCs w:val="22"/>
        </w:rPr>
        <w:t>,</w:t>
      </w:r>
      <w:r w:rsidR="003913FA">
        <w:rPr>
          <w:rFonts w:ascii="Arial" w:eastAsia="Arial" w:hAnsi="Arial" w:cs="Arial"/>
          <w:color w:val="000000" w:themeColor="text1"/>
          <w:sz w:val="22"/>
          <w:szCs w:val="22"/>
        </w:rPr>
        <w:t xml:space="preserve"> tissue sections were fixed in</w:t>
      </w:r>
      <w:r w:rsidR="006179C9">
        <w:rPr>
          <w:rFonts w:ascii="Arial" w:eastAsia="Arial" w:hAnsi="Arial" w:cs="Arial"/>
          <w:color w:val="000000" w:themeColor="text1"/>
          <w:sz w:val="22"/>
          <w:szCs w:val="22"/>
        </w:rPr>
        <w:t xml:space="preserve"> 4% paraformaldehyde </w:t>
      </w:r>
      <w:r w:rsidR="003913FA">
        <w:rPr>
          <w:rFonts w:ascii="Arial" w:eastAsia="Arial" w:hAnsi="Arial" w:cs="Arial"/>
          <w:color w:val="000000" w:themeColor="text1"/>
          <w:sz w:val="22"/>
          <w:szCs w:val="22"/>
        </w:rPr>
        <w:t xml:space="preserve">for </w:t>
      </w:r>
      <w:r w:rsidR="006179C9">
        <w:rPr>
          <w:rFonts w:ascii="Arial" w:eastAsia="Arial" w:hAnsi="Arial" w:cs="Arial"/>
          <w:color w:val="000000" w:themeColor="text1"/>
          <w:sz w:val="22"/>
          <w:szCs w:val="22"/>
        </w:rPr>
        <w:t>30 min</w:t>
      </w:r>
      <w:r w:rsidR="003913FA">
        <w:rPr>
          <w:rFonts w:ascii="Arial" w:eastAsia="Arial" w:hAnsi="Arial" w:cs="Arial"/>
          <w:color w:val="000000" w:themeColor="text1"/>
          <w:sz w:val="22"/>
          <w:szCs w:val="22"/>
        </w:rPr>
        <w:t xml:space="preserve"> and</w:t>
      </w:r>
      <w:r w:rsidR="006179C9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3913FA">
        <w:rPr>
          <w:rFonts w:ascii="Arial" w:eastAsia="Arial" w:hAnsi="Arial" w:cs="Arial"/>
          <w:color w:val="000000" w:themeColor="text1"/>
          <w:sz w:val="22"/>
          <w:szCs w:val="22"/>
        </w:rPr>
        <w:t>permeabilized</w:t>
      </w:r>
      <w:r w:rsidR="006179C9">
        <w:rPr>
          <w:rFonts w:ascii="Arial" w:eastAsia="Arial" w:hAnsi="Arial" w:cs="Arial"/>
          <w:color w:val="000000" w:themeColor="text1"/>
          <w:sz w:val="22"/>
          <w:szCs w:val="22"/>
        </w:rPr>
        <w:t xml:space="preserve"> with 1% SDS and chilled 70% methanol</w:t>
      </w:r>
      <w:r w:rsidR="003913FA">
        <w:rPr>
          <w:rFonts w:ascii="Arial" w:eastAsia="Arial" w:hAnsi="Arial" w:cs="Arial"/>
          <w:color w:val="000000" w:themeColor="text1"/>
          <w:sz w:val="22"/>
          <w:szCs w:val="22"/>
        </w:rPr>
        <w:t xml:space="preserve"> for 60 min</w:t>
      </w:r>
      <w:r w:rsidR="006179C9">
        <w:rPr>
          <w:rFonts w:ascii="Arial" w:eastAsia="Arial" w:hAnsi="Arial" w:cs="Arial"/>
          <w:color w:val="000000" w:themeColor="text1"/>
          <w:sz w:val="22"/>
          <w:szCs w:val="22"/>
        </w:rPr>
        <w:t>.</w:t>
      </w:r>
      <w:r w:rsidR="001C2EE4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3913FA">
        <w:rPr>
          <w:rFonts w:ascii="Arial" w:eastAsia="Arial" w:hAnsi="Arial" w:cs="Arial"/>
          <w:color w:val="000000" w:themeColor="text1"/>
          <w:sz w:val="22"/>
          <w:szCs w:val="22"/>
        </w:rPr>
        <w:t xml:space="preserve">Sections were hybridized overnight </w:t>
      </w:r>
      <w:r w:rsidR="003913FA">
        <w:rPr>
          <w:rFonts w:ascii="Arial" w:eastAsia="Arial" w:hAnsi="Arial" w:cs="Arial"/>
          <w:color w:val="000000" w:themeColor="text1"/>
          <w:sz w:val="22"/>
          <w:szCs w:val="22"/>
        </w:rPr>
        <w:t>at 50</w:t>
      </w:r>
      <w:r w:rsidR="003913FA" w:rsidRPr="00240E29">
        <w:rPr>
          <w:rFonts w:ascii="Arial" w:eastAsia="Arial" w:hAnsi="Arial" w:cs="Arial"/>
          <w:color w:val="000000" w:themeColor="text1"/>
          <w:sz w:val="22"/>
          <w:szCs w:val="22"/>
        </w:rPr>
        <w:t>°</w:t>
      </w:r>
      <w:r w:rsidR="003913FA">
        <w:rPr>
          <w:rFonts w:ascii="Arial" w:eastAsia="Arial" w:hAnsi="Arial" w:cs="Arial"/>
          <w:color w:val="000000" w:themeColor="text1"/>
          <w:sz w:val="22"/>
          <w:szCs w:val="22"/>
        </w:rPr>
        <w:t>C</w:t>
      </w:r>
      <w:r w:rsidR="003913FA">
        <w:rPr>
          <w:rFonts w:ascii="Arial" w:eastAsia="Arial" w:hAnsi="Arial" w:cs="Arial"/>
          <w:color w:val="000000" w:themeColor="text1"/>
          <w:sz w:val="22"/>
          <w:szCs w:val="22"/>
        </w:rPr>
        <w:t xml:space="preserve"> with pre-designed probes using a </w:t>
      </w:r>
      <w:r w:rsidR="001C2EE4">
        <w:rPr>
          <w:rFonts w:ascii="Arial" w:eastAsia="Arial" w:hAnsi="Arial" w:cs="Arial"/>
          <w:color w:val="000000" w:themeColor="text1"/>
          <w:sz w:val="22"/>
          <w:szCs w:val="22"/>
        </w:rPr>
        <w:t xml:space="preserve">247 mouse brain gene expression panel and 50 custom probes. </w:t>
      </w:r>
      <w:r w:rsidR="003913FA">
        <w:rPr>
          <w:rFonts w:ascii="Arial" w:eastAsia="Arial" w:hAnsi="Arial" w:cs="Arial"/>
          <w:color w:val="000000" w:themeColor="text1"/>
          <w:sz w:val="22"/>
          <w:szCs w:val="22"/>
        </w:rPr>
        <w:t>Following post-hybridization washes, probe ligation and amplification were performed according to manufacturer specifications, followed by autofluorescence</w:t>
      </w:r>
      <w:r w:rsidR="001C2EE4">
        <w:rPr>
          <w:rFonts w:ascii="Arial" w:eastAsia="Arial" w:hAnsi="Arial" w:cs="Arial"/>
          <w:color w:val="000000" w:themeColor="text1"/>
          <w:sz w:val="22"/>
          <w:szCs w:val="22"/>
        </w:rPr>
        <w:t xml:space="preserve"> quenching and nucle</w:t>
      </w:r>
      <w:r w:rsidR="003913FA">
        <w:rPr>
          <w:rFonts w:ascii="Arial" w:eastAsia="Arial" w:hAnsi="Arial" w:cs="Arial"/>
          <w:color w:val="000000" w:themeColor="text1"/>
          <w:sz w:val="22"/>
          <w:szCs w:val="22"/>
        </w:rPr>
        <w:t>ar</w:t>
      </w:r>
      <w:r w:rsidR="001C2EE4">
        <w:rPr>
          <w:rFonts w:ascii="Arial" w:eastAsia="Arial" w:hAnsi="Arial" w:cs="Arial"/>
          <w:color w:val="000000" w:themeColor="text1"/>
          <w:sz w:val="22"/>
          <w:szCs w:val="22"/>
        </w:rPr>
        <w:t xml:space="preserve"> staining</w:t>
      </w:r>
      <w:r w:rsidR="003913FA">
        <w:rPr>
          <w:rFonts w:ascii="Arial" w:eastAsia="Arial" w:hAnsi="Arial" w:cs="Arial"/>
          <w:color w:val="000000" w:themeColor="text1"/>
          <w:sz w:val="22"/>
          <w:szCs w:val="22"/>
        </w:rPr>
        <w:t xml:space="preserve">. Slides were subsequently imaged on the </w:t>
      </w:r>
      <w:r w:rsidR="001C2EE4">
        <w:rPr>
          <w:rFonts w:ascii="Arial" w:eastAsia="Arial" w:hAnsi="Arial" w:cs="Arial"/>
          <w:color w:val="000000" w:themeColor="text1"/>
          <w:sz w:val="22"/>
          <w:szCs w:val="22"/>
        </w:rPr>
        <w:t>Xenium Analyzer</w:t>
      </w:r>
      <w:r w:rsidR="003913FA">
        <w:rPr>
          <w:rFonts w:ascii="Arial" w:eastAsia="Arial" w:hAnsi="Arial" w:cs="Arial"/>
          <w:color w:val="000000" w:themeColor="text1"/>
          <w:sz w:val="22"/>
          <w:szCs w:val="22"/>
        </w:rPr>
        <w:t xml:space="preserve">, where </w:t>
      </w:r>
      <w:r w:rsidR="001E6784">
        <w:rPr>
          <w:rFonts w:ascii="Arial" w:eastAsia="Arial" w:hAnsi="Arial" w:cs="Arial"/>
          <w:color w:val="000000" w:themeColor="text1"/>
          <w:sz w:val="22"/>
          <w:szCs w:val="22"/>
        </w:rPr>
        <w:t xml:space="preserve">sequential </w:t>
      </w:r>
      <w:r w:rsidR="003913FA">
        <w:rPr>
          <w:rFonts w:ascii="Arial" w:eastAsia="Arial" w:hAnsi="Arial" w:cs="Arial"/>
          <w:color w:val="000000" w:themeColor="text1"/>
          <w:sz w:val="22"/>
          <w:szCs w:val="22"/>
        </w:rPr>
        <w:t>imaging and barcode decoding were used to generate spatially resolved transcriptomic datasets</w:t>
      </w:r>
      <w:r w:rsidR="001C2EE4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</w:p>
    <w:p w14:paraId="3D47650D" w14:textId="77777777" w:rsidR="00B94886" w:rsidRDefault="00B94886" w:rsidP="00B94886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8A4CB22" w14:textId="77777777" w:rsidR="00FB232F" w:rsidRPr="00B94886" w:rsidRDefault="00FB232F" w:rsidP="00B94886">
      <w:pPr>
        <w:spacing w:line="360" w:lineRule="auto"/>
        <w:jc w:val="both"/>
        <w:rPr>
          <w:rFonts w:ascii="Arial" w:hAnsi="Arial" w:cs="Arial"/>
        </w:rPr>
      </w:pPr>
    </w:p>
    <w:sectPr w:rsidR="00FB232F" w:rsidRPr="00B94886" w:rsidSect="00B94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886"/>
    <w:rsid w:val="00032306"/>
    <w:rsid w:val="000978A3"/>
    <w:rsid w:val="000A68BC"/>
    <w:rsid w:val="000F13E5"/>
    <w:rsid w:val="00180483"/>
    <w:rsid w:val="001B1982"/>
    <w:rsid w:val="001C2EE4"/>
    <w:rsid w:val="001E6784"/>
    <w:rsid w:val="00254C50"/>
    <w:rsid w:val="002679E3"/>
    <w:rsid w:val="002D042A"/>
    <w:rsid w:val="003406F2"/>
    <w:rsid w:val="003913FA"/>
    <w:rsid w:val="003E459A"/>
    <w:rsid w:val="004D0DDE"/>
    <w:rsid w:val="004D368B"/>
    <w:rsid w:val="00542678"/>
    <w:rsid w:val="00564050"/>
    <w:rsid w:val="005D4881"/>
    <w:rsid w:val="006179C9"/>
    <w:rsid w:val="00630A3F"/>
    <w:rsid w:val="00644027"/>
    <w:rsid w:val="00666798"/>
    <w:rsid w:val="007648B8"/>
    <w:rsid w:val="008F3DEC"/>
    <w:rsid w:val="009B35F6"/>
    <w:rsid w:val="00A0116E"/>
    <w:rsid w:val="00A01440"/>
    <w:rsid w:val="00A70986"/>
    <w:rsid w:val="00AB40C7"/>
    <w:rsid w:val="00B94886"/>
    <w:rsid w:val="00D443F4"/>
    <w:rsid w:val="00DD3F69"/>
    <w:rsid w:val="00EF061E"/>
    <w:rsid w:val="00FB2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611EC"/>
  <w15:chartTrackingRefBased/>
  <w15:docId w15:val="{1401E9FE-0ED4-3741-809D-E6BC7B21E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886"/>
  </w:style>
  <w:style w:type="paragraph" w:styleId="Heading1">
    <w:name w:val="heading 1"/>
    <w:basedOn w:val="Normal"/>
    <w:next w:val="Normal"/>
    <w:link w:val="Heading1Char"/>
    <w:uiPriority w:val="9"/>
    <w:qFormat/>
    <w:rsid w:val="00B9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8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Quinones-Labernik, Pravda S</dc:creator>
  <cp:keywords/>
  <dc:description/>
  <cp:lastModifiedBy>Quinones-Labernik, Pravda S</cp:lastModifiedBy>
  <cp:revision>4</cp:revision>
  <dcterms:created xsi:type="dcterms:W3CDTF">2026-05-28T16:14:00Z</dcterms:created>
  <dcterms:modified xsi:type="dcterms:W3CDTF">2026-06-01T04:31:00Z</dcterms:modified>
</cp:coreProperties>
</file>