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38100</wp:posOffset>
            </wp:positionV>
            <wp:extent cx="1600200" cy="16002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原图：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使用ecb加密图片：password：1901210542</w:t>
      </w:r>
    </w:p>
    <w:p>
      <w:p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797560</wp:posOffset>
            </wp:positionV>
            <wp:extent cx="1751965" cy="1751965"/>
            <wp:effectExtent l="0" t="0" r="63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103505</wp:posOffset>
            </wp:positionV>
            <wp:extent cx="5272405" cy="500380"/>
            <wp:effectExtent l="0" t="0" r="63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加密后：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使用cbc加密：password</w:t>
      </w: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273040" cy="532130"/>
            <wp:effectExtent l="0" t="0" r="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：1901210542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854710</wp:posOffset>
            </wp:positionH>
            <wp:positionV relativeFrom="paragraph">
              <wp:posOffset>54610</wp:posOffset>
            </wp:positionV>
            <wp:extent cx="1804035" cy="180403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加密后：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16AA4"/>
    <w:rsid w:val="65A1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2019-10-24T12:43:00Z</dcterms:created>
  <dc:creator>糖强强</dc:creator>
  <cp:lastModifiedBy>糖强强</cp:lastModifiedBy>
  <dcterms:modified xsi:type="dcterms:W3CDTF">2019-10-24T16:22:25Z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