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i-agent-平台-apaas-v1.0-项目方案设计"/>
    <w:p>
      <w:pPr>
        <w:pStyle w:val="Heading1"/>
      </w:pPr>
      <w:r>
        <w:t xml:space="preserve">AI Agent </w:t>
      </w:r>
      <w:r>
        <w:rPr>
          <w:rFonts w:hint="eastAsia"/>
        </w:rPr>
        <w:t xml:space="preserve">平台</w:t>
      </w:r>
      <w:r>
        <w:t xml:space="preserve"> (aPaaS) V1.0 </w:t>
      </w:r>
      <w:r>
        <w:rPr>
          <w:rFonts w:hint="eastAsia"/>
        </w:rPr>
        <w:t xml:space="preserve">项目方案设计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PDD-AIAP-001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归属项目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平台</w:t>
            </w:r>
            <w:r>
              <w:t xml:space="preserve"> (aPaaS) </w:t>
            </w:r>
            <w:r>
              <w:rPr>
                <w:rFonts w:hint="eastAsia"/>
              </w:rPr>
              <w:t xml:space="preserve">建设项目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归属部门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平台部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编写人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t xml:space="preserve">2026-05-14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审核日期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9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架构设计</w:t>
            </w:r>
          </w:p>
        </w:tc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初始版本——基于《AI技术体系架构设计方案》提取改动汇总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项目概述"/>
    <w:p>
      <w:pPr>
        <w:pStyle w:val="Heading2"/>
      </w:pPr>
      <w:r>
        <w:t xml:space="preserve">1 </w:t>
      </w:r>
      <w:r>
        <w:rPr>
          <w:rFonts w:hint="eastAsia"/>
        </w:rPr>
        <w:t xml:space="preserve">项目概述</w:t>
      </w:r>
    </w:p>
    <w:bookmarkStart w:id="10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能力建设面临三重鸿沟：大模型能力强但落地到业务需要大量工程化工作；通用</w:t>
      </w:r>
      <w:r>
        <w:t xml:space="preserve"> Agent </w:t>
      </w:r>
      <w:r>
        <w:rPr>
          <w:rFonts w:hint="eastAsia"/>
        </w:rPr>
        <w:t xml:space="preserve">平台缺乏行业深度；企业级安全合规和数据治理要求缺乏体系化支撑。本方案基于”让每个行业的企业都能像搭建</w:t>
      </w:r>
      <w:r>
        <w:t xml:space="preserve"> SaaS </w:t>
      </w:r>
      <w:r>
        <w:rPr>
          <w:rFonts w:hint="eastAsia"/>
        </w:rPr>
        <w:t xml:space="preserve">工作流一样搭建</w:t>
      </w:r>
      <w:r>
        <w:t xml:space="preserve"> AI </w:t>
      </w:r>
      <w:r>
        <w:rPr>
          <w:rFonts w:hint="eastAsia"/>
        </w:rPr>
        <w:t xml:space="preserve">数字员工”的定位，建设一个多行业可复用的</w:t>
      </w:r>
      <w:r>
        <w:t xml:space="preserve"> AI Agent aPaaS </w:t>
      </w:r>
      <w:r>
        <w:rPr>
          <w:rFonts w:hint="eastAsia"/>
        </w:rPr>
        <w:t xml:space="preserve">平台。</w:t>
      </w:r>
    </w:p>
    <w:bookmarkEnd w:id="10"/>
    <w:bookmarkStart w:id="11" w:name="目标"/>
    <w:p>
      <w:pPr>
        <w:pStyle w:val="Heading3"/>
      </w:pPr>
      <w:r>
        <w:t xml:space="preserve">1.2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交付一套完整的四层融合</w:t>
      </w:r>
      <w:r>
        <w:t xml:space="preserve"> AI Agent </w:t>
      </w:r>
      <w:r>
        <w:rPr>
          <w:rFonts w:hint="eastAsia"/>
        </w:rPr>
        <w:t xml:space="preserve">平台架构设计方案（基础设施层</w:t>
      </w:r>
      <w:r>
        <w:t xml:space="preserve"> + AI </w:t>
      </w:r>
      <w:r>
        <w:rPr>
          <w:rFonts w:hint="eastAsia"/>
        </w:rPr>
        <w:t xml:space="preserve">能力层</w:t>
      </w:r>
      <w:r>
        <w:t xml:space="preserve"> + Agent </w:t>
      </w:r>
      <w:r>
        <w:rPr>
          <w:rFonts w:hint="eastAsia"/>
        </w:rPr>
        <w:t xml:space="preserve">平台层</w:t>
      </w:r>
      <w:r>
        <w:t xml:space="preserve"> + </w:t>
      </w:r>
      <w:r>
        <w:rPr>
          <w:rFonts w:hint="eastAsia"/>
        </w:rPr>
        <w:t xml:space="preserve">行业解决方案层）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输出从零搭建路线图：5</w:t>
      </w:r>
      <w:r>
        <w:t xml:space="preserve"> </w:t>
      </w:r>
      <w:r>
        <w:rPr>
          <w:rFonts w:hint="eastAsia"/>
        </w:rPr>
        <w:t xml:space="preserve">个</w:t>
      </w:r>
      <w:r>
        <w:t xml:space="preserve"> Phase / 12 </w:t>
      </w:r>
      <w:r>
        <w:rPr>
          <w:rFonts w:hint="eastAsia"/>
        </w:rPr>
        <w:t xml:space="preserve">周</w:t>
      </w:r>
      <w:r>
        <w:t xml:space="preserve"> / </w:t>
      </w:r>
      <w:r>
        <w:rPr>
          <w:rFonts w:hint="eastAsia"/>
        </w:rPr>
        <w:t xml:space="preserve">可执行的部署方案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以物流运输异常处理为案例，验证全链路调用和数据流转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</w:t>
      </w:r>
      <w:r>
        <w:t xml:space="preserve"> Agent </w:t>
      </w:r>
      <w:r>
        <w:rPr>
          <w:rFonts w:hint="eastAsia"/>
        </w:rPr>
        <w:t xml:space="preserve">准确率五维提升体系，目标综合准确率</w:t>
      </w:r>
      <w:r>
        <w:t xml:space="preserve"> ≥88%</w:t>
      </w:r>
    </w:p>
    <w:bookmarkEnd w:id="11"/>
    <w:bookmarkStart w:id="12" w:name="需求范围"/>
    <w:p>
      <w:pPr>
        <w:pStyle w:val="Heading3"/>
      </w:pPr>
      <w:r>
        <w:t xml:space="preserve">1.3 </w:t>
      </w:r>
      <w:r>
        <w:rPr>
          <w:rFonts w:hint="eastAsia"/>
        </w:rPr>
        <w:t xml:space="preserve">需求范围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四层融合架构全景（基础设施→AI能力→Agent平台→行业方案）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基础设施层设计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GPU集群/向量数据库/图数据库/消息队列/存储/安全/可观测性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AI能力层设计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模型网关(多供应商+Falback)/RAG引擎/Prompt</w:t>
            </w:r>
            <w:r>
              <w:t xml:space="preserve"> </w:t>
            </w:r>
            <w:r>
              <w:rPr>
                <w:rFonts w:hint="eastAsia"/>
              </w:rPr>
              <w:t xml:space="preserve">Hub/知识图谱/MLOps/语义缓存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Agent平台层设计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Agent生命周期/编排引擎(LangGraph+自研)/技能市场/分层记忆/评估监控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行业解决方案层设计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行业包模型/多租户隔离/连接器生态/物流+金融Agent矩阵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从零搭建路线图</w:t>
            </w:r>
          </w:p>
        </w:tc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1-5搭建步骤(K8s/GPU/组件/AI能力/Agent平台/行业方案/上线验证)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物流异常处理Agent案例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完整Agent定义/调用链路/数据流转/5类异常全流程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REQ-008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Agent准确率提升体系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五维模型/Prompt工程/RAG质量/Skill路由/HITL/90天提升路径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REQ-009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平台横切能力设计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安全合规五层/多租户计费/开发者体验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REQ-010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15+核心组件选型及决策记录/国产化适配策略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2"/>
    <w:bookmarkStart w:id="13" w:name="关联项目"/>
    <w:p>
      <w:pPr>
        <w:pStyle w:val="Heading3"/>
      </w:pPr>
      <w:r>
        <w:t xml:space="preserve">1.4 </w:t>
      </w:r>
      <w:r>
        <w:rPr>
          <w:rFonts w:hint="eastAsia"/>
        </w:rPr>
        <w:t xml:space="preserve">关联项目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技术体系架构设计方案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主设计文档，本文档为改动汇总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6" w:name="业务流程"/>
    <w:p>
      <w:pPr>
        <w:pStyle w:val="Heading2"/>
      </w:pPr>
      <w:r>
        <w:t xml:space="preserve">2 </w:t>
      </w:r>
      <w:r>
        <w:rPr>
          <w:rFonts w:hint="eastAsia"/>
        </w:rPr>
        <w:t xml:space="preserve">业务流程</w:t>
      </w:r>
    </w:p>
    <w:bookmarkStart w:id="15" w:name="平台四个核心业务流程"/>
    <w:p>
      <w:pPr>
        <w:pStyle w:val="Heading3"/>
      </w:pPr>
      <w:r>
        <w:t xml:space="preserve">2.1 </w:t>
      </w:r>
      <w:r>
        <w:rPr>
          <w:rFonts w:hint="eastAsia"/>
        </w:rPr>
        <w:t xml:space="preserve">平台四个核心业务流程</w:t>
      </w:r>
    </w:p>
    <w:p>
      <w:pPr>
        <w:pStyle w:val="FirstParagraph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生命周期流程：</w:t>
      </w:r>
      <w:r>
        <w:t xml:space="preserve"> </w:t>
      </w:r>
      <w:r>
        <w:t xml:space="preserve">Draft → Testing → Review → Published → Running → </w:t>
      </w:r>
      <w:r>
        <w:rPr>
          <w:rFonts w:hint="eastAsia"/>
        </w:rPr>
        <w:t xml:space="preserve">Archived（详见主设计文档</w:t>
      </w:r>
      <w:r>
        <w:t xml:space="preserve"> §5.2 Agent </w:t>
      </w:r>
      <w:r>
        <w:rPr>
          <w:rFonts w:hint="eastAsia"/>
        </w:rPr>
        <w:t xml:space="preserve">生命周期状态机图）</w:t>
      </w:r>
    </w:p>
    <w:p>
      <w:pPr>
        <w:pStyle w:val="BodyText"/>
      </w:pPr>
      <w:r>
        <w:rPr>
          <w:rFonts w:hint="eastAsia"/>
          <w:b/>
          <w:bCs/>
        </w:rPr>
        <w:t xml:space="preserve">模型网关请求处理流程：</w:t>
      </w:r>
      <w:r>
        <w:t xml:space="preserve"> </w:t>
      </w:r>
      <w:r>
        <w:rPr>
          <w:rFonts w:hint="eastAsia"/>
        </w:rPr>
        <w:t xml:space="preserve">Agent请求</w:t>
      </w:r>
      <w:r>
        <w:t xml:space="preserve"> → Model Gateway → </w:t>
      </w:r>
      <w:r>
        <w:rPr>
          <w:rFonts w:hint="eastAsia"/>
        </w:rPr>
        <w:t xml:space="preserve">智能路由(速度/质量/成本/合规四维度)</w:t>
      </w:r>
      <w:r>
        <w:t xml:space="preserve"> → </w:t>
      </w:r>
      <w:r>
        <w:rPr>
          <w:rFonts w:hint="eastAsia"/>
        </w:rPr>
        <w:t xml:space="preserve">模型推理</w:t>
      </w:r>
      <w:r>
        <w:t xml:space="preserve"> → </w:t>
      </w:r>
      <w:r>
        <w:rPr>
          <w:rFonts w:hint="eastAsia"/>
        </w:rPr>
        <w:t xml:space="preserve">Fallback链兜底</w:t>
      </w:r>
      <w:r>
        <w:t xml:space="preserve"> → </w:t>
      </w:r>
      <w:r>
        <w:rPr>
          <w:rFonts w:hint="eastAsia"/>
        </w:rPr>
        <w:t xml:space="preserve">语义缓存</w:t>
      </w:r>
      <w:r>
        <w:t xml:space="preserve"> → </w:t>
      </w:r>
      <w:r>
        <w:rPr>
          <w:rFonts w:hint="eastAsia"/>
        </w:rPr>
        <w:t xml:space="preserve">返回（详见主设计文档</w:t>
      </w:r>
      <w:r>
        <w:t xml:space="preserve"> </w:t>
      </w:r>
      <w:r>
        <w:rPr>
          <w:rFonts w:hint="eastAsia"/>
        </w:rPr>
        <w:t xml:space="preserve">§4.2）</w:t>
      </w:r>
    </w:p>
    <w:p>
      <w:pPr>
        <w:pStyle w:val="BodyText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检索增强流程：</w:t>
      </w:r>
      <w:r>
        <w:t xml:space="preserve"> </w:t>
      </w:r>
      <w:r>
        <w:rPr>
          <w:rFonts w:hint="eastAsia"/>
        </w:rPr>
        <w:t xml:space="preserve">Query输入</w:t>
      </w:r>
      <w:r>
        <w:t xml:space="preserve"> → </w:t>
      </w:r>
      <w:r>
        <w:rPr>
          <w:rFonts w:hint="eastAsia"/>
        </w:rPr>
        <w:t xml:space="preserve">Query理解(改写+拆解+分类)</w:t>
      </w:r>
      <w:r>
        <w:t xml:space="preserve"> → </w:t>
      </w:r>
      <w:r>
        <w:rPr>
          <w:rFonts w:hint="eastAsia"/>
        </w:rPr>
        <w:t xml:space="preserve">多路召回(Milvus向量+ES关键词+Neo4j图+SQL)</w:t>
      </w:r>
      <w:r>
        <w:t xml:space="preserve"> → </w:t>
      </w:r>
      <w:r>
        <w:rPr>
          <w:rFonts w:hint="eastAsia"/>
        </w:rPr>
        <w:t xml:space="preserve">融合排序(Rerank)</w:t>
      </w:r>
      <w:r>
        <w:t xml:space="preserve"> → </w:t>
      </w:r>
      <w:r>
        <w:rPr>
          <w:rFonts w:hint="eastAsia"/>
        </w:rPr>
        <w:t xml:space="preserve">上下文组装</w:t>
      </w:r>
      <w:r>
        <w:t xml:space="preserve"> → </w:t>
      </w:r>
      <w:r>
        <w:rPr>
          <w:rFonts w:hint="eastAsia"/>
        </w:rPr>
        <w:t xml:space="preserve">LLM生成</w:t>
      </w:r>
      <w:r>
        <w:t xml:space="preserve"> → </w:t>
      </w:r>
      <w:r>
        <w:rPr>
          <w:rFonts w:hint="eastAsia"/>
        </w:rPr>
        <w:t xml:space="preserve">引用来源输出（详见主设计文档</w:t>
      </w:r>
      <w:r>
        <w:t xml:space="preserve"> §4.3 </w:t>
      </w:r>
      <w:r>
        <w:rPr>
          <w:rFonts w:hint="eastAsia"/>
        </w:rPr>
        <w:t xml:space="preserve">RAG流水线图）</w:t>
      </w:r>
    </w:p>
    <w:p>
      <w:pPr>
        <w:pStyle w:val="BodyText"/>
      </w:pPr>
      <w:r>
        <w:rPr>
          <w:rFonts w:hint="eastAsia"/>
          <w:b/>
          <w:bCs/>
        </w:rPr>
        <w:t xml:space="preserve">物流异常处理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业务流程：</w:t>
      </w:r>
      <w:r>
        <w:t xml:space="preserve"> </w:t>
      </w:r>
      <w:r>
        <w:rPr>
          <w:rFonts w:hint="eastAsia"/>
        </w:rPr>
        <w:t xml:space="preserve">客户投诉</w:t>
      </w:r>
      <w:r>
        <w:t xml:space="preserve"> → </w:t>
      </w:r>
      <w:r>
        <w:rPr>
          <w:rFonts w:hint="eastAsia"/>
        </w:rPr>
        <w:t xml:space="preserve">Agent识别异常类型(延迟/破损/丢件等)</w:t>
      </w:r>
      <w:r>
        <w:t xml:space="preserve"> → </w:t>
      </w:r>
      <w:r>
        <w:rPr>
          <w:rFonts w:hint="eastAsia"/>
        </w:rPr>
        <w:t xml:space="preserve">查询运单状态(TMS)</w:t>
      </w:r>
      <w:r>
        <w:t xml:space="preserve"> → </w:t>
      </w:r>
      <w:r>
        <w:rPr>
          <w:rFonts w:hint="eastAsia"/>
        </w:rPr>
        <w:t xml:space="preserve">查询承运商SLA</w:t>
      </w:r>
      <w:r>
        <w:t xml:space="preserve"> → </w:t>
      </w:r>
      <w:r>
        <w:rPr>
          <w:rFonts w:hint="eastAsia"/>
        </w:rPr>
        <w:t xml:space="preserve">判定责任</w:t>
      </w:r>
      <w:r>
        <w:t xml:space="preserve"> → </w:t>
      </w:r>
      <w:r>
        <w:rPr>
          <w:rFonts w:hint="eastAsia"/>
        </w:rPr>
        <w:t xml:space="preserve">P1/P2/P3分级</w:t>
      </w:r>
      <w:r>
        <w:t xml:space="preserve"> → </w:t>
      </w:r>
      <w:r>
        <w:rPr>
          <w:rFonts w:hint="eastAsia"/>
        </w:rPr>
        <w:t xml:space="preserve">推荐方案</w:t>
      </w:r>
      <w:r>
        <w:t xml:space="preserve"> → </w:t>
      </w:r>
      <w:r>
        <w:rPr>
          <w:rFonts w:hint="eastAsia"/>
        </w:rPr>
        <w:t xml:space="preserve">Human-in-the-Loop审批</w:t>
      </w:r>
      <w:r>
        <w:t xml:space="preserve"> → </w:t>
      </w:r>
      <w:r>
        <w:rPr>
          <w:rFonts w:hint="eastAsia"/>
        </w:rPr>
        <w:t xml:space="preserve">客户通知（详见主设计文档</w:t>
      </w:r>
      <w:r>
        <w:t xml:space="preserve"> </w:t>
      </w:r>
      <w:r>
        <w:rPr>
          <w:rFonts w:hint="eastAsia"/>
        </w:rPr>
        <w:t xml:space="preserve">§11.3）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跨系统交互"/>
    <w:p>
      <w:pPr>
        <w:pStyle w:val="Heading2"/>
      </w:pPr>
      <w:r>
        <w:t xml:space="preserve">3 </w:t>
      </w:r>
      <w:r>
        <w:rPr>
          <w:rFonts w:hint="eastAsia"/>
        </w:rPr>
        <w:t xml:space="preserve">跨系统交互</w:t>
      </w:r>
    </w:p>
    <w:bookmarkStart w:id="17" w:name="平台内部系统交互"/>
    <w:p>
      <w:pPr>
        <w:pStyle w:val="Heading3"/>
      </w:pPr>
      <w:r>
        <w:t xml:space="preserve">3.1 </w:t>
      </w:r>
      <w:r>
        <w:rPr>
          <w:rFonts w:hint="eastAsia"/>
        </w:rPr>
        <w:t xml:space="preserve">平台内部系统交互</w:t>
      </w:r>
    </w:p>
    <w:p>
      <w:pPr>
        <w:pStyle w:val="FirstParagraph"/>
      </w:pPr>
      <w:r>
        <w:rPr>
          <w:rFonts w:hint="eastAsia"/>
          <w:b/>
          <w:bCs/>
        </w:rPr>
        <w:t xml:space="preserve">改造前：</w:t>
      </w:r>
      <w:r>
        <w:t xml:space="preserve"> </w:t>
      </w:r>
      <w:r>
        <w:rPr>
          <w:rFonts w:hint="eastAsia"/>
        </w:rPr>
        <w:t xml:space="preserve">无统一AI平台，各业务线独立对接LLM</w:t>
      </w:r>
      <w:r>
        <w:t xml:space="preserve"> </w:t>
      </w:r>
      <w:r>
        <w:rPr>
          <w:rFonts w:hint="eastAsia"/>
        </w:rPr>
        <w:t xml:space="preserve">API，Prompt散落各处，知识库不共享，无Agent编排能力。</w:t>
      </w:r>
    </w:p>
    <w:p>
      <w:pPr>
        <w:pStyle w:val="BodyText"/>
      </w:pPr>
      <w:r>
        <w:rPr>
          <w:rFonts w:hint="eastAsia"/>
          <w:b/>
          <w:bCs/>
        </w:rPr>
        <w:t xml:space="preserve">改造后：</w:t>
      </w:r>
      <w:r>
        <w:t xml:space="preserve"> </w:t>
      </w:r>
      <w:r>
        <w:t xml:space="preserve">Agent </w:t>
      </w:r>
      <w:r>
        <w:rPr>
          <w:rFonts w:hint="eastAsia"/>
        </w:rPr>
        <w:t xml:space="preserve">平台作为统一入口，通过</w:t>
      </w:r>
      <w:r>
        <w:t xml:space="preserve"> Model Gateway </w:t>
      </w:r>
      <w:r>
        <w:rPr>
          <w:rFonts w:hint="eastAsia"/>
        </w:rPr>
        <w:t xml:space="preserve">统一管理多模型接入，RAG</w:t>
      </w:r>
      <w:r>
        <w:t xml:space="preserve"> Engine </w:t>
      </w:r>
      <w:r>
        <w:rPr>
          <w:rFonts w:hint="eastAsia"/>
        </w:rPr>
        <w:t xml:space="preserve">统一知识检索，Prompt</w:t>
      </w:r>
      <w:r>
        <w:t xml:space="preserve"> Hub </w:t>
      </w:r>
      <w:r>
        <w:rPr>
          <w:rFonts w:hint="eastAsia"/>
        </w:rPr>
        <w:t xml:space="preserve">集中管理</w:t>
      </w:r>
      <w:r>
        <w:t xml:space="preserve"> Prompt </w:t>
      </w:r>
      <w:r>
        <w:rPr>
          <w:rFonts w:hint="eastAsia"/>
        </w:rPr>
        <w:t xml:space="preserve">版本，Skill</w:t>
      </w:r>
      <w:r>
        <w:t xml:space="preserve"> Registry </w:t>
      </w:r>
      <w:r>
        <w:rPr>
          <w:rFonts w:hint="eastAsia"/>
        </w:rPr>
        <w:t xml:space="preserve">集中管理</w:t>
      </w:r>
      <w:r>
        <w:t xml:space="preserve"> </w:t>
      </w:r>
      <w:r>
        <w:rPr>
          <w:rFonts w:hint="eastAsia"/>
        </w:rPr>
        <w:t xml:space="preserve">Skills，Kafka</w:t>
      </w:r>
      <w:r>
        <w:t xml:space="preserve"> </w:t>
      </w:r>
      <w:r>
        <w:rPr>
          <w:rFonts w:hint="eastAsia"/>
        </w:rPr>
        <w:t xml:space="preserve">事件流贯穿审计/监控/计费全链路。</w:t>
      </w:r>
    </w:p>
    <w:p>
      <w:pPr>
        <w:pStyle w:val="BodyText"/>
      </w:pPr>
      <w:r>
        <w:rPr>
          <w:rFonts w:hint="eastAsia"/>
          <w:b/>
          <w:bCs/>
        </w:rPr>
        <w:t xml:space="preserve">核心交互链路：</w:t>
      </w:r>
      <w:r>
        <w:t xml:space="preserve"> </w:t>
      </w:r>
      <w:r>
        <w:t xml:space="preserve">- Agent Runtime ↔ Model </w:t>
      </w:r>
      <w:r>
        <w:rPr>
          <w:rFonts w:hint="eastAsia"/>
        </w:rPr>
        <w:t xml:space="preserve">Gateway（LLM</w:t>
      </w:r>
      <w:r>
        <w:t xml:space="preserve"> </w:t>
      </w:r>
      <w:r>
        <w:rPr>
          <w:rFonts w:hint="eastAsia"/>
        </w:rPr>
        <w:t xml:space="preserve">调用</w:t>
      </w:r>
      <w:r>
        <w:t xml:space="preserve"> + </w:t>
      </w:r>
      <w:r>
        <w:rPr>
          <w:rFonts w:hint="eastAsia"/>
        </w:rPr>
        <w:t xml:space="preserve">Fallback）</w:t>
      </w:r>
      <w:r>
        <w:t xml:space="preserve"> </w:t>
      </w:r>
      <w:r>
        <w:t xml:space="preserve">- Agent Runtime ↔ RAG </w:t>
      </w:r>
      <w:r>
        <w:rPr>
          <w:rFonts w:hint="eastAsia"/>
        </w:rPr>
        <w:t xml:space="preserve">Engine（知识检索</w:t>
      </w:r>
      <w:r>
        <w:t xml:space="preserve"> + </w:t>
      </w:r>
      <w:r>
        <w:rPr>
          <w:rFonts w:hint="eastAsia"/>
        </w:rPr>
        <w:t xml:space="preserve">Rerank）</w:t>
      </w:r>
      <w:r>
        <w:t xml:space="preserve"> </w:t>
      </w:r>
      <w:r>
        <w:t xml:space="preserve">- Agent Runtime ↔ Skill </w:t>
      </w:r>
      <w:r>
        <w:rPr>
          <w:rFonts w:hint="eastAsia"/>
        </w:rPr>
        <w:t xml:space="preserve">Registry（MCP/A2A/API</w:t>
      </w:r>
      <w:r>
        <w:t xml:space="preserve"> </w:t>
      </w:r>
      <w:r>
        <w:rPr>
          <w:rFonts w:hint="eastAsia"/>
        </w:rPr>
        <w:t xml:space="preserve">技能调用）</w:t>
      </w:r>
      <w:r>
        <w:t xml:space="preserve"> </w:t>
      </w:r>
      <w:r>
        <w:t xml:space="preserve">- Agent Runtime ↔ Memory </w:t>
      </w:r>
      <w:r>
        <w:rPr>
          <w:rFonts w:hint="eastAsia"/>
        </w:rPr>
        <w:t xml:space="preserve">Store（分层记忆读写）</w:t>
      </w:r>
      <w:r>
        <w:t xml:space="preserve"> </w:t>
      </w:r>
      <w:r>
        <w:t xml:space="preserve">- Agent Runtime → </w:t>
      </w:r>
      <w:r>
        <w:rPr>
          <w:rFonts w:hint="eastAsia"/>
        </w:rPr>
        <w:t xml:space="preserve">Kafka（状态变更/审计/计费事件）</w:t>
      </w:r>
      <w:r>
        <w:t xml:space="preserve"> </w:t>
      </w:r>
      <w:r>
        <w:t xml:space="preserve">- Admin UI ↔ Agent Runtime/Prompt Hub/Skill </w:t>
      </w:r>
      <w:r>
        <w:rPr>
          <w:rFonts w:hint="eastAsia"/>
        </w:rPr>
        <w:t xml:space="preserve">Registry（管理操作）</w:t>
      </w:r>
    </w:p>
    <w:bookmarkEnd w:id="17"/>
    <w:bookmarkStart w:id="18" w:name="物流案例外部系统交互"/>
    <w:p>
      <w:pPr>
        <w:pStyle w:val="Heading3"/>
      </w:pPr>
      <w:r>
        <w:t xml:space="preserve">3.2 </w:t>
      </w:r>
      <w:r>
        <w:rPr>
          <w:rFonts w:hint="eastAsia"/>
        </w:rPr>
        <w:t xml:space="preserve">物流案例外部系统交互</w:t>
      </w:r>
    </w:p>
    <w:p>
      <w:pPr>
        <w:pStyle w:val="FirstParagraph"/>
      </w:pPr>
      <w:r>
        <w:rPr>
          <w:b/>
          <w:bCs/>
        </w:rPr>
        <w:t xml:space="preserve">Agent ↔ </w:t>
      </w:r>
      <w:r>
        <w:rPr>
          <w:rFonts w:hint="eastAsia"/>
          <w:b/>
          <w:bCs/>
        </w:rPr>
        <w:t xml:space="preserve">TMS系统</w:t>
      </w:r>
      <w:r>
        <w:rPr>
          <w:rFonts w:hint="eastAsia"/>
        </w:rPr>
        <w:t xml:space="preserve">：通过</w:t>
      </w:r>
      <w:r>
        <w:t xml:space="preserve"> MCP </w:t>
      </w:r>
      <w:r>
        <w:rPr>
          <w:rFonts w:hint="eastAsia"/>
        </w:rPr>
        <w:t xml:space="preserve">协议调用</w:t>
      </w:r>
      <w:r>
        <w:t xml:space="preserve"> </w:t>
      </w:r>
      <w:r>
        <w:rPr>
          <w:rStyle w:val="VerbatimChar"/>
        </w:rPr>
        <w:t xml:space="preserve">track-query</w:t>
      </w:r>
      <w:r>
        <w:t xml:space="preserve"> </w:t>
      </w:r>
      <w:r>
        <w:rPr>
          <w:rFonts w:hint="eastAsia"/>
        </w:rPr>
        <w:t xml:space="preserve">技能，获取运单实时状态</w:t>
      </w:r>
      <w:r>
        <w:t xml:space="preserve"> </w:t>
      </w:r>
      <w:r>
        <w:rPr>
          <w:b/>
          <w:bCs/>
        </w:rPr>
        <w:t xml:space="preserve">Agent ↔ </w:t>
      </w:r>
      <w:r>
        <w:rPr>
          <w:rFonts w:hint="eastAsia"/>
          <w:b/>
          <w:bCs/>
        </w:rPr>
        <w:t xml:space="preserve">异常检测服务</w:t>
      </w:r>
      <w:r>
        <w:rPr>
          <w:rFonts w:hint="eastAsia"/>
        </w:rPr>
        <w:t xml:space="preserve">：通过</w:t>
      </w:r>
      <w:r>
        <w:t xml:space="preserve"> API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abnormal-detection</w:t>
      </w:r>
      <w:r>
        <w:t xml:space="preserve"> </w:t>
      </w:r>
      <w:r>
        <w:rPr>
          <w:rFonts w:hint="eastAsia"/>
        </w:rPr>
        <w:t xml:space="preserve">技能，返回异常类型和根因</w:t>
      </w:r>
      <w:r>
        <w:t xml:space="preserve"> </w:t>
      </w:r>
      <w:r>
        <w:rPr>
          <w:b/>
          <w:bCs/>
        </w:rPr>
        <w:t xml:space="preserve">Agent ↔ </w:t>
      </w:r>
      <w:r>
        <w:rPr>
          <w:rFonts w:hint="eastAsia"/>
          <w:b/>
          <w:bCs/>
        </w:rPr>
        <w:t xml:space="preserve">通知系统</w:t>
      </w:r>
      <w:r>
        <w:rPr>
          <w:rFonts w:hint="eastAsia"/>
        </w:rPr>
        <w:t xml:space="preserve">：通过</w:t>
      </w:r>
      <w:r>
        <w:t xml:space="preserve"> API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customer-notify</w:t>
      </w:r>
      <w:r>
        <w:t xml:space="preserve"> </w:t>
      </w:r>
      <w:r>
        <w:rPr>
          <w:rFonts w:hint="eastAsia"/>
        </w:rPr>
        <w:t xml:space="preserve">技能，发送短信/邮件通知</w:t>
      </w:r>
      <w:r>
        <w:t xml:space="preserve"> </w:t>
      </w:r>
      <w:r>
        <w:rPr>
          <w:b/>
          <w:bCs/>
        </w:rPr>
        <w:t xml:space="preserve">Agent ↔ </w:t>
      </w:r>
      <w:r>
        <w:rPr>
          <w:rFonts w:hint="eastAsia"/>
          <w:b/>
          <w:bCs/>
        </w:rPr>
        <w:t xml:space="preserve">承运商系统</w:t>
      </w:r>
      <w:r>
        <w:rPr>
          <w:rFonts w:hint="eastAsia"/>
        </w:rPr>
        <w:t xml:space="preserve">：通过</w:t>
      </w:r>
      <w:r>
        <w:t xml:space="preserve"> API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carrier-sla-lookup</w:t>
      </w:r>
      <w:r>
        <w:rPr>
          <w:rFonts w:hint="eastAsia"/>
        </w:rPr>
        <w:t xml:space="preserve">，查询</w:t>
      </w:r>
      <w:r>
        <w:t xml:space="preserve"> SLA </w:t>
      </w:r>
      <w:r>
        <w:rPr>
          <w:rFonts w:hint="eastAsia"/>
        </w:rPr>
        <w:t xml:space="preserve">和赔偿条款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改动汇总"/>
    <w:p>
      <w:pPr>
        <w:pStyle w:val="Heading2"/>
      </w:pPr>
      <w:r>
        <w:t xml:space="preserve">4 </w:t>
      </w:r>
      <w:r>
        <w:rPr>
          <w:rFonts w:hint="eastAsia"/>
        </w:rPr>
        <w:t xml:space="preserve">改动汇总</w:t>
      </w:r>
    </w:p>
    <w:p>
      <w:pPr>
        <w:pStyle w:val="BlockText"/>
      </w:pPr>
      <w:r>
        <w:rPr>
          <w:rFonts w:hint="eastAsia"/>
        </w:rPr>
        <w:t xml:space="preserve">本次为新建项目（从0到1），以下按新建维度组织。</w:t>
      </w:r>
    </w:p>
    <w:bookmarkStart w:id="20" w:name="概要设计改动"/>
    <w:p>
      <w:pPr>
        <w:pStyle w:val="Heading3"/>
      </w:pPr>
      <w:r>
        <w:t xml:space="preserve">4.1 </w:t>
      </w:r>
      <w:r>
        <w:rPr>
          <w:rFonts w:hint="eastAsia"/>
        </w:rPr>
        <w:t xml:space="preserve">概要设计改动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 </w:t>
            </w:r>
            <w:r>
              <w:rPr>
                <w:rFonts w:hint="eastAsia"/>
              </w:rPr>
              <w:t xml:space="preserve">总体架构设计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四层融合架构：基础设施层</w:t>
            </w:r>
            <w:r>
              <w:t xml:space="preserve"> + </w:t>
            </w:r>
            <w:r>
              <w:rPr>
                <w:rFonts w:hint="eastAsia"/>
              </w:rPr>
              <w:t xml:space="preserve">AI能力层</w:t>
            </w:r>
            <w:r>
              <w:t xml:space="preserve"> + </w:t>
            </w:r>
            <w:r>
              <w:rPr>
                <w:rFonts w:hint="eastAsia"/>
              </w:rPr>
              <w:t xml:space="preserve">Agent平台层</w:t>
            </w:r>
            <w:r>
              <w:t xml:space="preserve"> + </w:t>
            </w:r>
            <w:r>
              <w:rPr>
                <w:rFonts w:hint="eastAsia"/>
              </w:rPr>
              <w:t xml:space="preserve">行业解决方案层，含横切能力层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REQ-010 </w:t>
            </w:r>
            <w:r>
              <w:rPr>
                <w:rFonts w:hint="eastAsia"/>
              </w:rPr>
              <w:t xml:space="preserve">技术选型矩阵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15+核心组件选型：K8s/vLLM/Milvus/Neo4j/Kafka/Redis/PostgreSQL/LangGraph等</w:t>
            </w:r>
          </w:p>
        </w:tc>
      </w:tr>
    </w:tbl>
    <w:bookmarkEnd w:id="20"/>
    <w:bookmarkStart w:id="21" w:name="功能设计改动"/>
    <w:p>
      <w:pPr>
        <w:pStyle w:val="Heading3"/>
      </w:pPr>
      <w:r>
        <w:t xml:space="preserve">4.2 </w:t>
      </w:r>
      <w:r>
        <w:rPr>
          <w:rFonts w:hint="eastAsia"/>
        </w:rPr>
        <w:t xml:space="preserve">功能设计改动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REQ-004 </w:t>
            </w:r>
            <w:r>
              <w:rPr>
                <w:rFonts w:hint="eastAsia"/>
              </w:rPr>
              <w:t xml:space="preserve">Agent平台层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Agent生命周期管理(7阶段状态机)、编排引擎(5种编排模式+5种多Agent协作拓扑)、技能市场(Skill</w:t>
            </w:r>
            <w:r>
              <w:t xml:space="preserve"> </w:t>
            </w:r>
            <w:r>
              <w:rPr>
                <w:rFonts w:hint="eastAsia"/>
              </w:rPr>
              <w:t xml:space="preserve">DSL+发布流程)、分层记忆(4层:工作→短期→长期→知识)、评估监控(离线评估+在线监控+反馈闭环)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REQ-005 </w:t>
            </w:r>
            <w:r>
              <w:rPr>
                <w:rFonts w:hint="eastAsia"/>
              </w:rPr>
              <w:t xml:space="preserve">行业方案层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行业包模型(Industry</w:t>
            </w:r>
            <w:r>
              <w:t xml:space="preserve"> </w:t>
            </w:r>
            <w:r>
              <w:rPr>
                <w:rFonts w:hint="eastAsia"/>
              </w:rPr>
              <w:t xml:space="preserve">Pack)、多租户隔离(Tier1/2/3)、连接器生态(3层)、物流8个Agent+金融4个Agent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REQ-009 </w:t>
            </w:r>
            <w:r>
              <w:rPr>
                <w:rFonts w:hint="eastAsia"/>
              </w:rPr>
              <w:t xml:space="preserve">横切能力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安全合规五层(L1-L5:</w:t>
            </w:r>
            <w:r>
              <w:t xml:space="preserve"> </w:t>
            </w:r>
            <w:r>
              <w:rPr>
                <w:rFonts w:hint="eastAsia"/>
              </w:rPr>
              <w:t xml:space="preserve">基础设施→网络→应用→AI→数据)、多模式计费(订阅+按量+增值)、开发者工具链(SDK/CLI/VS</w:t>
            </w:r>
            <w:r>
              <w:t xml:space="preserve"> Code/Playground)</w:t>
            </w:r>
          </w:p>
        </w:tc>
      </w:tr>
    </w:tbl>
    <w:bookmarkEnd w:id="21"/>
    <w:bookmarkStart w:id="22" w:name="数据设计改动"/>
    <w:p>
      <w:pPr>
        <w:pStyle w:val="Heading3"/>
      </w:pPr>
      <w:r>
        <w:t xml:space="preserve">4.3 </w:t>
      </w:r>
      <w:r>
        <w:rPr>
          <w:rFonts w:hint="eastAsia"/>
        </w:rPr>
        <w:t xml:space="preserve">数据设计改动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REQ-002 </w:t>
            </w:r>
            <w:r>
              <w:rPr>
                <w:rFonts w:hint="eastAsia"/>
              </w:rPr>
              <w:t xml:space="preserve">基础设施层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数据存储矩阵：热数据(Redis</w:t>
            </w:r>
            <w:r>
              <w:t xml:space="preserve"> Cluster) + </w:t>
            </w:r>
            <w:r>
              <w:rPr>
                <w:rFonts w:hint="eastAsia"/>
              </w:rPr>
              <w:t xml:space="preserve">温数据(PostgreSQL</w:t>
            </w:r>
            <w:r>
              <w:t xml:space="preserve"> </w:t>
            </w:r>
            <w:r>
              <w:rPr>
                <w:rFonts w:hint="eastAsia"/>
              </w:rPr>
              <w:t xml:space="preserve">读写分离)</w:t>
            </w:r>
            <w:r>
              <w:t xml:space="preserve"> + </w:t>
            </w:r>
            <w:r>
              <w:rPr>
                <w:rFonts w:hint="eastAsia"/>
              </w:rPr>
              <w:t xml:space="preserve">冷数据(MinIO</w:t>
            </w:r>
            <w:r>
              <w:t xml:space="preserve"> </w:t>
            </w:r>
            <w:r>
              <w:rPr>
                <w:rFonts w:hint="eastAsia"/>
              </w:rPr>
              <w:t xml:space="preserve">S3)；向量数据库：Milvus主存储</w:t>
            </w:r>
            <w:r>
              <w:t xml:space="preserve"> + </w:t>
            </w:r>
            <w:r>
              <w:rPr>
                <w:rFonts w:hint="eastAsia"/>
              </w:rPr>
              <w:t xml:space="preserve">Qdrant热缓存</w:t>
            </w:r>
            <w:r>
              <w:t xml:space="preserve"> + </w:t>
            </w:r>
            <w:r>
              <w:rPr>
                <w:rFonts w:hint="eastAsia"/>
              </w:rPr>
              <w:t xml:space="preserve">ES混合检索；图数据库：Neo4j知识图谱</w:t>
            </w:r>
            <w:r>
              <w:t xml:space="preserve"> + </w:t>
            </w:r>
            <w:r>
              <w:rPr>
                <w:rFonts w:hint="eastAsia"/>
              </w:rPr>
              <w:t xml:space="preserve">PG递归CTE权限关系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REQ-007 </w:t>
            </w:r>
            <w:r>
              <w:rPr>
                <w:rFonts w:hint="eastAsia"/>
              </w:rPr>
              <w:t xml:space="preserve">物流案例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Agent执行期间数据流转：Redis(Session</w:t>
            </w:r>
            <w:r>
              <w:t xml:space="preserve"> </w:t>
            </w:r>
            <w:r>
              <w:rPr>
                <w:rFonts w:hint="eastAsia"/>
              </w:rPr>
              <w:t xml:space="preserve">State/短期记忆)、Milvus(知识检索/长期记忆)、Neo4j(承运商关系)、ES(关键词匹配)、PostgreSQL(Agent定义/Skill/Prompt/评估集/租户配置)、Kafka(事件流/审计)</w:t>
            </w:r>
          </w:p>
        </w:tc>
      </w:tr>
    </w:tbl>
    <w:bookmarkEnd w:id="22"/>
    <w:bookmarkStart w:id="23" w:name="接口设计改动"/>
    <w:p>
      <w:pPr>
        <w:pStyle w:val="Heading3"/>
      </w:pPr>
      <w:r>
        <w:t xml:space="preserve">4.4 </w:t>
      </w:r>
      <w:r>
        <w:rPr>
          <w:rFonts w:hint="eastAsia"/>
        </w:rPr>
        <w:t xml:space="preserve">接口设计改动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REQ-003 </w:t>
            </w:r>
            <w:r>
              <w:rPr>
                <w:rFonts w:hint="eastAsia"/>
              </w:rPr>
              <w:t xml:space="preserve">AI能力层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Model Gateway: OpenAI </w:t>
            </w:r>
            <w:r>
              <w:rPr>
                <w:rFonts w:hint="eastAsia"/>
              </w:rPr>
              <w:t xml:space="preserve">API兼容</w:t>
            </w:r>
            <w:r>
              <w:t xml:space="preserve"> </w:t>
            </w:r>
            <w:r>
              <w:rPr>
                <w:rStyle w:val="VerbatimChar"/>
              </w:rPr>
              <w:t xml:space="preserve">/v1/chat/completions</w:t>
            </w:r>
            <w:r>
              <w:t xml:space="preserve"> </w:t>
            </w:r>
            <w:r>
              <w:rPr>
                <w:rFonts w:hint="eastAsia"/>
              </w:rPr>
              <w:t xml:space="preserve">协议；Skill</w:t>
            </w:r>
            <w:r>
              <w:t xml:space="preserve"> </w:t>
            </w:r>
            <w:r>
              <w:rPr>
                <w:rFonts w:hint="eastAsia"/>
              </w:rPr>
              <w:t xml:space="preserve">注册</w:t>
            </w:r>
            <w:r>
              <w:t xml:space="preserve"> API: POST</w:t>
            </w:r>
            <w:r>
              <w:t xml:space="preserve"> </w:t>
            </w:r>
            <w:r>
              <w:rPr>
                <w:rStyle w:val="VerbatimChar"/>
              </w:rPr>
              <w:t xml:space="preserve">/skills</w:t>
            </w:r>
            <w:r>
              <w:rPr>
                <w:rFonts w:hint="eastAsia"/>
              </w:rPr>
              <w:t xml:space="preserve">；Prompt</w:t>
            </w:r>
            <w:r>
              <w:t xml:space="preserve"> Hub API: CRUD</w:t>
            </w:r>
            <w:r>
              <w:t xml:space="preserve"> </w:t>
            </w:r>
            <w:r>
              <w:rPr>
                <w:rStyle w:val="VerbatimChar"/>
              </w:rPr>
              <w:t xml:space="preserve">/prompts</w:t>
            </w:r>
            <w:r>
              <w:rPr>
                <w:rFonts w:hint="eastAsia"/>
              </w:rPr>
              <w:t xml:space="preserve">；评估服务</w:t>
            </w:r>
            <w:r>
              <w:t xml:space="preserve"> API: POST</w:t>
            </w:r>
            <w:r>
              <w:t xml:space="preserve"> </w:t>
            </w:r>
            <w:r>
              <w:rPr>
                <w:rStyle w:val="VerbatimChar"/>
              </w:rPr>
              <w:t xml:space="preserve">/datasets</w:t>
            </w:r>
            <w:r>
              <w:t xml:space="preserve">、GET</w:t>
            </w:r>
            <w:r>
              <w:t xml:space="preserve"> </w:t>
            </w:r>
            <w:r>
              <w:rPr>
                <w:rStyle w:val="VerbatimChar"/>
              </w:rPr>
              <w:t xml:space="preserve">/evaluations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REQ-004 </w:t>
            </w:r>
            <w:r>
              <w:rPr>
                <w:rFonts w:hint="eastAsia"/>
              </w:rPr>
              <w:t xml:space="preserve">Agent平台层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Agent Runtime API: POST</w:t>
            </w:r>
            <w:r>
              <w:t xml:space="preserve"> </w:t>
            </w:r>
            <w:r>
              <w:rPr>
                <w:rStyle w:val="VerbatimChar"/>
              </w:rPr>
              <w:t xml:space="preserve">/agents/{id}/run</w:t>
            </w:r>
            <w:r>
              <w:t xml:space="preserve">、GET</w:t>
            </w:r>
            <w:r>
              <w:t xml:space="preserve"> </w:t>
            </w:r>
            <w:r>
              <w:rPr>
                <w:rStyle w:val="VerbatimChar"/>
              </w:rPr>
              <w:t xml:space="preserve">/agents/{id}</w:t>
            </w:r>
            <w:r>
              <w:rPr>
                <w:rFonts w:hint="eastAsia"/>
              </w:rPr>
              <w:t xml:space="preserve">；Session</w:t>
            </w:r>
            <w:r>
              <w:t xml:space="preserve"> API: POST</w:t>
            </w:r>
            <w:r>
              <w:t xml:space="preserve"> </w:t>
            </w:r>
            <w:r>
              <w:rPr>
                <w:rStyle w:val="VerbatimChar"/>
              </w:rPr>
              <w:t xml:space="preserve">/sessions</w:t>
            </w:r>
            <w:r>
              <w:rPr>
                <w:rFonts w:hint="eastAsia"/>
              </w:rPr>
              <w:t xml:space="preserve">；内部gRPC:</w:t>
            </w:r>
            <w:r>
              <w:t xml:space="preserve"> </w:t>
            </w:r>
            <w:r>
              <w:rPr>
                <w:rFonts w:hint="eastAsia"/>
              </w:rPr>
              <w:t xml:space="preserve">Agent间通信；外部协议:</w:t>
            </w:r>
            <w:r>
              <w:t xml:space="preserve"> </w:t>
            </w:r>
            <w:r>
              <w:rPr>
                <w:rFonts w:hint="eastAsia"/>
              </w:rPr>
              <w:t xml:space="preserve">MCP(技能连接)</w:t>
            </w:r>
            <w:r>
              <w:t xml:space="preserve"> + </w:t>
            </w:r>
            <w:r>
              <w:rPr>
                <w:rFonts w:hint="eastAsia"/>
              </w:rPr>
              <w:t xml:space="preserve">A2A(Agent间通信)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REQ-007 </w:t>
            </w:r>
            <w:r>
              <w:rPr>
                <w:rFonts w:hint="eastAsia"/>
              </w:rPr>
              <w:t xml:space="preserve">物流案例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8个技能接口注册：track-query(MCP)、abnormal-detection(API)、carrier-sla-lookup(API)、route-recommend(API)、customer-notify(API)、carrier-notify(API)、weather-query(API)、claim-init(API)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上下游系统影响分析"/>
    <w:p>
      <w:pPr>
        <w:pStyle w:val="Heading2"/>
      </w:pPr>
      <w:r>
        <w:t xml:space="preserve">5 </w:t>
      </w:r>
      <w:r>
        <w:rPr>
          <w:rFonts w:hint="eastAsia"/>
        </w:rPr>
        <w:t xml:space="preserve">上下游系统影响分析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是否需配合改造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配合方/负责人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无（新建平台）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</w:t>
            </w:r>
          </w:p>
        </w:tc>
        <w:tc>
          <w:tcPr/>
          <w:p>
            <w:pPr>
              <w:pStyle w:val="Compact"/>
            </w:pPr>
            <w:r>
              <w:t xml:space="preserve">TMS </w:t>
            </w:r>
            <w:r>
              <w:rPr>
                <w:rFonts w:hint="eastAsia"/>
              </w:rPr>
              <w:t xml:space="preserve">运输管理系统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对接运单查询</w:t>
            </w:r>
            <w:r>
              <w:t xml:space="preserve"> MCP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否（已有API）</w:t>
            </w:r>
          </w:p>
        </w:tc>
        <w:tc>
          <w:tcPr/>
          <w:p>
            <w:pPr>
              <w:pStyle w:val="Compact"/>
            </w:pPr>
            <w:r>
              <w:t xml:space="preserve">TMS </w:t>
            </w:r>
            <w:r>
              <w:rPr>
                <w:rFonts w:hint="eastAsia"/>
              </w:rPr>
              <w:t xml:space="preserve">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异常检测服务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对接异常检测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否（已有API）</w:t>
            </w:r>
          </w:p>
        </w:tc>
        <w:tc>
          <w:tcPr/>
          <w:p>
            <w:pPr>
              <w:pStyle w:val="Compact"/>
            </w:pPr>
            <w:r>
              <w:t xml:space="preserve">Logistics </w:t>
            </w:r>
            <w:r>
              <w:rPr>
                <w:rFonts w:hint="eastAsia"/>
              </w:rPr>
              <w:t xml:space="preserve">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对接短信/邮件发送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否（已有API）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基础服务团队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承运商系统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</w:t>
            </w:r>
            <w:r>
              <w:t xml:space="preserve"> SLA </w:t>
            </w:r>
            <w:r>
              <w:rPr>
                <w:rFonts w:hint="eastAsia"/>
              </w:rPr>
              <w:t xml:space="preserve">查询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是（需标准化SLA字段）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监控平台(Prometheus/Grafana)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Agent </w:t>
            </w:r>
            <w:r>
              <w:rPr>
                <w:rFonts w:hint="eastAsia"/>
              </w:rPr>
              <w:t xml:space="preserve">监控</w:t>
            </w:r>
            <w:r>
              <w:t xml:space="preserve"> 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SRE </w:t>
            </w:r>
            <w:r>
              <w:rPr>
                <w:rFonts w:hint="eastAsia"/>
              </w:rPr>
              <w:t xml:space="preserve">团队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技术风险评估"/>
    <w:p>
      <w:pPr>
        <w:pStyle w:val="Heading2"/>
      </w:pPr>
      <w:r>
        <w:t xml:space="preserve">6 </w:t>
      </w:r>
      <w:r>
        <w:rPr>
          <w:rFonts w:hint="eastAsia"/>
        </w:rPr>
        <w:t xml:space="preserve">技术风险评估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供应链风险（A100/H100</w:t>
            </w:r>
            <w:r>
              <w:t xml:space="preserve"> </w:t>
            </w:r>
            <w:r>
              <w:rPr>
                <w:rFonts w:hint="eastAsia"/>
              </w:rPr>
              <w:t xml:space="preserve">供货紧张）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支持国产芯片(昇腾/寒武纪)；多云混合调度；合理储备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模型能力瓶颈（LLM</w:t>
            </w:r>
            <w:r>
              <w:t xml:space="preserve"> </w:t>
            </w:r>
            <w:r>
              <w:rPr>
                <w:rFonts w:hint="eastAsia"/>
              </w:rPr>
              <w:t xml:space="preserve">能力不足以支撑复杂</w:t>
            </w:r>
            <w:r>
              <w:t xml:space="preserve"> Agent </w:t>
            </w:r>
            <w:r>
              <w:rPr>
                <w:rFonts w:hint="eastAsia"/>
              </w:rPr>
              <w:t xml:space="preserve">推理）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平台层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多模型网关+Falback；持续评估最新模型；短期加入人工干预兜底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不可控行为（错误Skill选择、幻觉输出导致业务损失）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平台层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多级安全护栏；Human-in-the-loop</w:t>
            </w:r>
            <w:r>
              <w:t xml:space="preserve"> </w:t>
            </w:r>
            <w:r>
              <w:rPr>
                <w:rFonts w:hint="eastAsia"/>
              </w:rPr>
              <w:t xml:space="preserve">审批机制；灰度发布+自动回滚；行为边界约束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AI </w:t>
            </w:r>
            <w:r>
              <w:rPr>
                <w:rFonts w:hint="eastAsia"/>
              </w:rPr>
              <w:t xml:space="preserve">认知不足（客户不理解</w:t>
            </w:r>
            <w:r>
              <w:t xml:space="preserve"> Agent </w:t>
            </w:r>
            <w:r>
              <w:rPr>
                <w:rFonts w:hint="eastAsia"/>
              </w:rPr>
              <w:t xml:space="preserve">能做什么/不能做什么）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行业方案层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聚焦灯塔客户联合打磨；提供咨询式交付；标杆案例沉淀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竞品快速跟进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  <w:r>
              <w:t xml:space="preserve"> know-how </w:t>
            </w:r>
            <w:r>
              <w:rPr>
                <w:rFonts w:hint="eastAsia"/>
              </w:rPr>
              <w:t xml:space="preserve">壁垒（连接器+知识库+本体）；ISV</w:t>
            </w:r>
            <w:r>
              <w:t xml:space="preserve"> </w:t>
            </w:r>
            <w:r>
              <w:rPr>
                <w:rFonts w:hint="eastAsia"/>
              </w:rPr>
              <w:t xml:space="preserve">生态绑定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平台负责人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迁移切换方案"/>
    <w:p>
      <w:pPr>
        <w:pStyle w:val="Heading2"/>
      </w:pPr>
      <w:r>
        <w:t xml:space="preserve">7 </w:t>
      </w:r>
      <w:r>
        <w:rPr>
          <w:rFonts w:hint="eastAsia"/>
        </w:rPr>
        <w:t xml:space="preserve">迁移/切换方案</w:t>
      </w:r>
    </w:p>
    <w:bookmarkStart w:id="27" w:name="数据迁移"/>
    <w:p>
      <w:pPr>
        <w:pStyle w:val="Heading3"/>
      </w:pPr>
      <w:r>
        <w:t xml:space="preserve">7.1 </w:t>
      </w:r>
      <w:r>
        <w:rPr>
          <w:rFonts w:hint="eastAsia"/>
        </w:rPr>
        <w:t xml:space="preserve">数据迁移</w:t>
      </w:r>
    </w:p>
    <w:p>
      <w:pPr>
        <w:pStyle w:val="FirstParagraph"/>
      </w:pPr>
      <w:r>
        <w:rPr>
          <w:rFonts w:hint="eastAsia"/>
        </w:rPr>
        <w:t xml:space="preserve">本次为新建项目，无存量数据迁移需求。首次导入：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</w:t>
            </w:r>
            <w:r>
              <w:t xml:space="preserve"> SOP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飞书文档/本地</w:t>
            </w:r>
          </w:p>
        </w:tc>
        <w:tc>
          <w:tcPr/>
          <w:p>
            <w:pPr>
              <w:pStyle w:val="Compact"/>
            </w:pPr>
            <w:r>
              <w:t xml:space="preserve">Milvus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doc-processor </w:t>
            </w:r>
            <w:r>
              <w:rPr>
                <w:rFonts w:hint="eastAsia"/>
              </w:rPr>
              <w:t xml:space="preserve">管道导入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  <w:r>
              <w:t xml:space="preserve"> Top-5 </w:t>
            </w: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承运商合同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Milvus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doc-processor </w:t>
            </w:r>
            <w:r>
              <w:rPr>
                <w:rFonts w:hint="eastAsia"/>
              </w:rPr>
              <w:t xml:space="preserve">管道导入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  <w:r>
              <w:t xml:space="preserve"> Top-3 </w:t>
            </w: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</w:tbl>
    <w:bookmarkEnd w:id="27"/>
    <w:bookmarkStart w:id="28" w:name="切换策略"/>
    <w:p>
      <w:pPr>
        <w:pStyle w:val="Heading3"/>
      </w:pPr>
      <w:r>
        <w:t xml:space="preserve">7.2 </w:t>
      </w:r>
      <w:r>
        <w:rPr>
          <w:rFonts w:hint="eastAsia"/>
        </w:rPr>
        <w:t xml:space="preserve">切换策略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切换方式</w:t>
      </w:r>
      <w:r>
        <w:rPr>
          <w:rFonts w:hint="eastAsia"/>
        </w:rPr>
        <w:t xml:space="preserve">：灰度发布（10%</w:t>
      </w:r>
      <w:r>
        <w:t xml:space="preserve"> → 50% → </w:t>
      </w:r>
      <w:r>
        <w:rPr>
          <w:rFonts w:hint="eastAsia"/>
        </w:rPr>
        <w:t xml:space="preserve">100%），每阶段观察</w:t>
      </w:r>
      <w:r>
        <w:t xml:space="preserve"> </w:t>
      </w:r>
      <w:r>
        <w:rPr>
          <w:rFonts w:hint="eastAsia"/>
        </w:rPr>
        <w:t xml:space="preserve">30min，P95</w:t>
      </w:r>
      <w:r>
        <w:t xml:space="preserve"> </w:t>
      </w:r>
      <w:r>
        <w:rPr>
          <w:rFonts w:hint="eastAsia"/>
        </w:rPr>
        <w:t xml:space="preserve">延迟</w:t>
      </w:r>
      <w:r>
        <w:t xml:space="preserve"> &lt;5s </w:t>
      </w:r>
      <w:r>
        <w:rPr>
          <w:rFonts w:hint="eastAsia"/>
        </w:rPr>
        <w:t xml:space="preserve">且错误率</w:t>
      </w:r>
      <w:r>
        <w:t xml:space="preserve"> &lt;1% </w:t>
      </w:r>
      <w:r>
        <w:rPr>
          <w:rFonts w:hint="eastAsia"/>
        </w:rPr>
        <w:t xml:space="preserve">则继续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回滚方案</w:t>
      </w:r>
      <w:r>
        <w:rPr>
          <w:rFonts w:hint="eastAsia"/>
        </w:rPr>
        <w:t xml:space="preserve">：任一指标恶化</w:t>
      </w:r>
      <w:r>
        <w:t xml:space="preserve"> → </w:t>
      </w:r>
      <w:r>
        <w:rPr>
          <w:rFonts w:hint="eastAsia"/>
        </w:rPr>
        <w:t xml:space="preserve">自动回滚到上一稳定版本；Prompt</w:t>
      </w:r>
      <w:r>
        <w:t xml:space="preserve"> </w:t>
      </w:r>
      <w:r>
        <w:rPr>
          <w:rFonts w:hint="eastAsia"/>
        </w:rPr>
        <w:t xml:space="preserve">回归测试不通过</w:t>
      </w:r>
      <w:r>
        <w:t xml:space="preserve"> → </w:t>
      </w:r>
      <w:r>
        <w:rPr>
          <w:rFonts w:hint="eastAsia"/>
        </w:rPr>
        <w:t xml:space="preserve">阻断发布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切换前置条件</w:t>
      </w:r>
      <w:r>
        <w:rPr>
          <w:rFonts w:hint="eastAsia"/>
        </w:rPr>
        <w:t xml:space="preserve">：E2E</w:t>
      </w:r>
      <w:r>
        <w:t xml:space="preserve"> </w:t>
      </w:r>
      <w:r>
        <w:rPr>
          <w:rFonts w:hint="eastAsia"/>
        </w:rPr>
        <w:t xml:space="preserve">测试</w:t>
      </w:r>
      <w:r>
        <w:t xml:space="preserve"> 4/4 </w:t>
      </w:r>
      <w:r>
        <w:rPr>
          <w:rFonts w:hint="eastAsia"/>
        </w:rPr>
        <w:t xml:space="preserve">通过、评估集</w:t>
      </w:r>
      <w:r>
        <w:t xml:space="preserve"> Score ≥0.85、P95 </w:t>
      </w:r>
      <w:r>
        <w:rPr>
          <w:rFonts w:hint="eastAsia"/>
        </w:rPr>
        <w:t xml:space="preserve">延迟</w:t>
      </w:r>
      <w:r>
        <w:t xml:space="preserve"> &lt;5s、Skill </w:t>
      </w:r>
      <w:r>
        <w:rPr>
          <w:rFonts w:hint="eastAsia"/>
        </w:rPr>
        <w:t xml:space="preserve">调用准确率</w:t>
      </w:r>
      <w:r>
        <w:t xml:space="preserve"> ≥90%</w:t>
      </w:r>
    </w:p>
    <w:bookmarkEnd w:id="28"/>
    <w:bookmarkStart w:id="29" w:name="配置变更"/>
    <w:p>
      <w:pPr>
        <w:pStyle w:val="Heading3"/>
      </w:pPr>
      <w:r>
        <w:t xml:space="preserve">7.3 </w:t>
      </w:r>
      <w:r>
        <w:rPr>
          <w:rFonts w:hint="eastAsia"/>
        </w:rPr>
        <w:t xml:space="preserve">配置变更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模型路由策略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速度优先→DeepSeek；质量优先→Claude；合规→私有模型</w:t>
            </w:r>
          </w:p>
        </w:tc>
        <w:tc>
          <w:tcPr/>
          <w:p>
            <w:pPr>
              <w:pStyle w:val="Compact"/>
            </w:pPr>
            <w:r>
              <w:t xml:space="preserve">Model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Claude→DeepSeek→Qwen→降级模型</w:t>
            </w:r>
          </w:p>
        </w:tc>
        <w:tc>
          <w:tcPr/>
          <w:p>
            <w:pPr>
              <w:pStyle w:val="Compact"/>
            </w:pPr>
            <w:r>
              <w:t xml:space="preserve">Model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Human-in-the-Loop </w:t>
            </w:r>
            <w:r>
              <w:rPr>
                <w:rFonts w:hint="eastAsia"/>
              </w:rPr>
              <w:t xml:space="preserve">审批阈值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金额&gt;5000/置信度&lt;0.75/P1异常→审批</w:t>
            </w:r>
          </w:p>
        </w:tc>
        <w:tc>
          <w:tcPr/>
          <w:p>
            <w:pPr>
              <w:pStyle w:val="Compact"/>
            </w:pPr>
            <w:r>
              <w:t xml:space="preserve">Agent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语义缓存阈值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相似度&gt;0.95→直接返回；&gt;0.85→缓存+补充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里程碑与排期"/>
    <w:p>
      <w:pPr>
        <w:pStyle w:val="Heading2"/>
      </w:pPr>
      <w:r>
        <w:t xml:space="preserve">8 </w:t>
      </w:r>
      <w:r>
        <w:rPr>
          <w:rFonts w:hint="eastAsia"/>
        </w:rPr>
        <w:t xml:space="preserve">里程碑与排期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AI技术体系架构方案设计</w:t>
            </w:r>
          </w:p>
        </w:tc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架构设计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</w:t>
            </w: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K8s+GPU+DB+消息队列+存储+监控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</w:t>
            </w:r>
            <w:r>
              <w:rPr>
                <w:rFonts w:hint="eastAsia"/>
              </w:rPr>
              <w:t xml:space="preserve">AI能力层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模型网关+vLLM+RAG+Prompt</w:t>
            </w:r>
            <w:r>
              <w:t xml:space="preserve"> Hub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</w:t>
            </w:r>
            <w:r>
              <w:rPr>
                <w:rFonts w:hint="eastAsia"/>
              </w:rPr>
              <w:t xml:space="preserve">Agent平台层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Agent运行时+编排引擎+技能+记忆+评估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4: </w:t>
            </w:r>
            <w:r>
              <w:rPr>
                <w:rFonts w:hint="eastAsia"/>
              </w:rPr>
              <w:t xml:space="preserve">行业方案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物流Agent部署+知识库+技能+端到端验证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5: </w:t>
            </w:r>
            <w:r>
              <w:rPr>
                <w:rFonts w:hint="eastAsia"/>
              </w:rPr>
              <w:t xml:space="preserve">上线验证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E2E测试+压测+灰度+监控</w:t>
            </w:r>
          </w:p>
        </w:tc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平台+SRE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参考说明"/>
    <w:p>
      <w:pPr>
        <w:pStyle w:val="Heading2"/>
      </w:pPr>
      <w:r>
        <w:t xml:space="preserve">9 </w:t>
      </w:r>
      <w:r>
        <w:rPr>
          <w:rFonts w:hint="eastAsia"/>
        </w:rPr>
        <w:t xml:space="preserve">参考说明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技术体系架构设计方案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04-changes/20260514-AI技术体系架构/00-design.md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技术体系架构设计方案</w:t>
            </w:r>
            <w:r>
              <w:t xml:space="preserve"> (DOCX)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output/AI技术体系架构设计方案.docx</w:t>
            </w:r>
          </w:p>
        </w:tc>
      </w:tr>
    </w:tbl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2026-05-29T07:43:20Z</dcterms:created>
  <dcterms:modified xsi:type="dcterms:W3CDTF">2026-05-29T07:43:20Z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