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line="360" w:lineRule="auto"/>
        <w:jc w:val="center"/>
        <w:rPr>
          <w:rFonts w:eastAsia="仿宋_GB2312"/>
          <w:b/>
          <w:bCs/>
          <w:sz w:val="52"/>
        </w:rPr>
      </w:pPr>
      <w:r>
        <w:rPr>
          <w:rFonts w:eastAsia="仿宋_GB2312"/>
          <w:b/>
          <w:bCs/>
          <w:sz w:val="52"/>
        </w:rPr>
        <w:t>电子科技大学</w:t>
      </w:r>
      <w:r>
        <w:rPr>
          <w:rFonts w:eastAsia="仿宋_GB2312"/>
          <w:b/>
          <w:bCs/>
          <w:sz w:val="52"/>
          <w:u w:val="single"/>
        </w:rPr>
        <w:t>信息与软件工程</w:t>
      </w:r>
      <w:r>
        <w:rPr>
          <w:rFonts w:eastAsia="仿宋_GB2312"/>
          <w:b/>
          <w:bCs/>
          <w:sz w:val="52"/>
        </w:rPr>
        <w:t>学院</w:t>
      </w:r>
    </w:p>
    <w:p>
      <w:pPr>
        <w:spacing w:after="156" w:afterLines="50" w:line="360" w:lineRule="auto"/>
        <w:jc w:val="center"/>
        <w:rPr>
          <w:rFonts w:eastAsia="仿宋_GB2312"/>
          <w:b/>
          <w:bCs/>
          <w:sz w:val="44"/>
        </w:rPr>
      </w:pPr>
    </w:p>
    <w:p>
      <w:pPr>
        <w:spacing w:after="156" w:afterLines="50" w:line="360" w:lineRule="auto"/>
        <w:jc w:val="center"/>
        <w:rPr>
          <w:rFonts w:eastAsia="仿宋_GB2312"/>
          <w:b/>
          <w:bCs/>
          <w:sz w:val="44"/>
        </w:rPr>
      </w:pPr>
    </w:p>
    <w:p>
      <w:pPr>
        <w:spacing w:after="156" w:afterLines="50" w:line="360" w:lineRule="auto"/>
        <w:jc w:val="center"/>
        <w:rPr>
          <w:rFonts w:eastAsia="仿宋_GB2312"/>
          <w:b/>
          <w:bCs/>
          <w:sz w:val="44"/>
        </w:rPr>
      </w:pPr>
    </w:p>
    <w:p>
      <w:pPr>
        <w:spacing w:after="156" w:afterLines="50" w:line="360" w:lineRule="auto"/>
        <w:jc w:val="center"/>
        <w:rPr>
          <w:rFonts w:eastAsia="仿宋_GB2312"/>
          <w:b/>
          <w:bCs/>
          <w:sz w:val="72"/>
        </w:rPr>
      </w:pPr>
      <w:r>
        <w:rPr>
          <w:rFonts w:eastAsia="仿宋_GB2312"/>
          <w:b/>
          <w:bCs/>
          <w:sz w:val="72"/>
        </w:rPr>
        <w:t>实 验 报 告</w:t>
      </w:r>
    </w:p>
    <w:p>
      <w:pPr>
        <w:spacing w:line="360" w:lineRule="auto"/>
        <w:jc w:val="center"/>
        <w:rPr>
          <w:rFonts w:eastAsia="仿宋_GB2312"/>
          <w:b/>
          <w:bCs/>
          <w:sz w:val="44"/>
        </w:rPr>
      </w:pPr>
    </w:p>
    <w:p>
      <w:pPr>
        <w:spacing w:line="360" w:lineRule="auto"/>
        <w:jc w:val="center"/>
        <w:rPr>
          <w:rFonts w:eastAsia="仿宋_GB2312"/>
          <w:b/>
          <w:bCs/>
          <w:sz w:val="44"/>
        </w:rPr>
      </w:pPr>
    </w:p>
    <w:p>
      <w:pPr>
        <w:spacing w:line="360" w:lineRule="auto"/>
        <w:rPr>
          <w:rFonts w:eastAsia="仿宋_GB2312"/>
          <w:b/>
          <w:bCs/>
          <w:sz w:val="44"/>
        </w:rPr>
      </w:pPr>
    </w:p>
    <w:p>
      <w:pPr>
        <w:spacing w:line="360" w:lineRule="auto"/>
        <w:rPr>
          <w:rFonts w:eastAsia="仿宋_GB2312"/>
          <w:b/>
          <w:bCs/>
          <w:sz w:val="44"/>
        </w:rPr>
      </w:pPr>
    </w:p>
    <w:p>
      <w:pPr>
        <w:spacing w:line="360" w:lineRule="auto"/>
        <w:jc w:val="center"/>
        <w:rPr>
          <w:rFonts w:eastAsia="仿宋_GB2312"/>
          <w:b/>
          <w:bCs/>
          <w:sz w:val="36"/>
          <w:u w:val="single"/>
        </w:rPr>
      </w:pPr>
      <w:r>
        <w:rPr>
          <w:rFonts w:eastAsia="仿宋_GB2312"/>
          <w:b/>
          <w:bCs/>
          <w:sz w:val="36"/>
        </w:rPr>
        <w:t>（实验）课程名称</w:t>
      </w:r>
      <w:r>
        <w:rPr>
          <w:rFonts w:hint="eastAsia" w:eastAsia="仿宋_GB2312"/>
          <w:b/>
          <w:bCs/>
          <w:sz w:val="32"/>
          <w:u w:val="single"/>
        </w:rPr>
        <w:t xml:space="preserve">  软件工程基础 </w:t>
      </w:r>
    </w:p>
    <w:p>
      <w:pPr>
        <w:spacing w:line="360" w:lineRule="auto"/>
        <w:jc w:val="center"/>
        <w:rPr>
          <w:rFonts w:eastAsia="仿宋_GB2312"/>
          <w:b/>
          <w:bCs/>
          <w:sz w:val="44"/>
        </w:rPr>
      </w:pPr>
    </w:p>
    <w:p>
      <w:pPr>
        <w:spacing w:line="360" w:lineRule="auto"/>
        <w:jc w:val="center"/>
        <w:rPr>
          <w:rFonts w:eastAsia="仿宋_GB2312"/>
          <w:b/>
          <w:bCs/>
          <w:sz w:val="44"/>
        </w:rPr>
      </w:pPr>
    </w:p>
    <w:p>
      <w:pPr>
        <w:spacing w:line="360" w:lineRule="auto"/>
        <w:jc w:val="center"/>
        <w:rPr>
          <w:rFonts w:eastAsia="仿宋_GB2312"/>
          <w:b/>
          <w:bCs/>
          <w:sz w:val="44"/>
        </w:rPr>
      </w:pPr>
    </w:p>
    <w:p>
      <w:pPr>
        <w:spacing w:line="360" w:lineRule="auto"/>
        <w:jc w:val="center"/>
        <w:rPr>
          <w:rFonts w:eastAsia="仿宋_GB2312"/>
          <w:b/>
          <w:bCs/>
          <w:sz w:val="44"/>
        </w:rPr>
      </w:pPr>
    </w:p>
    <w:p>
      <w:pPr>
        <w:spacing w:line="360" w:lineRule="auto"/>
        <w:jc w:val="center"/>
        <w:rPr>
          <w:rFonts w:eastAsia="仿宋_GB2312"/>
          <w:b/>
          <w:bCs/>
          <w:sz w:val="44"/>
        </w:rPr>
      </w:pPr>
    </w:p>
    <w:p>
      <w:pPr>
        <w:spacing w:line="360" w:lineRule="auto"/>
        <w:ind w:firstLine="1321" w:firstLineChars="299"/>
        <w:rPr>
          <w:rFonts w:eastAsia="仿宋_GB2312"/>
          <w:b/>
          <w:bCs/>
          <w:sz w:val="44"/>
          <w:u w:val="single"/>
        </w:rPr>
      </w:pPr>
    </w:p>
    <w:p>
      <w:pPr>
        <w:spacing w:line="360" w:lineRule="auto"/>
        <w:jc w:val="center"/>
        <w:rPr>
          <w:rFonts w:eastAsia="仿宋_GB2312"/>
          <w:b/>
          <w:bCs/>
          <w:sz w:val="44"/>
        </w:rPr>
      </w:pPr>
      <w:r>
        <w:rPr>
          <w:rFonts w:eastAsia="仿宋_GB2312"/>
          <w:b/>
          <w:bCs/>
          <w:sz w:val="24"/>
        </w:rPr>
        <w:t>电子科技大学教务处制表</w:t>
      </w:r>
    </w:p>
    <w:p>
      <w:pPr>
        <w:spacing w:line="360" w:lineRule="auto"/>
        <w:jc w:val="center"/>
        <w:rPr>
          <w:rFonts w:eastAsia="仿宋_GB2312"/>
          <w:b/>
        </w:rPr>
      </w:pPr>
    </w:p>
    <w:p>
      <w:pPr>
        <w:spacing w:line="360" w:lineRule="auto"/>
        <w:jc w:val="center"/>
        <w:rPr>
          <w:rFonts w:eastAsia="仿宋_GB2312"/>
          <w:b/>
        </w:rPr>
      </w:pPr>
    </w:p>
    <w:p>
      <w:pPr>
        <w:spacing w:line="360" w:lineRule="auto"/>
        <w:jc w:val="center"/>
        <w:rPr>
          <w:rFonts w:eastAsia="仿宋_GB2312"/>
          <w:b/>
        </w:rPr>
      </w:pPr>
    </w:p>
    <w:p/>
    <w:p>
      <w:pPr>
        <w:rPr>
          <w:rFonts w:hint="eastAsia"/>
          <w:b/>
          <w:bCs/>
        </w:rPr>
      </w:pPr>
    </w:p>
    <w:p>
      <w:pPr>
        <w:jc w:val="center"/>
        <w:rPr>
          <w:rFonts w:hint="eastAsia" w:eastAsia="方正舒体"/>
          <w:b/>
          <w:bCs/>
          <w:sz w:val="44"/>
        </w:rPr>
      </w:pPr>
      <w:r>
        <w:br w:type="page"/>
      </w:r>
      <w:r>
        <w:rPr>
          <w:rFonts w:hint="eastAsia" w:eastAsia="方正舒体"/>
          <w:b/>
          <w:bCs/>
          <w:sz w:val="44"/>
        </w:rPr>
        <w:t>电 子 科 技 大 学</w:t>
      </w:r>
    </w:p>
    <w:p>
      <w:pPr>
        <w:jc w:val="center"/>
        <w:outlineLvl w:val="0"/>
        <w:rPr>
          <w:rFonts w:hint="eastAsia" w:eastAsia="黑体"/>
          <w:b/>
          <w:bCs/>
          <w:sz w:val="52"/>
        </w:rPr>
      </w:pPr>
      <w:r>
        <w:rPr>
          <w:rFonts w:hint="eastAsia" w:eastAsia="黑体"/>
          <w:b/>
          <w:bCs/>
          <w:sz w:val="52"/>
        </w:rPr>
        <w:t>实   验   报   告</w:t>
      </w:r>
    </w:p>
    <w:p>
      <w:pPr>
        <w:rPr>
          <w:rFonts w:hint="eastAsia"/>
          <w:b/>
          <w:bCs/>
          <w:sz w:val="28"/>
        </w:rPr>
      </w:pPr>
      <w:r>
        <w:rPr>
          <w:rFonts w:hint="eastAsia"/>
          <w:b/>
          <w:bCs/>
          <w:sz w:val="28"/>
        </w:rPr>
        <w:t>学生姓名：</w:t>
      </w:r>
      <w:r>
        <w:rPr>
          <w:rFonts w:hint="eastAsia"/>
          <w:b/>
          <w:bCs/>
          <w:sz w:val="28"/>
          <w:lang w:val="en-US" w:eastAsia="zh-CN"/>
        </w:rPr>
        <w:t>张健顺</w:t>
      </w:r>
      <w:r>
        <w:rPr>
          <w:rFonts w:hint="eastAsia"/>
          <w:b/>
          <w:bCs/>
          <w:sz w:val="28"/>
        </w:rPr>
        <w:t xml:space="preserve">     学 号：</w:t>
      </w:r>
      <w:r>
        <w:rPr>
          <w:rFonts w:hint="eastAsia"/>
          <w:b/>
          <w:bCs/>
          <w:sz w:val="28"/>
          <w:lang w:val="en-US" w:eastAsia="zh-CN"/>
        </w:rPr>
        <w:t>2015220103022</w:t>
      </w:r>
      <w:r>
        <w:rPr>
          <w:rFonts w:hint="eastAsia"/>
          <w:b/>
          <w:bCs/>
          <w:sz w:val="28"/>
        </w:rPr>
        <w:t xml:space="preserve">   指导教师：</w:t>
      </w:r>
      <w:r>
        <w:rPr>
          <w:rFonts w:hint="eastAsia"/>
          <w:b/>
          <w:bCs/>
          <w:sz w:val="28"/>
          <w:lang w:val="en-US" w:eastAsia="zh-CN"/>
        </w:rPr>
        <w:t>郭建东</w:t>
      </w:r>
      <w:r>
        <w:rPr>
          <w:rFonts w:hint="eastAsia"/>
          <w:b/>
          <w:bCs/>
          <w:sz w:val="28"/>
        </w:rPr>
        <w:t xml:space="preserve"> </w:t>
      </w:r>
    </w:p>
    <w:p>
      <w:pPr>
        <w:rPr>
          <w:rFonts w:hint="eastAsia"/>
          <w:b/>
          <w:bCs/>
          <w:sz w:val="28"/>
        </w:rPr>
      </w:pPr>
      <w:r>
        <w:rPr>
          <w:rFonts w:hint="eastAsia"/>
          <w:b/>
          <w:bCs/>
          <w:sz w:val="28"/>
        </w:rPr>
        <w:t>实验地点：信软楼西304/305               实验时间：</w:t>
      </w:r>
      <w:r>
        <w:rPr>
          <w:rFonts w:hint="eastAsia"/>
          <w:b/>
          <w:bCs/>
          <w:sz w:val="28"/>
          <w:lang w:val="en-US" w:eastAsia="zh-CN"/>
        </w:rPr>
        <w:t>2017.05.21</w:t>
      </w:r>
    </w:p>
    <w:p>
      <w:pPr>
        <w:spacing w:line="720" w:lineRule="auto"/>
        <w:outlineLvl w:val="1"/>
        <w:rPr>
          <w:rFonts w:hint="eastAsia"/>
          <w:bCs/>
          <w:sz w:val="28"/>
        </w:rPr>
      </w:pPr>
      <w:r>
        <w:rPr>
          <w:rFonts w:hint="eastAsia"/>
          <w:b/>
          <w:bCs/>
          <w:sz w:val="28"/>
        </w:rPr>
        <w:t>一、实验室名称：</w:t>
      </w:r>
      <w:r>
        <w:rPr>
          <w:rFonts w:hint="eastAsia"/>
          <w:bCs/>
          <w:sz w:val="28"/>
        </w:rPr>
        <w:t>基础实验室</w:t>
      </w:r>
    </w:p>
    <w:p>
      <w:pPr>
        <w:spacing w:line="720" w:lineRule="auto"/>
        <w:outlineLvl w:val="1"/>
        <w:rPr>
          <w:rFonts w:hint="eastAsia"/>
          <w:b/>
          <w:bCs/>
          <w:sz w:val="28"/>
        </w:rPr>
      </w:pPr>
      <w:r>
        <w:rPr>
          <w:rFonts w:hint="eastAsia"/>
          <w:b/>
          <w:bCs/>
          <w:sz w:val="28"/>
        </w:rPr>
        <w:t>二、实验项目名称：</w:t>
      </w:r>
      <w:r>
        <w:rPr>
          <w:rFonts w:hint="eastAsia"/>
          <w:sz w:val="28"/>
        </w:rPr>
        <w:t>质量保证</w:t>
      </w:r>
    </w:p>
    <w:p>
      <w:pPr>
        <w:spacing w:line="720" w:lineRule="auto"/>
        <w:outlineLvl w:val="1"/>
        <w:rPr>
          <w:rFonts w:hint="eastAsia"/>
          <w:b/>
          <w:bCs/>
          <w:sz w:val="28"/>
        </w:rPr>
      </w:pPr>
      <w:r>
        <w:rPr>
          <w:rFonts w:hint="eastAsia"/>
          <w:b/>
          <w:bCs/>
          <w:sz w:val="28"/>
        </w:rPr>
        <w:t>三、实验学时：4</w:t>
      </w:r>
    </w:p>
    <w:p>
      <w:pPr>
        <w:spacing w:line="720" w:lineRule="auto"/>
        <w:outlineLvl w:val="1"/>
        <w:rPr>
          <w:rFonts w:hint="eastAsia"/>
          <w:b/>
          <w:bCs/>
          <w:sz w:val="28"/>
        </w:rPr>
      </w:pPr>
      <w:r>
        <w:rPr>
          <w:rFonts w:hint="eastAsia"/>
          <w:b/>
          <w:bCs/>
          <w:sz w:val="28"/>
        </w:rPr>
        <w:t>四、实验原理：</w:t>
      </w:r>
    </w:p>
    <w:p>
      <w:pPr>
        <w:spacing w:line="360" w:lineRule="auto"/>
        <w:ind w:firstLine="420"/>
        <w:rPr>
          <w:rFonts w:hint="eastAsia" w:ascii="宋体" w:hAnsi="宋体" w:eastAsia="宋体" w:cs="宋体"/>
          <w:sz w:val="24"/>
        </w:rPr>
      </w:pPr>
      <w:r>
        <w:rPr>
          <w:rFonts w:hint="eastAsia" w:ascii="宋体" w:hAnsi="宋体" w:eastAsia="宋体" w:cs="宋体"/>
          <w:sz w:val="24"/>
        </w:rPr>
        <w:t>单元测试（unit testing），是指对软件中的最小可测试单元进行检查和验证。对于单元测试中单元的含义，一般来说，要根据实际情况去判定其具体含义，如C语言中单元指一个函数，Java里单元指一个类，图形化的软件中可以指一个窗口或一个菜单等。总的来说，单元就是人为规定的最小的被测功能模块。单元测试是在软件开发过程中要进行的最低级别的测试活动，软件的独立单元将在与程序的其他部分相隔离的情况下进行测试。</w:t>
      </w:r>
    </w:p>
    <w:p>
      <w:pPr>
        <w:spacing w:line="360" w:lineRule="auto"/>
        <w:ind w:firstLine="420"/>
        <w:rPr>
          <w:rFonts w:hint="eastAsia" w:ascii="宋体" w:hAnsi="宋体" w:eastAsia="宋体" w:cs="宋体"/>
          <w:sz w:val="24"/>
        </w:rPr>
      </w:pPr>
      <w:r>
        <w:rPr>
          <w:rFonts w:hint="eastAsia" w:ascii="宋体" w:hAnsi="宋体" w:eastAsia="宋体" w:cs="宋体"/>
          <w:sz w:val="24"/>
        </w:rPr>
        <w:t>系统测试（System Testing），是将已经确认的软件、计算机硬件、外设、网络等其他元素结合在一起，进行信息系统的各种组装测试和确认测试，系统测试是针对整个产品系统进行的测试，目的是验证系统是否满足了需求规格的定义，找出与需求规格不符或与之矛盾的地方，从而提出更加完善的方案。系统测试发现问题之后要经过调试找出错误原因和位置，然后进行改正。是基于系统整体需求说明书的黑盒类测试，应覆盖系统所有联合的部件。对象不仅仅包括需测试的软件，还要包含软件所依赖的硬件、外设甚至包括某些数据、某些支持软件及其接口等。</w:t>
      </w:r>
    </w:p>
    <w:p>
      <w:pPr>
        <w:spacing w:line="720" w:lineRule="auto"/>
        <w:outlineLvl w:val="1"/>
        <w:rPr>
          <w:rFonts w:hint="eastAsia"/>
          <w:b/>
          <w:bCs/>
          <w:sz w:val="28"/>
        </w:rPr>
      </w:pPr>
    </w:p>
    <w:p>
      <w:pPr>
        <w:numPr>
          <w:ilvl w:val="0"/>
          <w:numId w:val="1"/>
        </w:numPr>
        <w:spacing w:line="720" w:lineRule="auto"/>
        <w:outlineLvl w:val="1"/>
        <w:rPr>
          <w:rFonts w:hint="eastAsia"/>
          <w:b/>
          <w:bCs/>
          <w:sz w:val="28"/>
        </w:rPr>
      </w:pPr>
      <w:r>
        <w:rPr>
          <w:rFonts w:hint="eastAsia"/>
          <w:b/>
          <w:bCs/>
          <w:sz w:val="28"/>
        </w:rPr>
        <w:t>实验目的：</w:t>
      </w:r>
    </w:p>
    <w:p>
      <w:pPr>
        <w:numPr>
          <w:ilvl w:val="0"/>
          <w:numId w:val="2"/>
        </w:numPr>
        <w:spacing w:line="360" w:lineRule="auto"/>
        <w:rPr>
          <w:rFonts w:hint="eastAsia" w:ascii="宋体" w:hAnsi="宋体" w:eastAsia="宋体" w:cs="宋体"/>
          <w:sz w:val="24"/>
        </w:rPr>
      </w:pPr>
      <w:r>
        <w:rPr>
          <w:rFonts w:hint="eastAsia" w:ascii="宋体" w:hAnsi="宋体" w:eastAsia="宋体" w:cs="宋体"/>
          <w:sz w:val="24"/>
        </w:rPr>
        <w:t>掌握软件编码规范</w:t>
      </w:r>
    </w:p>
    <w:p>
      <w:pPr>
        <w:numPr>
          <w:ilvl w:val="0"/>
          <w:numId w:val="2"/>
        </w:numPr>
        <w:spacing w:line="360" w:lineRule="auto"/>
        <w:rPr>
          <w:rFonts w:hint="eastAsia" w:ascii="宋体" w:hAnsi="宋体" w:eastAsia="宋体" w:cs="宋体"/>
          <w:sz w:val="24"/>
        </w:rPr>
      </w:pPr>
      <w:r>
        <w:rPr>
          <w:rFonts w:hint="eastAsia" w:ascii="宋体" w:hAnsi="宋体" w:eastAsia="宋体" w:cs="宋体"/>
          <w:sz w:val="24"/>
        </w:rPr>
        <w:t>掌握单元测试的方法，包括白盒测试和黑盒测试</w:t>
      </w:r>
    </w:p>
    <w:p>
      <w:pPr>
        <w:numPr>
          <w:ilvl w:val="0"/>
          <w:numId w:val="2"/>
        </w:numPr>
        <w:spacing w:line="360" w:lineRule="auto"/>
        <w:rPr>
          <w:rFonts w:hint="eastAsia"/>
          <w:b/>
          <w:bCs/>
          <w:sz w:val="28"/>
        </w:rPr>
      </w:pPr>
      <w:r>
        <w:rPr>
          <w:rFonts w:hint="eastAsia" w:ascii="宋体" w:hAnsi="宋体" w:eastAsia="宋体" w:cs="宋体"/>
          <w:sz w:val="24"/>
        </w:rPr>
        <w:t xml:space="preserve">能对实际程序进行单元测试，能够撰写简单的测试报告 </w:t>
      </w:r>
    </w:p>
    <w:p>
      <w:pPr>
        <w:numPr>
          <w:ilvl w:val="0"/>
          <w:numId w:val="3"/>
        </w:numPr>
        <w:spacing w:line="720" w:lineRule="auto"/>
        <w:outlineLvl w:val="1"/>
        <w:rPr>
          <w:rFonts w:hint="eastAsia"/>
          <w:b/>
          <w:bCs/>
          <w:sz w:val="28"/>
        </w:rPr>
      </w:pPr>
      <w:r>
        <w:rPr>
          <w:rFonts w:hint="eastAsia"/>
          <w:b/>
          <w:bCs/>
          <w:sz w:val="28"/>
        </w:rPr>
        <w:t>实验内容：</w:t>
      </w:r>
    </w:p>
    <w:p>
      <w:pPr>
        <w:numPr>
          <w:ilvl w:val="0"/>
          <w:numId w:val="4"/>
        </w:numPr>
        <w:spacing w:line="360" w:lineRule="auto"/>
        <w:rPr>
          <w:rFonts w:hint="eastAsia" w:ascii="宋体" w:hAnsi="宋体" w:eastAsia="宋体" w:cs="宋体"/>
          <w:sz w:val="24"/>
        </w:rPr>
      </w:pPr>
      <w:r>
        <w:rPr>
          <w:rFonts w:hint="eastAsia" w:ascii="宋体" w:hAnsi="宋体" w:eastAsia="宋体" w:cs="宋体"/>
          <w:sz w:val="24"/>
        </w:rPr>
        <w:t>编写三角形判断程序，并进行黑盒测试</w:t>
      </w:r>
    </w:p>
    <w:p>
      <w:pPr>
        <w:numPr>
          <w:ilvl w:val="0"/>
          <w:numId w:val="4"/>
        </w:numPr>
        <w:spacing w:line="360" w:lineRule="auto"/>
        <w:rPr>
          <w:rFonts w:hint="eastAsia" w:ascii="宋体" w:hAnsi="宋体" w:eastAsia="宋体" w:cs="宋体"/>
          <w:sz w:val="24"/>
        </w:rPr>
      </w:pPr>
      <w:r>
        <w:rPr>
          <w:rFonts w:hint="eastAsia" w:ascii="宋体" w:hAnsi="宋体" w:eastAsia="宋体" w:cs="宋体"/>
          <w:sz w:val="24"/>
        </w:rPr>
        <w:t>编写分数统计程序，并进行白盒测试</w:t>
      </w:r>
    </w:p>
    <w:p>
      <w:pPr>
        <w:numPr>
          <w:ilvl w:val="0"/>
          <w:numId w:val="4"/>
        </w:numPr>
        <w:spacing w:line="360" w:lineRule="auto"/>
        <w:rPr>
          <w:rFonts w:hint="eastAsia" w:ascii="宋体" w:hAnsi="宋体" w:eastAsia="宋体" w:cs="宋体"/>
          <w:sz w:val="24"/>
        </w:rPr>
      </w:pPr>
      <w:r>
        <w:rPr>
          <w:rFonts w:hint="eastAsia" w:ascii="宋体" w:hAnsi="宋体" w:eastAsia="宋体" w:cs="宋体"/>
          <w:sz w:val="24"/>
        </w:rPr>
        <w:t>选择系统中的2个关键模块进行编码实现</w:t>
      </w:r>
    </w:p>
    <w:p>
      <w:pPr>
        <w:numPr>
          <w:ilvl w:val="0"/>
          <w:numId w:val="4"/>
        </w:numPr>
        <w:spacing w:line="360" w:lineRule="auto"/>
        <w:rPr>
          <w:rFonts w:hint="eastAsia"/>
          <w:b/>
          <w:bCs/>
          <w:sz w:val="28"/>
        </w:rPr>
      </w:pPr>
      <w:r>
        <w:rPr>
          <w:rFonts w:hint="eastAsia" w:ascii="宋体" w:hAnsi="宋体" w:eastAsia="宋体" w:cs="宋体"/>
          <w:sz w:val="24"/>
        </w:rPr>
        <w:t>使用白盒或黑盒方法测试实现的模块</w:t>
      </w:r>
    </w:p>
    <w:p>
      <w:pPr>
        <w:numPr>
          <w:ilvl w:val="0"/>
          <w:numId w:val="5"/>
        </w:numPr>
        <w:spacing w:line="720" w:lineRule="auto"/>
        <w:outlineLvl w:val="1"/>
        <w:rPr>
          <w:rFonts w:hint="eastAsia"/>
          <w:b/>
          <w:bCs/>
          <w:sz w:val="28"/>
        </w:rPr>
      </w:pPr>
      <w:r>
        <w:rPr>
          <w:rFonts w:hint="eastAsia"/>
          <w:b/>
          <w:bCs/>
          <w:sz w:val="28"/>
        </w:rPr>
        <w:t>实验器材（设备、元器件）：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b/>
          <w:bCs/>
          <w:sz w:val="28"/>
        </w:rPr>
      </w:pPr>
      <w:r>
        <w:rPr>
          <w:rFonts w:hint="eastAsia"/>
          <w:b w:val="0"/>
          <w:bCs w:val="0"/>
          <w:sz w:val="24"/>
          <w:szCs w:val="24"/>
          <w:lang w:val="en-US" w:eastAsia="zh-CN"/>
        </w:rPr>
        <w:t>一台PC机，win xp系统</w:t>
      </w:r>
    </w:p>
    <w:p>
      <w:pPr>
        <w:numPr>
          <w:ilvl w:val="0"/>
          <w:numId w:val="5"/>
        </w:numPr>
        <w:spacing w:line="720" w:lineRule="auto"/>
        <w:outlineLvl w:val="1"/>
        <w:rPr>
          <w:rFonts w:hint="eastAsia"/>
          <w:b/>
          <w:bCs/>
          <w:sz w:val="28"/>
        </w:rPr>
      </w:pPr>
      <w:r>
        <w:rPr>
          <w:rFonts w:hint="eastAsia"/>
          <w:b/>
          <w:bCs/>
          <w:sz w:val="28"/>
        </w:rPr>
        <w:t>实验步骤：</w:t>
      </w:r>
    </w:p>
    <w:p>
      <w:pPr>
        <w:pStyle w:val="2"/>
        <w:rPr>
          <w:rFonts w:hint="eastAsia" w:ascii="宋体" w:hAnsi="宋体" w:eastAsia="宋体" w:cs="宋体"/>
          <w:b w:val="0"/>
          <w:sz w:val="24"/>
          <w:szCs w:val="24"/>
        </w:rPr>
      </w:pPr>
      <w:r>
        <w:rPr>
          <w:rFonts w:hint="eastAsia" w:ascii="宋体" w:hAnsi="宋体" w:eastAsia="宋体" w:cs="宋体"/>
          <w:b w:val="0"/>
          <w:sz w:val="24"/>
          <w:szCs w:val="24"/>
        </w:rPr>
        <w:t>步骤1：输入三个整数a、b和c分别作为三角形的3条边，判断由这3条边构成的三角形类型是：等边三角形、等腰三角形、一般三角形、或非三角形（即不能构成一个三角形）。</w:t>
      </w:r>
    </w:p>
    <w:p>
      <w:pPr>
        <w:spacing w:line="360" w:lineRule="auto"/>
        <w:ind w:firstLine="420"/>
        <w:rPr>
          <w:rFonts w:hint="eastAsia" w:ascii="宋体" w:hAnsi="宋体" w:eastAsia="宋体" w:cs="宋体"/>
          <w:sz w:val="24"/>
        </w:rPr>
      </w:pPr>
      <w:r>
        <w:rPr>
          <w:rFonts w:hint="eastAsia" w:ascii="宋体" w:hAnsi="宋体" w:eastAsia="宋体" w:cs="宋体"/>
          <w:sz w:val="24"/>
        </w:rPr>
        <w:t>①</w:t>
      </w:r>
      <w:r>
        <w:rPr>
          <w:rFonts w:hint="eastAsia" w:ascii="宋体" w:hAnsi="宋体" w:eastAsia="宋体" w:cs="宋体"/>
          <w:sz w:val="24"/>
        </w:rPr>
        <w:tab/>
      </w:r>
      <w:r>
        <w:rPr>
          <w:rFonts w:hint="eastAsia" w:ascii="宋体" w:hAnsi="宋体" w:eastAsia="宋体" w:cs="宋体"/>
          <w:sz w:val="24"/>
        </w:rPr>
        <w:t>编写该程序，注意编程规范</w:t>
      </w:r>
    </w:p>
    <w:p>
      <w:pPr>
        <w:spacing w:line="360" w:lineRule="auto"/>
        <w:ind w:firstLine="420"/>
        <w:rPr>
          <w:rFonts w:hint="eastAsia" w:ascii="宋体" w:hAnsi="宋体" w:eastAsia="宋体" w:cs="宋体"/>
          <w:sz w:val="24"/>
        </w:rPr>
      </w:pPr>
      <w:r>
        <w:rPr>
          <w:rFonts w:hint="eastAsia" w:ascii="宋体" w:hAnsi="宋体" w:eastAsia="宋体" w:cs="宋体"/>
          <w:sz w:val="24"/>
        </w:rPr>
        <w:t>②</w:t>
      </w:r>
      <w:r>
        <w:rPr>
          <w:rFonts w:hint="eastAsia" w:ascii="宋体" w:hAnsi="宋体" w:eastAsia="宋体" w:cs="宋体"/>
          <w:sz w:val="24"/>
        </w:rPr>
        <w:tab/>
      </w:r>
      <w:r>
        <w:rPr>
          <w:rFonts w:hint="eastAsia" w:ascii="宋体" w:hAnsi="宋体" w:eastAsia="宋体" w:cs="宋体"/>
          <w:sz w:val="24"/>
        </w:rPr>
        <w:t>按照等价类划分方法设计测试用例，并进行测试</w:t>
      </w:r>
    </w:p>
    <w:p>
      <w:pPr>
        <w:spacing w:line="360" w:lineRule="auto"/>
        <w:ind w:firstLine="420"/>
        <w:rPr>
          <w:rFonts w:hint="eastAsia" w:ascii="宋体" w:hAnsi="宋体" w:eastAsia="宋体" w:cs="宋体"/>
          <w:sz w:val="24"/>
        </w:rPr>
      </w:pPr>
      <w:r>
        <w:rPr>
          <w:rFonts w:hint="eastAsia" w:ascii="宋体" w:hAnsi="宋体" w:eastAsia="宋体" w:cs="宋体"/>
          <w:sz w:val="24"/>
        </w:rPr>
        <w:t>③</w:t>
      </w:r>
      <w:r>
        <w:rPr>
          <w:rFonts w:hint="eastAsia" w:ascii="宋体" w:hAnsi="宋体" w:eastAsia="宋体" w:cs="宋体"/>
          <w:sz w:val="24"/>
        </w:rPr>
        <w:tab/>
      </w:r>
      <w:r>
        <w:rPr>
          <w:rFonts w:hint="eastAsia" w:ascii="宋体" w:hAnsi="宋体" w:eastAsia="宋体" w:cs="宋体"/>
          <w:sz w:val="24"/>
        </w:rPr>
        <w:t>按照边界值方法设计测试用例，并进行测试</w:t>
      </w:r>
    </w:p>
    <w:p>
      <w:pPr>
        <w:pStyle w:val="2"/>
        <w:rPr>
          <w:rFonts w:hint="eastAsia" w:ascii="宋体" w:hAnsi="宋体" w:eastAsia="宋体" w:cs="宋体"/>
          <w:b w:val="0"/>
          <w:sz w:val="24"/>
          <w:szCs w:val="24"/>
        </w:rPr>
      </w:pPr>
      <w:r>
        <w:rPr>
          <w:rFonts w:hint="eastAsia" w:ascii="宋体" w:hAnsi="宋体" w:eastAsia="宋体" w:cs="宋体"/>
          <w:b w:val="0"/>
          <w:sz w:val="24"/>
          <w:szCs w:val="24"/>
        </w:rPr>
        <w:t>步骤2：输入不超过50个数（以-1作为输入结束标志），计算其中有效的学生分数的个数，及有效分数的总分和平均值。</w:t>
      </w:r>
    </w:p>
    <w:p>
      <w:pPr>
        <w:spacing w:line="360" w:lineRule="auto"/>
        <w:ind w:firstLine="420"/>
        <w:rPr>
          <w:rFonts w:hint="eastAsia" w:ascii="宋体" w:hAnsi="宋体" w:eastAsia="宋体" w:cs="宋体"/>
          <w:sz w:val="24"/>
        </w:rPr>
      </w:pPr>
      <w:r>
        <w:rPr>
          <w:rFonts w:hint="eastAsia" w:ascii="宋体" w:hAnsi="宋体" w:eastAsia="宋体" w:cs="宋体"/>
          <w:sz w:val="24"/>
        </w:rPr>
        <w:t>①</w:t>
      </w:r>
      <w:r>
        <w:rPr>
          <w:rFonts w:hint="eastAsia" w:ascii="宋体" w:hAnsi="宋体" w:eastAsia="宋体" w:cs="宋体"/>
          <w:sz w:val="24"/>
        </w:rPr>
        <w:tab/>
      </w:r>
      <w:r>
        <w:rPr>
          <w:rFonts w:hint="eastAsia" w:ascii="宋体" w:hAnsi="宋体" w:eastAsia="宋体" w:cs="宋体"/>
          <w:sz w:val="24"/>
        </w:rPr>
        <w:t>编写程序，注意编程规范</w:t>
      </w:r>
    </w:p>
    <w:p>
      <w:pPr>
        <w:spacing w:line="360" w:lineRule="auto"/>
        <w:ind w:firstLine="420"/>
        <w:rPr>
          <w:rFonts w:hint="eastAsia" w:ascii="宋体" w:hAnsi="宋体" w:eastAsia="宋体" w:cs="宋体"/>
          <w:sz w:val="24"/>
        </w:rPr>
      </w:pPr>
      <w:r>
        <w:rPr>
          <w:rFonts w:hint="eastAsia" w:ascii="宋体" w:hAnsi="宋体" w:eastAsia="宋体" w:cs="宋体"/>
          <w:sz w:val="24"/>
        </w:rPr>
        <w:t>②</w:t>
      </w:r>
      <w:r>
        <w:rPr>
          <w:rFonts w:hint="eastAsia" w:ascii="宋体" w:hAnsi="宋体" w:eastAsia="宋体" w:cs="宋体"/>
          <w:sz w:val="24"/>
        </w:rPr>
        <w:tab/>
      </w:r>
      <w:r>
        <w:rPr>
          <w:rFonts w:hint="eastAsia" w:ascii="宋体" w:hAnsi="宋体" w:eastAsia="宋体" w:cs="宋体"/>
          <w:sz w:val="24"/>
        </w:rPr>
        <w:t>导出程序的控制流图，确定独立路径集合（基本路径集合）</w:t>
      </w:r>
    </w:p>
    <w:p>
      <w:pPr>
        <w:spacing w:line="360" w:lineRule="auto"/>
        <w:ind w:firstLine="420"/>
        <w:rPr>
          <w:rFonts w:hint="eastAsia" w:ascii="宋体" w:hAnsi="宋体" w:eastAsia="宋体" w:cs="宋体"/>
          <w:sz w:val="24"/>
        </w:rPr>
      </w:pPr>
      <w:r>
        <w:rPr>
          <w:rFonts w:hint="eastAsia" w:ascii="宋体" w:hAnsi="宋体" w:eastAsia="宋体" w:cs="宋体"/>
          <w:sz w:val="24"/>
        </w:rPr>
        <w:t>③</w:t>
      </w:r>
      <w:r>
        <w:rPr>
          <w:rFonts w:hint="eastAsia" w:ascii="宋体" w:hAnsi="宋体" w:eastAsia="宋体" w:cs="宋体"/>
          <w:sz w:val="24"/>
        </w:rPr>
        <w:tab/>
      </w:r>
      <w:r>
        <w:rPr>
          <w:rFonts w:hint="eastAsia" w:ascii="宋体" w:hAnsi="宋体" w:eastAsia="宋体" w:cs="宋体"/>
          <w:sz w:val="24"/>
        </w:rPr>
        <w:t>为每条路径设计测试用例，并进行测试</w:t>
      </w:r>
    </w:p>
    <w:p>
      <w:pPr>
        <w:pStyle w:val="2"/>
        <w:rPr>
          <w:rFonts w:hint="eastAsia" w:ascii="宋体" w:hAnsi="宋体" w:eastAsia="宋体" w:cs="宋体"/>
          <w:b w:val="0"/>
          <w:sz w:val="24"/>
          <w:szCs w:val="24"/>
        </w:rPr>
      </w:pPr>
      <w:r>
        <w:rPr>
          <w:rFonts w:hint="eastAsia" w:ascii="宋体" w:hAnsi="宋体" w:eastAsia="宋体" w:cs="宋体"/>
          <w:b w:val="0"/>
          <w:sz w:val="24"/>
          <w:szCs w:val="24"/>
        </w:rPr>
        <w:t>步骤3：基于实验2的结果，选择2个关键模块进行编程实现。</w:t>
      </w:r>
    </w:p>
    <w:p>
      <w:pPr>
        <w:pStyle w:val="2"/>
        <w:rPr>
          <w:rFonts w:hint="eastAsia"/>
          <w:b w:val="0"/>
          <w:bCs w:val="0"/>
          <w:sz w:val="28"/>
        </w:rPr>
      </w:pPr>
      <w:r>
        <w:rPr>
          <w:rFonts w:hint="eastAsia" w:ascii="宋体" w:hAnsi="宋体" w:eastAsia="宋体" w:cs="宋体"/>
          <w:b w:val="0"/>
          <w:sz w:val="24"/>
          <w:szCs w:val="24"/>
        </w:rPr>
        <w:t>步骤4：使用白盒或黑盒方法测试实现的模块。</w:t>
      </w:r>
    </w:p>
    <w:p>
      <w:pPr>
        <w:spacing w:line="720" w:lineRule="auto"/>
        <w:outlineLvl w:val="1"/>
        <w:rPr>
          <w:rFonts w:hint="eastAsia"/>
          <w:b/>
          <w:bCs/>
          <w:sz w:val="28"/>
        </w:rPr>
      </w:pPr>
      <w:r>
        <w:rPr>
          <w:rFonts w:hint="eastAsia"/>
          <w:b/>
          <w:bCs/>
          <w:sz w:val="28"/>
        </w:rPr>
        <w:t>九、实验数据及结果分析：</w:t>
      </w:r>
    </w:p>
    <w:p>
      <w:pPr>
        <w:spacing w:line="400" w:lineRule="exact"/>
        <w:rPr>
          <w:rFonts w:ascii="宋体" w:hAnsi="宋体" w:eastAsia="宋体"/>
          <w:bCs/>
        </w:rPr>
      </w:pPr>
      <w:r>
        <w:rPr>
          <w:rFonts w:hint="eastAsia" w:ascii="宋体" w:hAnsi="宋体" w:eastAsia="宋体"/>
          <w:bCs/>
        </w:rPr>
        <w:t>（1）编写一个java程序，输入3个整数a，b和c，判断由这三条边构成的三角形是：等边三角形，等腰三角形，一般三角形或不能构成三角形。实现代码如下：</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spacing w:line="400" w:lineRule="exact"/>
              <w:rPr>
                <w:rFonts w:ascii="Consolas" w:hAnsi="Consolas" w:eastAsia="宋体"/>
                <w:bCs/>
                <w:sz w:val="21"/>
              </w:rPr>
            </w:pPr>
            <w:r>
              <w:rPr>
                <w:rFonts w:ascii="Consolas" w:hAnsi="Consolas" w:eastAsia="宋体"/>
                <w:bCs/>
                <w:sz w:val="21"/>
              </w:rPr>
              <w:t>import java.util.Scanner;</w:t>
            </w:r>
          </w:p>
          <w:p>
            <w:pPr>
              <w:spacing w:line="400" w:lineRule="exact"/>
              <w:rPr>
                <w:rFonts w:ascii="Consolas" w:hAnsi="Consolas" w:eastAsia="宋体"/>
                <w:bCs/>
                <w:sz w:val="21"/>
              </w:rPr>
            </w:pPr>
          </w:p>
          <w:p>
            <w:pPr>
              <w:spacing w:line="400" w:lineRule="exact"/>
              <w:rPr>
                <w:rFonts w:ascii="Consolas" w:hAnsi="Consolas" w:eastAsia="宋体"/>
                <w:bCs/>
                <w:sz w:val="21"/>
              </w:rPr>
            </w:pPr>
            <w:r>
              <w:rPr>
                <w:rFonts w:ascii="Consolas" w:hAnsi="Consolas" w:eastAsia="宋体"/>
                <w:bCs/>
                <w:sz w:val="21"/>
              </w:rPr>
              <w:t>public class Trigangle {</w:t>
            </w:r>
          </w:p>
          <w:p>
            <w:pPr>
              <w:spacing w:line="400" w:lineRule="exact"/>
              <w:rPr>
                <w:rFonts w:ascii="Consolas" w:hAnsi="Consolas" w:eastAsia="宋体"/>
                <w:bCs/>
                <w:sz w:val="21"/>
              </w:rPr>
            </w:pPr>
            <w:r>
              <w:rPr>
                <w:rFonts w:ascii="Consolas" w:hAnsi="Consolas" w:eastAsia="宋体"/>
                <w:bCs/>
                <w:sz w:val="21"/>
              </w:rPr>
              <w:t>public static void main(String[] args){</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int a,b,c;//三角形的三边</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for(;;){</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System.out.println("请输入三个正整数：");</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Scanner in = new Scanner(System.in);</w:t>
            </w:r>
          </w:p>
          <w:p>
            <w:pPr>
              <w:spacing w:line="400" w:lineRule="exact"/>
              <w:rPr>
                <w:rFonts w:ascii="Consolas" w:hAnsi="Consolas" w:eastAsia="宋体"/>
                <w:bCs/>
                <w:sz w:val="21"/>
              </w:rPr>
            </w:pPr>
            <w:r>
              <w:rPr>
                <w:rFonts w:ascii="Consolas" w:hAnsi="Consolas" w:eastAsia="宋体"/>
                <w:bCs/>
                <w:sz w:val="21"/>
              </w:rPr>
              <w:tab/>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 = in.nextInt();</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b = in.nextInt();</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c = in.nextInt();</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if(a&lt;=0||b&lt;=0||c&lt;=0){</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System.out.println("错误！输入了负数！");</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w:t>
            </w:r>
          </w:p>
          <w:p>
            <w:pPr>
              <w:spacing w:line="400" w:lineRule="exact"/>
              <w:rPr>
                <w:rFonts w:ascii="Consolas" w:hAnsi="Consolas" w:eastAsia="宋体"/>
                <w:bCs/>
                <w:sz w:val="21"/>
              </w:rPr>
            </w:pPr>
            <w:r>
              <w:rPr>
                <w:rFonts w:ascii="Consolas" w:hAnsi="Consolas" w:eastAsia="宋体"/>
                <w:bCs/>
                <w:sz w:val="21"/>
              </w:rPr>
              <w:tab/>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if((a+b)&gt;c&amp;&amp;(a+c)&gt;b&amp;&amp;(b+c)&gt;a){</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if(a == b&amp;&amp;b==c&amp;&amp;a==c){</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ab/>
            </w:r>
            <w:r>
              <w:rPr>
                <w:rFonts w:ascii="Consolas" w:hAnsi="Consolas" w:eastAsia="宋体"/>
                <w:bCs/>
                <w:sz w:val="21"/>
              </w:rPr>
              <w:t>System.out.println("该三角形为等边三角形！");</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else if(a==b||b==c||a==c){</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ab/>
            </w:r>
            <w:r>
              <w:rPr>
                <w:rFonts w:ascii="Consolas" w:hAnsi="Consolas" w:eastAsia="宋体"/>
                <w:bCs/>
                <w:sz w:val="21"/>
              </w:rPr>
              <w:t>System.out.println("该三角形为等腰三角形！");</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else{</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ab/>
            </w:r>
            <w:r>
              <w:rPr>
                <w:rFonts w:ascii="Consolas" w:hAnsi="Consolas" w:eastAsia="宋体"/>
                <w:bCs/>
                <w:sz w:val="21"/>
              </w:rPr>
              <w:t>System.out.println("该三角形为一般三角形！");</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else{</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ab/>
            </w:r>
            <w:r>
              <w:rPr>
                <w:rFonts w:ascii="Consolas" w:hAnsi="Consolas" w:eastAsia="宋体"/>
                <w:bCs/>
                <w:sz w:val="21"/>
              </w:rPr>
              <w:t>System.out.println("无法构成三角形！");</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w:t>
            </w:r>
          </w:p>
          <w:p>
            <w:pPr>
              <w:spacing w:line="400" w:lineRule="exact"/>
              <w:rPr>
                <w:rFonts w:ascii="Consolas" w:hAnsi="Consolas" w:eastAsia="宋体"/>
                <w:bCs/>
                <w:sz w:val="21"/>
              </w:rPr>
            </w:pPr>
            <w:r>
              <w:rPr>
                <w:rFonts w:ascii="Consolas" w:hAnsi="Consolas" w:eastAsia="宋体"/>
                <w:bCs/>
                <w:sz w:val="21"/>
              </w:rPr>
              <w:tab/>
            </w:r>
            <w:r>
              <w:rPr>
                <w:rFonts w:ascii="Consolas" w:hAnsi="Consolas" w:eastAsia="宋体"/>
                <w:bCs/>
                <w:sz w:val="21"/>
              </w:rPr>
              <w:t>}</w:t>
            </w:r>
          </w:p>
          <w:p>
            <w:pPr>
              <w:spacing w:line="400" w:lineRule="exact"/>
              <w:rPr>
                <w:rFonts w:ascii="Consolas" w:hAnsi="Consolas" w:eastAsia="宋体"/>
                <w:bCs/>
                <w:sz w:val="21"/>
              </w:rPr>
            </w:pPr>
            <w:r>
              <w:rPr>
                <w:rFonts w:ascii="Consolas" w:hAnsi="Consolas" w:eastAsia="宋体"/>
                <w:bCs/>
                <w:sz w:val="21"/>
              </w:rPr>
              <w:tab/>
            </w:r>
          </w:p>
          <w:p>
            <w:pPr>
              <w:spacing w:line="400" w:lineRule="exact"/>
              <w:rPr>
                <w:rFonts w:ascii="Consolas" w:hAnsi="Consolas" w:eastAsia="宋体"/>
                <w:bCs/>
                <w:sz w:val="21"/>
              </w:rPr>
            </w:pPr>
            <w:r>
              <w:rPr>
                <w:rFonts w:ascii="Consolas" w:hAnsi="Consolas" w:eastAsia="宋体"/>
                <w:bCs/>
                <w:sz w:val="21"/>
              </w:rPr>
              <w:t>}</w:t>
            </w:r>
          </w:p>
          <w:p>
            <w:pPr>
              <w:spacing w:line="400" w:lineRule="exact"/>
              <w:rPr>
                <w:rFonts w:ascii="宋体" w:hAnsi="宋体" w:eastAsia="宋体"/>
                <w:bCs/>
              </w:rPr>
            </w:pPr>
            <w:r>
              <w:rPr>
                <w:rFonts w:ascii="Consolas" w:hAnsi="Consolas" w:eastAsia="宋体"/>
                <w:bCs/>
                <w:sz w:val="21"/>
              </w:rPr>
              <w:t>}</w:t>
            </w:r>
          </w:p>
        </w:tc>
      </w:tr>
    </w:tbl>
    <w:p>
      <w:pPr>
        <w:spacing w:line="400" w:lineRule="exact"/>
        <w:rPr>
          <w:rFonts w:ascii="宋体" w:hAnsi="宋体" w:eastAsia="宋体"/>
          <w:bCs/>
        </w:rPr>
      </w:pPr>
    </w:p>
    <w:p>
      <w:pPr>
        <w:spacing w:line="400" w:lineRule="exact"/>
        <w:rPr>
          <w:rFonts w:ascii="宋体" w:hAnsi="宋体" w:eastAsia="宋体"/>
          <w:bCs/>
        </w:rPr>
      </w:pPr>
      <w:r>
        <w:rPr>
          <w:rFonts w:hint="eastAsia" w:ascii="宋体" w:hAnsi="宋体" w:eastAsia="宋体"/>
          <w:bCs/>
        </w:rPr>
        <w:t>（2）等价类划分，如表8-</w:t>
      </w:r>
      <w:r>
        <w:rPr>
          <w:rFonts w:ascii="宋体" w:hAnsi="宋体" w:eastAsia="宋体"/>
          <w:bCs/>
        </w:rPr>
        <w:t>1</w:t>
      </w:r>
      <w:r>
        <w:rPr>
          <w:rFonts w:hint="eastAsia" w:ascii="宋体" w:hAnsi="宋体" w:eastAsia="宋体"/>
          <w:bCs/>
        </w:rPr>
        <w:t>。</w:t>
      </w:r>
    </w:p>
    <w:p>
      <w:pPr>
        <w:spacing w:line="400" w:lineRule="exact"/>
        <w:jc w:val="center"/>
        <w:rPr>
          <w:rFonts w:ascii="宋体" w:hAnsi="宋体" w:eastAsia="宋体"/>
          <w:bCs/>
          <w:sz w:val="21"/>
        </w:rPr>
      </w:pPr>
      <w:r>
        <w:rPr>
          <w:rFonts w:hint="eastAsia" w:ascii="宋体" w:hAnsi="宋体" w:eastAsia="宋体"/>
          <w:bCs/>
          <w:sz w:val="21"/>
        </w:rPr>
        <w:t>表8-</w:t>
      </w:r>
      <w:r>
        <w:rPr>
          <w:rFonts w:ascii="宋体" w:hAnsi="宋体" w:eastAsia="宋体"/>
          <w:bCs/>
          <w:sz w:val="21"/>
        </w:rPr>
        <w:t>1</w:t>
      </w:r>
      <w:r>
        <w:rPr>
          <w:rFonts w:hint="eastAsia" w:ascii="宋体" w:hAnsi="宋体" w:eastAsia="宋体"/>
          <w:bCs/>
          <w:sz w:val="21"/>
        </w:rPr>
        <w:t xml:space="preserve"> 等价类划分表</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3"/>
        <w:gridCol w:w="3710"/>
        <w:gridCol w:w="2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43" w:type="dxa"/>
            <w:vAlign w:val="top"/>
          </w:tcPr>
          <w:p>
            <w:pPr>
              <w:spacing w:line="400" w:lineRule="exact"/>
              <w:rPr>
                <w:rFonts w:ascii="宋体" w:hAnsi="宋体" w:eastAsia="宋体"/>
                <w:bCs/>
              </w:rPr>
            </w:pPr>
            <w:r>
              <w:rPr>
                <w:rFonts w:hint="eastAsia" w:ascii="宋体" w:hAnsi="宋体" w:eastAsia="宋体"/>
                <w:bCs/>
              </w:rPr>
              <w:t>输入条件</w:t>
            </w:r>
          </w:p>
        </w:tc>
        <w:tc>
          <w:tcPr>
            <w:tcW w:w="3710" w:type="dxa"/>
            <w:vAlign w:val="top"/>
          </w:tcPr>
          <w:p>
            <w:pPr>
              <w:spacing w:line="400" w:lineRule="exact"/>
              <w:rPr>
                <w:rFonts w:ascii="宋体" w:hAnsi="宋体" w:eastAsia="宋体"/>
                <w:bCs/>
              </w:rPr>
            </w:pPr>
            <w:r>
              <w:rPr>
                <w:rFonts w:hint="eastAsia" w:ascii="宋体" w:hAnsi="宋体" w:eastAsia="宋体"/>
                <w:bCs/>
              </w:rPr>
              <w:t>有效等价</w:t>
            </w:r>
          </w:p>
        </w:tc>
        <w:tc>
          <w:tcPr>
            <w:tcW w:w="2469" w:type="dxa"/>
            <w:vAlign w:val="top"/>
          </w:tcPr>
          <w:p>
            <w:pPr>
              <w:spacing w:line="400" w:lineRule="exact"/>
              <w:rPr>
                <w:rFonts w:ascii="宋体" w:hAnsi="宋体" w:eastAsia="宋体"/>
                <w:bCs/>
              </w:rPr>
            </w:pPr>
            <w:r>
              <w:rPr>
                <w:rFonts w:hint="eastAsia" w:ascii="宋体" w:hAnsi="宋体" w:eastAsia="宋体"/>
                <w:bCs/>
              </w:rPr>
              <w:t>无效等价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43" w:type="dxa"/>
            <w:vAlign w:val="top"/>
          </w:tcPr>
          <w:p>
            <w:pPr>
              <w:spacing w:line="400" w:lineRule="exact"/>
              <w:rPr>
                <w:rFonts w:ascii="宋体" w:hAnsi="宋体" w:eastAsia="宋体"/>
                <w:bCs/>
              </w:rPr>
            </w:pPr>
            <w:r>
              <w:rPr>
                <w:rFonts w:hint="eastAsia" w:ascii="宋体" w:hAnsi="宋体" w:eastAsia="宋体"/>
                <w:bCs/>
              </w:rPr>
              <w:t>a,b,c是否为正数</w:t>
            </w:r>
          </w:p>
        </w:tc>
        <w:tc>
          <w:tcPr>
            <w:tcW w:w="3710" w:type="dxa"/>
            <w:vAlign w:val="top"/>
          </w:tcPr>
          <w:p>
            <w:pPr>
              <w:spacing w:line="400" w:lineRule="exact"/>
              <w:rPr>
                <w:rFonts w:ascii="宋体" w:hAnsi="宋体" w:eastAsia="宋体"/>
                <w:bCs/>
              </w:rPr>
            </w:pPr>
            <w:r>
              <w:rPr>
                <w:rFonts w:hint="eastAsia" w:ascii="宋体" w:hAnsi="宋体" w:eastAsia="宋体"/>
                <w:bCs/>
              </w:rPr>
              <w:t xml:space="preserve"> （1）a&gt;0,b&gt;0,c&gt;0</w:t>
            </w:r>
          </w:p>
        </w:tc>
        <w:tc>
          <w:tcPr>
            <w:tcW w:w="2469" w:type="dxa"/>
            <w:vAlign w:val="top"/>
          </w:tcPr>
          <w:p>
            <w:pPr>
              <w:spacing w:line="400" w:lineRule="exact"/>
              <w:rPr>
                <w:rFonts w:ascii="宋体" w:hAnsi="宋体" w:eastAsia="宋体"/>
                <w:bCs/>
              </w:rPr>
            </w:pPr>
            <w:r>
              <w:rPr>
                <w:rFonts w:hint="eastAsia" w:ascii="宋体" w:hAnsi="宋体" w:eastAsia="宋体"/>
                <w:bCs/>
              </w:rPr>
              <w:t>（2）a,b,c其中一个或多个为负数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43" w:type="dxa"/>
            <w:vAlign w:val="top"/>
          </w:tcPr>
          <w:p>
            <w:pPr>
              <w:spacing w:line="400" w:lineRule="exact"/>
              <w:rPr>
                <w:rFonts w:ascii="宋体" w:hAnsi="宋体" w:eastAsia="宋体"/>
                <w:bCs/>
              </w:rPr>
            </w:pPr>
            <w:r>
              <w:rPr>
                <w:rFonts w:hint="eastAsia" w:ascii="宋体" w:hAnsi="宋体" w:eastAsia="宋体"/>
                <w:bCs/>
              </w:rPr>
              <w:t>a,b,c是否为整数</w:t>
            </w:r>
          </w:p>
        </w:tc>
        <w:tc>
          <w:tcPr>
            <w:tcW w:w="3710" w:type="dxa"/>
            <w:vAlign w:val="top"/>
          </w:tcPr>
          <w:p>
            <w:pPr>
              <w:spacing w:line="400" w:lineRule="exact"/>
              <w:rPr>
                <w:rFonts w:ascii="宋体" w:hAnsi="宋体" w:eastAsia="宋体"/>
                <w:bCs/>
              </w:rPr>
            </w:pPr>
            <w:r>
              <w:rPr>
                <w:rFonts w:hint="eastAsia" w:ascii="宋体" w:hAnsi="宋体" w:eastAsia="宋体"/>
                <w:bCs/>
              </w:rPr>
              <w:t>（3）a,b,c为整数</w:t>
            </w:r>
          </w:p>
        </w:tc>
        <w:tc>
          <w:tcPr>
            <w:tcW w:w="2469" w:type="dxa"/>
            <w:vAlign w:val="top"/>
          </w:tcPr>
          <w:p>
            <w:pPr>
              <w:spacing w:line="400" w:lineRule="exact"/>
              <w:rPr>
                <w:rFonts w:ascii="宋体" w:hAnsi="宋体" w:eastAsia="宋体"/>
                <w:bCs/>
              </w:rPr>
            </w:pPr>
            <w:r>
              <w:rPr>
                <w:rFonts w:hint="eastAsia" w:ascii="宋体" w:hAnsi="宋体" w:eastAsia="宋体"/>
                <w:bCs/>
              </w:rPr>
              <w:t>（4）a,b,c其中一个或多个为分数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43" w:type="dxa"/>
            <w:vAlign w:val="top"/>
          </w:tcPr>
          <w:p>
            <w:pPr>
              <w:spacing w:line="400" w:lineRule="exact"/>
              <w:rPr>
                <w:rFonts w:ascii="宋体" w:hAnsi="宋体" w:eastAsia="宋体"/>
                <w:bCs/>
              </w:rPr>
            </w:pPr>
            <w:r>
              <w:rPr>
                <w:rFonts w:hint="eastAsia" w:ascii="宋体" w:hAnsi="宋体" w:eastAsia="宋体"/>
                <w:bCs/>
              </w:rPr>
              <w:t>a,b,c是否构成三角形三边</w:t>
            </w:r>
          </w:p>
        </w:tc>
        <w:tc>
          <w:tcPr>
            <w:tcW w:w="3710" w:type="dxa"/>
            <w:vAlign w:val="top"/>
          </w:tcPr>
          <w:p>
            <w:pPr>
              <w:spacing w:line="400" w:lineRule="exact"/>
              <w:rPr>
                <w:rFonts w:ascii="宋体" w:hAnsi="宋体" w:eastAsia="宋体"/>
                <w:bCs/>
              </w:rPr>
            </w:pPr>
            <w:r>
              <w:rPr>
                <w:rFonts w:hint="eastAsia" w:ascii="宋体" w:hAnsi="宋体" w:eastAsia="宋体"/>
                <w:bCs/>
              </w:rPr>
              <w:t>（5）a+b&gt;c,a+c&gt;b,b+c&gt;a</w:t>
            </w:r>
          </w:p>
        </w:tc>
        <w:tc>
          <w:tcPr>
            <w:tcW w:w="2469" w:type="dxa"/>
            <w:vAlign w:val="top"/>
          </w:tcPr>
          <w:p>
            <w:pPr>
              <w:spacing w:line="400" w:lineRule="exact"/>
              <w:rPr>
                <w:rFonts w:ascii="宋体" w:hAnsi="宋体" w:eastAsia="宋体"/>
                <w:bCs/>
              </w:rPr>
            </w:pPr>
            <w:r>
              <w:rPr>
                <w:rFonts w:hint="eastAsia" w:ascii="宋体" w:hAnsi="宋体" w:eastAsia="宋体"/>
                <w:bCs/>
              </w:rPr>
              <w:t>（6）其中一个或多个不满足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43" w:type="dxa"/>
            <w:vAlign w:val="top"/>
          </w:tcPr>
          <w:p>
            <w:pPr>
              <w:spacing w:line="400" w:lineRule="exact"/>
              <w:rPr>
                <w:rFonts w:ascii="宋体" w:hAnsi="宋体" w:eastAsia="宋体"/>
                <w:bCs/>
              </w:rPr>
            </w:pPr>
            <w:r>
              <w:rPr>
                <w:rFonts w:hint="eastAsia" w:ascii="宋体" w:hAnsi="宋体" w:eastAsia="宋体"/>
                <w:bCs/>
              </w:rPr>
              <w:t>三角形是否特殊</w:t>
            </w:r>
          </w:p>
        </w:tc>
        <w:tc>
          <w:tcPr>
            <w:tcW w:w="3710" w:type="dxa"/>
            <w:vAlign w:val="top"/>
          </w:tcPr>
          <w:p>
            <w:pPr>
              <w:spacing w:line="400" w:lineRule="exact"/>
              <w:rPr>
                <w:rFonts w:ascii="宋体" w:hAnsi="宋体" w:eastAsia="宋体"/>
                <w:bCs/>
              </w:rPr>
            </w:pPr>
            <w:r>
              <w:rPr>
                <w:rFonts w:hint="eastAsia" w:ascii="宋体" w:hAnsi="宋体" w:eastAsia="宋体"/>
                <w:bCs/>
              </w:rPr>
              <w:t>（7）a=b，a=c，b=c满足一项（8）a=b，a=c，b=c满足多项</w:t>
            </w:r>
          </w:p>
        </w:tc>
        <w:tc>
          <w:tcPr>
            <w:tcW w:w="2469" w:type="dxa"/>
            <w:vAlign w:val="top"/>
          </w:tcPr>
          <w:p>
            <w:pPr>
              <w:spacing w:line="400" w:lineRule="exact"/>
              <w:rPr>
                <w:rFonts w:ascii="宋体" w:hAnsi="宋体" w:eastAsia="宋体"/>
                <w:bCs/>
              </w:rPr>
            </w:pPr>
            <w:r>
              <w:rPr>
                <w:rFonts w:hint="eastAsia" w:ascii="宋体" w:hAnsi="宋体" w:eastAsia="宋体"/>
                <w:bCs/>
              </w:rPr>
              <w:t>(9)a!=b,b!=c,a!=c</w:t>
            </w:r>
          </w:p>
        </w:tc>
      </w:tr>
    </w:tbl>
    <w:p>
      <w:pPr>
        <w:spacing w:line="400" w:lineRule="exact"/>
        <w:rPr>
          <w:rFonts w:ascii="宋体" w:hAnsi="宋体" w:eastAsia="宋体"/>
          <w:bCs/>
        </w:rPr>
      </w:pPr>
    </w:p>
    <w:p>
      <w:r>
        <w:rPr>
          <w:rFonts w:hint="eastAsia" w:ascii="宋体" w:hAnsi="宋体" w:eastAsia="宋体"/>
          <w:bCs/>
        </w:rPr>
        <w:t>（3）等价类测试用例，如表8-</w:t>
      </w:r>
      <w:r>
        <w:rPr>
          <w:rFonts w:ascii="宋体" w:hAnsi="宋体" w:eastAsia="宋体"/>
          <w:bCs/>
        </w:rPr>
        <w:t>2</w:t>
      </w:r>
      <w:r>
        <w:rPr>
          <w:rFonts w:hint="eastAsia" w:ascii="宋体" w:hAnsi="宋体" w:eastAsia="宋体"/>
          <w:bCs/>
        </w:rPr>
        <w:t>所示，</w:t>
      </w:r>
      <w:r>
        <w:rPr>
          <w:rFonts w:hint="eastAsia"/>
        </w:rPr>
        <w:t>等价类测试结果如图</w:t>
      </w:r>
      <w:r>
        <w:t>8</w:t>
      </w:r>
      <w:r>
        <w:rPr>
          <w:rFonts w:hint="eastAsia"/>
        </w:rPr>
        <w:t>-1所示。</w:t>
      </w:r>
    </w:p>
    <w:p>
      <w:pPr>
        <w:spacing w:line="400" w:lineRule="exact"/>
        <w:jc w:val="center"/>
        <w:rPr>
          <w:rFonts w:ascii="宋体" w:hAnsi="宋体" w:eastAsia="宋体"/>
          <w:bCs/>
          <w:sz w:val="21"/>
        </w:rPr>
      </w:pPr>
      <w:r>
        <w:rPr>
          <w:rFonts w:hint="eastAsia" w:ascii="宋体" w:hAnsi="宋体" w:eastAsia="宋体"/>
          <w:bCs/>
          <w:sz w:val="21"/>
        </w:rPr>
        <w:t>表8-</w:t>
      </w:r>
      <w:r>
        <w:rPr>
          <w:rFonts w:ascii="宋体" w:hAnsi="宋体" w:eastAsia="宋体"/>
          <w:bCs/>
          <w:sz w:val="21"/>
        </w:rPr>
        <w:t xml:space="preserve">2 </w:t>
      </w:r>
      <w:r>
        <w:rPr>
          <w:rFonts w:hint="eastAsia" w:ascii="宋体" w:hAnsi="宋体" w:eastAsia="宋体"/>
          <w:bCs/>
          <w:sz w:val="21"/>
        </w:rPr>
        <w:t>测试用例表</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5"/>
        <w:gridCol w:w="2770"/>
        <w:gridCol w:w="3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25" w:type="dxa"/>
            <w:vAlign w:val="top"/>
          </w:tcPr>
          <w:p>
            <w:pPr>
              <w:spacing w:line="400" w:lineRule="exact"/>
              <w:rPr>
                <w:rFonts w:ascii="宋体" w:hAnsi="宋体" w:eastAsia="宋体"/>
                <w:bCs/>
              </w:rPr>
            </w:pPr>
            <w:r>
              <w:rPr>
                <w:rFonts w:hint="eastAsia" w:ascii="宋体" w:hAnsi="宋体" w:eastAsia="宋体"/>
                <w:bCs/>
              </w:rPr>
              <w:t>用例</w:t>
            </w:r>
          </w:p>
        </w:tc>
        <w:tc>
          <w:tcPr>
            <w:tcW w:w="2770" w:type="dxa"/>
            <w:vAlign w:val="top"/>
          </w:tcPr>
          <w:p>
            <w:pPr>
              <w:spacing w:line="400" w:lineRule="exact"/>
              <w:rPr>
                <w:rFonts w:ascii="宋体" w:hAnsi="宋体" w:eastAsia="宋体"/>
                <w:bCs/>
              </w:rPr>
            </w:pPr>
            <w:r>
              <w:rPr>
                <w:rFonts w:hint="eastAsia" w:ascii="宋体" w:hAnsi="宋体" w:eastAsia="宋体"/>
                <w:bCs/>
              </w:rPr>
              <w:t>输出</w:t>
            </w:r>
          </w:p>
        </w:tc>
        <w:tc>
          <w:tcPr>
            <w:tcW w:w="3727" w:type="dxa"/>
            <w:vAlign w:val="top"/>
          </w:tcPr>
          <w:p>
            <w:pPr>
              <w:spacing w:line="400" w:lineRule="exact"/>
              <w:rPr>
                <w:rFonts w:ascii="宋体" w:hAnsi="宋体" w:eastAsia="宋体"/>
                <w:bCs/>
              </w:rPr>
            </w:pPr>
            <w:r>
              <w:rPr>
                <w:rFonts w:hint="eastAsia" w:ascii="宋体" w:hAnsi="宋体" w:eastAsia="宋体"/>
                <w:bCs/>
              </w:rPr>
              <w:t>包括的等价类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25" w:type="dxa"/>
            <w:vAlign w:val="top"/>
          </w:tcPr>
          <w:p>
            <w:pPr>
              <w:spacing w:line="400" w:lineRule="exact"/>
              <w:rPr>
                <w:rFonts w:ascii="宋体" w:hAnsi="宋体" w:eastAsia="宋体"/>
                <w:bCs/>
              </w:rPr>
            </w:pPr>
            <w:r>
              <w:rPr>
                <w:rFonts w:hint="eastAsia" w:ascii="宋体" w:hAnsi="宋体" w:eastAsia="宋体"/>
                <w:bCs/>
              </w:rPr>
              <w:t>a=6,b=6,c=6</w:t>
            </w:r>
          </w:p>
        </w:tc>
        <w:tc>
          <w:tcPr>
            <w:tcW w:w="2770" w:type="dxa"/>
            <w:vAlign w:val="top"/>
          </w:tcPr>
          <w:p>
            <w:pPr>
              <w:spacing w:line="400" w:lineRule="exact"/>
              <w:rPr>
                <w:rFonts w:ascii="宋体" w:hAnsi="宋体" w:eastAsia="宋体"/>
                <w:bCs/>
              </w:rPr>
            </w:pPr>
            <w:r>
              <w:rPr>
                <w:rFonts w:hint="eastAsia" w:ascii="宋体" w:hAnsi="宋体" w:eastAsia="宋体"/>
                <w:bCs/>
              </w:rPr>
              <w:t>三角形为等边三角形！</w:t>
            </w:r>
          </w:p>
        </w:tc>
        <w:tc>
          <w:tcPr>
            <w:tcW w:w="3727" w:type="dxa"/>
            <w:vAlign w:val="top"/>
          </w:tcPr>
          <w:p>
            <w:pPr>
              <w:spacing w:line="400" w:lineRule="exact"/>
              <w:rPr>
                <w:rFonts w:ascii="宋体" w:hAnsi="宋体" w:eastAsia="宋体"/>
                <w:bCs/>
              </w:rPr>
            </w:pPr>
            <w:r>
              <w:rPr>
                <w:rFonts w:hint="eastAsia" w:ascii="宋体" w:hAnsi="宋体" w:eastAsia="宋体"/>
                <w:bCs/>
              </w:rPr>
              <w:t>1，3，5，8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25" w:type="dxa"/>
            <w:vAlign w:val="top"/>
          </w:tcPr>
          <w:p>
            <w:pPr>
              <w:spacing w:line="400" w:lineRule="exact"/>
              <w:rPr>
                <w:rFonts w:ascii="宋体" w:hAnsi="宋体" w:eastAsia="宋体"/>
                <w:bCs/>
              </w:rPr>
            </w:pPr>
            <w:r>
              <w:rPr>
                <w:rFonts w:hint="eastAsia" w:ascii="宋体" w:hAnsi="宋体" w:eastAsia="宋体"/>
                <w:bCs/>
              </w:rPr>
              <w:t>a=6,b=6,c=8</w:t>
            </w:r>
          </w:p>
        </w:tc>
        <w:tc>
          <w:tcPr>
            <w:tcW w:w="2770" w:type="dxa"/>
            <w:vAlign w:val="top"/>
          </w:tcPr>
          <w:p>
            <w:pPr>
              <w:spacing w:line="400" w:lineRule="exact"/>
              <w:rPr>
                <w:rFonts w:ascii="宋体" w:hAnsi="宋体" w:eastAsia="宋体"/>
                <w:bCs/>
              </w:rPr>
            </w:pPr>
            <w:r>
              <w:rPr>
                <w:rFonts w:hint="eastAsia" w:ascii="宋体" w:hAnsi="宋体" w:eastAsia="宋体"/>
                <w:bCs/>
              </w:rPr>
              <w:t>三角形为等腰三角形！</w:t>
            </w:r>
          </w:p>
        </w:tc>
        <w:tc>
          <w:tcPr>
            <w:tcW w:w="3727" w:type="dxa"/>
            <w:vAlign w:val="top"/>
          </w:tcPr>
          <w:p>
            <w:pPr>
              <w:spacing w:line="400" w:lineRule="exact"/>
              <w:rPr>
                <w:rFonts w:ascii="宋体" w:hAnsi="宋体" w:eastAsia="宋体"/>
                <w:bCs/>
              </w:rPr>
            </w:pPr>
            <w:r>
              <w:rPr>
                <w:rFonts w:hint="eastAsia" w:ascii="宋体" w:hAnsi="宋体" w:eastAsia="宋体"/>
                <w:bCs/>
              </w:rPr>
              <w:t>1，3，5，7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25" w:type="dxa"/>
            <w:vAlign w:val="top"/>
          </w:tcPr>
          <w:p>
            <w:pPr>
              <w:spacing w:line="400" w:lineRule="exact"/>
              <w:rPr>
                <w:rFonts w:ascii="宋体" w:hAnsi="宋体" w:eastAsia="宋体"/>
                <w:bCs/>
              </w:rPr>
            </w:pPr>
            <w:r>
              <w:rPr>
                <w:rFonts w:hint="eastAsia" w:ascii="宋体" w:hAnsi="宋体" w:eastAsia="宋体"/>
                <w:bCs/>
              </w:rPr>
              <w:t>a=6,b=7,c=8</w:t>
            </w:r>
          </w:p>
        </w:tc>
        <w:tc>
          <w:tcPr>
            <w:tcW w:w="2770" w:type="dxa"/>
            <w:vAlign w:val="top"/>
          </w:tcPr>
          <w:p>
            <w:pPr>
              <w:spacing w:line="400" w:lineRule="exact"/>
              <w:rPr>
                <w:rFonts w:ascii="宋体" w:hAnsi="宋体" w:eastAsia="宋体"/>
                <w:bCs/>
              </w:rPr>
            </w:pPr>
            <w:r>
              <w:rPr>
                <w:rFonts w:hint="eastAsia" w:ascii="宋体" w:hAnsi="宋体" w:eastAsia="宋体"/>
                <w:bCs/>
              </w:rPr>
              <w:t>三角形为一般三角形！</w:t>
            </w:r>
          </w:p>
        </w:tc>
        <w:tc>
          <w:tcPr>
            <w:tcW w:w="3727" w:type="dxa"/>
            <w:vAlign w:val="top"/>
          </w:tcPr>
          <w:p>
            <w:pPr>
              <w:spacing w:line="400" w:lineRule="exact"/>
              <w:rPr>
                <w:rFonts w:ascii="宋体" w:hAnsi="宋体" w:eastAsia="宋体"/>
                <w:bCs/>
              </w:rPr>
            </w:pPr>
            <w:r>
              <w:rPr>
                <w:rFonts w:hint="eastAsia" w:ascii="宋体" w:hAnsi="宋体" w:eastAsia="宋体"/>
                <w:bCs/>
              </w:rPr>
              <w:t>1，3，5，9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25" w:type="dxa"/>
            <w:vAlign w:val="top"/>
          </w:tcPr>
          <w:p>
            <w:pPr>
              <w:spacing w:line="400" w:lineRule="exact"/>
              <w:rPr>
                <w:rFonts w:ascii="宋体" w:hAnsi="宋体" w:eastAsia="宋体"/>
                <w:bCs/>
              </w:rPr>
            </w:pPr>
            <w:r>
              <w:rPr>
                <w:rFonts w:hint="eastAsia" w:ascii="宋体" w:hAnsi="宋体" w:eastAsia="宋体"/>
                <w:bCs/>
              </w:rPr>
              <w:t>a=1,b=2,c=4</w:t>
            </w:r>
          </w:p>
        </w:tc>
        <w:tc>
          <w:tcPr>
            <w:tcW w:w="2770" w:type="dxa"/>
            <w:vAlign w:val="top"/>
          </w:tcPr>
          <w:p>
            <w:pPr>
              <w:spacing w:line="400" w:lineRule="exact"/>
              <w:rPr>
                <w:rFonts w:ascii="宋体" w:hAnsi="宋体" w:eastAsia="宋体"/>
                <w:bCs/>
              </w:rPr>
            </w:pPr>
            <w:r>
              <w:rPr>
                <w:rFonts w:hint="eastAsia" w:ascii="宋体" w:hAnsi="宋体" w:eastAsia="宋体"/>
                <w:bCs/>
              </w:rPr>
              <w:t>无法构成三角形！</w:t>
            </w:r>
          </w:p>
        </w:tc>
        <w:tc>
          <w:tcPr>
            <w:tcW w:w="3727" w:type="dxa"/>
            <w:vAlign w:val="top"/>
          </w:tcPr>
          <w:p>
            <w:pPr>
              <w:spacing w:line="400" w:lineRule="exact"/>
              <w:rPr>
                <w:rFonts w:ascii="宋体" w:hAnsi="宋体" w:eastAsia="宋体"/>
                <w:bCs/>
              </w:rPr>
            </w:pPr>
            <w:r>
              <w:rPr>
                <w:rFonts w:hint="eastAsia" w:ascii="宋体" w:hAnsi="宋体" w:eastAsia="宋体"/>
                <w:bCs/>
              </w:rPr>
              <w:t>1，3，6，9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25" w:type="dxa"/>
            <w:vAlign w:val="top"/>
          </w:tcPr>
          <w:p>
            <w:pPr>
              <w:spacing w:line="400" w:lineRule="exact"/>
              <w:rPr>
                <w:rFonts w:ascii="宋体" w:hAnsi="宋体" w:eastAsia="宋体"/>
                <w:bCs/>
              </w:rPr>
            </w:pPr>
            <w:r>
              <w:rPr>
                <w:rFonts w:hint="eastAsia" w:ascii="宋体" w:hAnsi="宋体" w:eastAsia="宋体"/>
                <w:bCs/>
              </w:rPr>
              <w:t>a=-6,b=6,c=5</w:t>
            </w:r>
          </w:p>
        </w:tc>
        <w:tc>
          <w:tcPr>
            <w:tcW w:w="2770" w:type="dxa"/>
            <w:vAlign w:val="top"/>
          </w:tcPr>
          <w:p>
            <w:pPr>
              <w:spacing w:line="400" w:lineRule="exact"/>
              <w:rPr>
                <w:rFonts w:ascii="宋体" w:hAnsi="宋体" w:eastAsia="宋体"/>
                <w:bCs/>
              </w:rPr>
            </w:pPr>
            <w:r>
              <w:rPr>
                <w:rFonts w:hint="eastAsia" w:ascii="宋体" w:hAnsi="宋体" w:eastAsia="宋体"/>
                <w:bCs/>
              </w:rPr>
              <w:t>错误！输入了负数,无法构成三角形！</w:t>
            </w:r>
          </w:p>
        </w:tc>
        <w:tc>
          <w:tcPr>
            <w:tcW w:w="3727" w:type="dxa"/>
            <w:vAlign w:val="top"/>
          </w:tcPr>
          <w:p>
            <w:pPr>
              <w:spacing w:line="400" w:lineRule="exact"/>
              <w:rPr>
                <w:rFonts w:ascii="宋体" w:hAnsi="宋体" w:eastAsia="宋体"/>
                <w:bCs/>
              </w:rPr>
            </w:pPr>
            <w:r>
              <w:rPr>
                <w:rFonts w:hint="eastAsia" w:ascii="宋体" w:hAnsi="宋体" w:eastAsia="宋体"/>
                <w:bCs/>
              </w:rPr>
              <w:t>2，3，6，9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025" w:type="dxa"/>
            <w:vAlign w:val="top"/>
          </w:tcPr>
          <w:p>
            <w:pPr>
              <w:spacing w:line="400" w:lineRule="exact"/>
              <w:rPr>
                <w:rFonts w:ascii="宋体" w:hAnsi="宋体" w:eastAsia="宋体"/>
                <w:bCs/>
              </w:rPr>
            </w:pPr>
            <w:r>
              <w:rPr>
                <w:rFonts w:hint="eastAsia" w:ascii="宋体" w:hAnsi="宋体" w:eastAsia="宋体"/>
                <w:bCs/>
              </w:rPr>
              <w:t>a=6.6,b=7,c=8</w:t>
            </w:r>
          </w:p>
        </w:tc>
        <w:tc>
          <w:tcPr>
            <w:tcW w:w="2770" w:type="dxa"/>
            <w:vAlign w:val="top"/>
          </w:tcPr>
          <w:p>
            <w:pPr>
              <w:spacing w:line="400" w:lineRule="exact"/>
              <w:rPr>
                <w:rFonts w:ascii="宋体" w:hAnsi="宋体" w:eastAsia="宋体"/>
                <w:bCs/>
              </w:rPr>
            </w:pPr>
            <w:r>
              <w:rPr>
                <w:rFonts w:hint="eastAsia" w:ascii="宋体" w:hAnsi="宋体" w:eastAsia="宋体"/>
                <w:bCs/>
              </w:rPr>
              <w:t>错误报告</w:t>
            </w:r>
          </w:p>
        </w:tc>
        <w:tc>
          <w:tcPr>
            <w:tcW w:w="3727" w:type="dxa"/>
            <w:vAlign w:val="top"/>
          </w:tcPr>
          <w:p>
            <w:pPr>
              <w:spacing w:line="400" w:lineRule="exact"/>
              <w:rPr>
                <w:rFonts w:ascii="宋体" w:hAnsi="宋体" w:eastAsia="宋体"/>
                <w:bCs/>
              </w:rPr>
            </w:pPr>
            <w:r>
              <w:rPr>
                <w:rFonts w:hint="eastAsia" w:ascii="宋体" w:hAnsi="宋体" w:eastAsia="宋体"/>
                <w:bCs/>
              </w:rPr>
              <w:t>1，4，5，9</w:t>
            </w:r>
          </w:p>
        </w:tc>
      </w:tr>
    </w:tbl>
    <w:p>
      <w:pPr>
        <w:spacing w:line="400" w:lineRule="exact"/>
        <w:rPr>
          <w:rFonts w:ascii="宋体" w:hAnsi="宋体" w:eastAsia="宋体"/>
          <w:bCs/>
        </w:rPr>
      </w:pPr>
    </w:p>
    <w:p>
      <w:pPr>
        <w:jc w:val="center"/>
      </w:pPr>
      <w:r>
        <w:drawing>
          <wp:inline distT="0" distB="0" distL="114300" distR="114300">
            <wp:extent cx="5029200" cy="2401570"/>
            <wp:effectExtent l="9525" t="9525" r="9525" b="273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029200" cy="2401570"/>
                    </a:xfrm>
                    <a:prstGeom prst="rect">
                      <a:avLst/>
                    </a:prstGeom>
                    <a:noFill/>
                    <a:ln w="9525" cap="flat" cmpd="sng">
                      <a:solidFill>
                        <a:srgbClr val="4F81BD"/>
                      </a:solidFill>
                      <a:prstDash val="solid"/>
                      <a:round/>
                      <a:headEnd type="none" w="med" len="med"/>
                      <a:tailEnd type="none" w="med" len="med"/>
                    </a:ln>
                  </pic:spPr>
                </pic:pic>
              </a:graphicData>
            </a:graphic>
          </wp:inline>
        </w:drawing>
      </w:r>
    </w:p>
    <w:p>
      <w:pPr>
        <w:jc w:val="center"/>
        <w:rPr>
          <w:rFonts w:ascii="宋体" w:hAnsi="宋体" w:eastAsia="宋体"/>
          <w:sz w:val="21"/>
        </w:rPr>
      </w:pPr>
      <w:r>
        <w:rPr>
          <w:rFonts w:hint="eastAsia" w:ascii="宋体" w:hAnsi="宋体" w:eastAsia="宋体"/>
          <w:sz w:val="21"/>
        </w:rPr>
        <w:t>8-</w:t>
      </w:r>
      <w:r>
        <w:rPr>
          <w:rFonts w:ascii="宋体" w:hAnsi="宋体" w:eastAsia="宋体"/>
          <w:sz w:val="21"/>
        </w:rPr>
        <w:t>1</w:t>
      </w:r>
      <w:r>
        <w:rPr>
          <w:rFonts w:hint="eastAsia" w:ascii="宋体" w:hAnsi="宋体" w:eastAsia="宋体"/>
          <w:sz w:val="21"/>
        </w:rPr>
        <w:t>（a） 等价类测试结果</w:t>
      </w:r>
    </w:p>
    <w:p>
      <w:pPr>
        <w:rPr>
          <w:rFonts w:ascii="宋体" w:hAnsi="宋体" w:eastAsia="宋体"/>
          <w:sz w:val="21"/>
        </w:rPr>
      </w:pPr>
    </w:p>
    <w:p>
      <w:pPr>
        <w:jc w:val="center"/>
      </w:pPr>
      <w:r>
        <w:drawing>
          <wp:inline distT="0" distB="0" distL="114300" distR="114300">
            <wp:extent cx="4695190" cy="1247140"/>
            <wp:effectExtent l="9525" t="9525" r="19685" b="196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4695190" cy="1247140"/>
                    </a:xfrm>
                    <a:prstGeom prst="rect">
                      <a:avLst/>
                    </a:prstGeom>
                    <a:noFill/>
                    <a:ln w="9525" cap="flat" cmpd="sng">
                      <a:solidFill>
                        <a:srgbClr val="4F81BD"/>
                      </a:solidFill>
                      <a:prstDash val="solid"/>
                      <a:round/>
                      <a:headEnd type="none" w="med" len="med"/>
                      <a:tailEnd type="none" w="med" len="med"/>
                    </a:ln>
                  </pic:spPr>
                </pic:pic>
              </a:graphicData>
            </a:graphic>
          </wp:inline>
        </w:drawing>
      </w:r>
    </w:p>
    <w:p>
      <w:pPr>
        <w:jc w:val="center"/>
        <w:rPr>
          <w:rFonts w:ascii="宋体" w:hAnsi="宋体" w:eastAsia="宋体"/>
          <w:sz w:val="21"/>
        </w:rPr>
      </w:pPr>
      <w:r>
        <w:rPr>
          <w:rFonts w:hint="eastAsia" w:ascii="宋体" w:hAnsi="宋体" w:eastAsia="宋体"/>
          <w:sz w:val="21"/>
        </w:rPr>
        <w:t>8-</w:t>
      </w:r>
      <w:r>
        <w:rPr>
          <w:rFonts w:ascii="宋体" w:hAnsi="宋体" w:eastAsia="宋体"/>
          <w:sz w:val="21"/>
        </w:rPr>
        <w:t>2</w:t>
      </w:r>
      <w:r>
        <w:rPr>
          <w:rFonts w:hint="eastAsia" w:ascii="宋体" w:hAnsi="宋体" w:eastAsia="宋体"/>
          <w:sz w:val="21"/>
        </w:rPr>
        <w:t>（b）等价类测试结果</w:t>
      </w:r>
    </w:p>
    <w:p/>
    <w:p/>
    <w:p/>
    <w:p>
      <w:pPr>
        <w:widowControl/>
        <w:rPr>
          <w:rFonts w:ascii="宋体" w:hAnsi="宋体" w:eastAsia="宋体"/>
          <w:bCs/>
          <w:szCs w:val="21"/>
        </w:rPr>
      </w:pPr>
      <w:r>
        <w:rPr>
          <w:rFonts w:hint="eastAsia"/>
        </w:rPr>
        <w:t>（4）边界值测试用例，如表8-3所示，</w:t>
      </w:r>
      <w:r>
        <w:rPr>
          <w:rFonts w:hint="eastAsia" w:ascii="宋体" w:hAnsi="宋体" w:eastAsia="宋体"/>
          <w:bCs/>
          <w:szCs w:val="21"/>
        </w:rPr>
        <w:t>边界值测试结果如图8-2。</w:t>
      </w:r>
    </w:p>
    <w:p>
      <w:pPr>
        <w:jc w:val="center"/>
        <w:rPr>
          <w:rFonts w:ascii="宋体" w:hAnsi="宋体" w:eastAsia="宋体"/>
          <w:sz w:val="21"/>
        </w:rPr>
      </w:pPr>
      <w:r>
        <w:rPr>
          <w:rFonts w:hint="eastAsia" w:ascii="宋体" w:hAnsi="宋体" w:eastAsia="宋体"/>
          <w:sz w:val="21"/>
        </w:rPr>
        <w:t>表8-</w:t>
      </w:r>
      <w:r>
        <w:rPr>
          <w:rFonts w:ascii="宋体" w:hAnsi="宋体" w:eastAsia="宋体"/>
          <w:sz w:val="21"/>
        </w:rPr>
        <w:t xml:space="preserve">3 </w:t>
      </w:r>
      <w:r>
        <w:rPr>
          <w:rFonts w:hint="eastAsia" w:ascii="宋体" w:hAnsi="宋体" w:eastAsia="宋体"/>
          <w:sz w:val="21"/>
        </w:rPr>
        <w:t>边界值测试用例</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9"/>
        <w:gridCol w:w="5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519" w:type="dxa"/>
            <w:vAlign w:val="top"/>
          </w:tcPr>
          <w:p>
            <w:pPr>
              <w:rPr>
                <w:sz w:val="21"/>
                <w:szCs w:val="21"/>
              </w:rPr>
            </w:pPr>
            <w:r>
              <w:rPr>
                <w:rFonts w:hint="eastAsia"/>
                <w:sz w:val="21"/>
                <w:szCs w:val="21"/>
              </w:rPr>
              <w:t>边界测试用例选取</w:t>
            </w:r>
          </w:p>
        </w:tc>
        <w:tc>
          <w:tcPr>
            <w:tcW w:w="5003" w:type="dxa"/>
            <w:vAlign w:val="top"/>
          </w:tcPr>
          <w:p>
            <w:pPr>
              <w:rPr>
                <w:sz w:val="21"/>
                <w:szCs w:val="21"/>
              </w:rPr>
            </w:pPr>
            <w:r>
              <w:rPr>
                <w:rFonts w:hint="eastAsia"/>
                <w:sz w:val="21"/>
                <w:szCs w:val="21"/>
              </w:rPr>
              <w:t>输出值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3519" w:type="dxa"/>
            <w:vAlign w:val="top"/>
          </w:tcPr>
          <w:p>
            <w:pPr>
              <w:rPr>
                <w:sz w:val="21"/>
                <w:szCs w:val="21"/>
              </w:rPr>
            </w:pPr>
            <w:r>
              <w:rPr>
                <w:rFonts w:hint="eastAsia"/>
                <w:sz w:val="21"/>
                <w:szCs w:val="21"/>
              </w:rPr>
              <w:t>a=0,b=5,c=6</w:t>
            </w:r>
          </w:p>
        </w:tc>
        <w:tc>
          <w:tcPr>
            <w:tcW w:w="5003" w:type="dxa"/>
            <w:vAlign w:val="top"/>
          </w:tcPr>
          <w:p>
            <w:pPr>
              <w:rPr>
                <w:sz w:val="21"/>
                <w:szCs w:val="21"/>
              </w:rPr>
            </w:pPr>
            <w:r>
              <w:rPr>
                <w:rFonts w:hint="eastAsia"/>
                <w:sz w:val="21"/>
                <w:szCs w:val="21"/>
              </w:rPr>
              <w:t>错误！输入了负数！</w:t>
            </w:r>
            <w:r>
              <w:rPr>
                <w:rFonts w:hint="eastAsia"/>
                <w:sz w:val="21"/>
                <w:szCs w:val="21"/>
              </w:rPr>
              <w:br w:type="textWrapping"/>
            </w:r>
            <w:r>
              <w:rPr>
                <w:rFonts w:hint="eastAsia"/>
                <w:sz w:val="21"/>
                <w:szCs w:val="21"/>
              </w:rPr>
              <w:t>无法构成三角形！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3519" w:type="dxa"/>
            <w:vAlign w:val="top"/>
          </w:tcPr>
          <w:p>
            <w:pPr>
              <w:rPr>
                <w:sz w:val="21"/>
                <w:szCs w:val="21"/>
              </w:rPr>
            </w:pPr>
            <w:r>
              <w:rPr>
                <w:rFonts w:hint="eastAsia"/>
                <w:sz w:val="21"/>
                <w:szCs w:val="21"/>
              </w:rPr>
              <w:t>a=-1,b=5,c=6</w:t>
            </w:r>
          </w:p>
        </w:tc>
        <w:tc>
          <w:tcPr>
            <w:tcW w:w="5003" w:type="dxa"/>
            <w:vAlign w:val="top"/>
          </w:tcPr>
          <w:p>
            <w:pPr>
              <w:rPr>
                <w:sz w:val="21"/>
                <w:szCs w:val="21"/>
              </w:rPr>
            </w:pPr>
            <w:r>
              <w:rPr>
                <w:rFonts w:hint="eastAsia"/>
                <w:sz w:val="21"/>
                <w:szCs w:val="21"/>
              </w:rPr>
              <w:t>错误！输入了负数！</w:t>
            </w:r>
            <w:r>
              <w:rPr>
                <w:rFonts w:hint="eastAsia"/>
                <w:sz w:val="21"/>
                <w:szCs w:val="21"/>
              </w:rPr>
              <w:br w:type="textWrapping"/>
            </w:r>
            <w:r>
              <w:rPr>
                <w:rFonts w:hint="eastAsia"/>
                <w:sz w:val="21"/>
                <w:szCs w:val="21"/>
              </w:rPr>
              <w:t>无法构成三角形！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519" w:type="dxa"/>
            <w:vAlign w:val="top"/>
          </w:tcPr>
          <w:p>
            <w:pPr>
              <w:rPr>
                <w:sz w:val="21"/>
                <w:szCs w:val="21"/>
              </w:rPr>
            </w:pPr>
            <w:r>
              <w:rPr>
                <w:rFonts w:hint="eastAsia"/>
                <w:sz w:val="21"/>
                <w:szCs w:val="21"/>
              </w:rPr>
              <w:t>a=121,b=122,c=121</w:t>
            </w:r>
          </w:p>
        </w:tc>
        <w:tc>
          <w:tcPr>
            <w:tcW w:w="5003" w:type="dxa"/>
            <w:vAlign w:val="top"/>
          </w:tcPr>
          <w:p>
            <w:pPr>
              <w:rPr>
                <w:sz w:val="21"/>
                <w:szCs w:val="21"/>
              </w:rPr>
            </w:pPr>
            <w:r>
              <w:rPr>
                <w:rFonts w:hint="eastAsia"/>
                <w:sz w:val="21"/>
                <w:szCs w:val="21"/>
              </w:rPr>
              <w:t>该三角形为等腰三角形！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519" w:type="dxa"/>
            <w:vAlign w:val="top"/>
          </w:tcPr>
          <w:p>
            <w:pPr>
              <w:rPr>
                <w:sz w:val="21"/>
                <w:szCs w:val="21"/>
              </w:rPr>
            </w:pPr>
            <w:r>
              <w:rPr>
                <w:rFonts w:hint="eastAsia"/>
                <w:sz w:val="21"/>
                <w:szCs w:val="21"/>
              </w:rPr>
              <w:t>a=5,b=5.01,c=4.99</w:t>
            </w:r>
          </w:p>
        </w:tc>
        <w:tc>
          <w:tcPr>
            <w:tcW w:w="5003" w:type="dxa"/>
            <w:vAlign w:val="top"/>
          </w:tcPr>
          <w:p>
            <w:pPr>
              <w:rPr>
                <w:sz w:val="21"/>
                <w:szCs w:val="21"/>
              </w:rPr>
            </w:pPr>
            <w:r>
              <w:rPr>
                <w:rFonts w:hint="eastAsia"/>
                <w:sz w:val="21"/>
                <w:szCs w:val="21"/>
              </w:rPr>
              <w:t>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519" w:type="dxa"/>
            <w:vAlign w:val="top"/>
          </w:tcPr>
          <w:p>
            <w:pPr>
              <w:rPr>
                <w:sz w:val="21"/>
                <w:szCs w:val="21"/>
              </w:rPr>
            </w:pPr>
            <w:r>
              <w:rPr>
                <w:rFonts w:hint="eastAsia"/>
                <w:sz w:val="21"/>
                <w:szCs w:val="21"/>
              </w:rPr>
              <w:t>a=1,b=1,c=1</w:t>
            </w:r>
          </w:p>
        </w:tc>
        <w:tc>
          <w:tcPr>
            <w:tcW w:w="5003" w:type="dxa"/>
            <w:vAlign w:val="top"/>
          </w:tcPr>
          <w:p>
            <w:pPr>
              <w:rPr>
                <w:sz w:val="21"/>
                <w:szCs w:val="21"/>
              </w:rPr>
            </w:pPr>
            <w:r>
              <w:rPr>
                <w:rFonts w:hint="eastAsia"/>
                <w:sz w:val="21"/>
                <w:szCs w:val="21"/>
              </w:rPr>
              <w:t>该三角形为等边三角形！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3519" w:type="dxa"/>
            <w:vAlign w:val="top"/>
          </w:tcPr>
          <w:p>
            <w:pPr>
              <w:rPr>
                <w:sz w:val="21"/>
                <w:szCs w:val="21"/>
              </w:rPr>
            </w:pPr>
            <w:r>
              <w:rPr>
                <w:rFonts w:hint="eastAsia"/>
                <w:sz w:val="21"/>
                <w:szCs w:val="21"/>
              </w:rPr>
              <w:t>a=9999,b=9999,c=9999</w:t>
            </w:r>
          </w:p>
        </w:tc>
        <w:tc>
          <w:tcPr>
            <w:tcW w:w="5003" w:type="dxa"/>
            <w:vAlign w:val="top"/>
          </w:tcPr>
          <w:p>
            <w:pPr>
              <w:rPr>
                <w:sz w:val="21"/>
                <w:szCs w:val="21"/>
              </w:rPr>
            </w:pPr>
            <w:r>
              <w:rPr>
                <w:rFonts w:hint="eastAsia"/>
                <w:sz w:val="21"/>
                <w:szCs w:val="21"/>
              </w:rPr>
              <w:t>该三角形为等边三角形！</w:t>
            </w:r>
          </w:p>
        </w:tc>
      </w:tr>
    </w:tbl>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widowControl/>
        <w:jc w:val="center"/>
        <w:rPr>
          <w:rFonts w:ascii="宋体" w:hAnsi="宋体" w:eastAsia="宋体"/>
          <w:bCs/>
          <w:sz w:val="21"/>
          <w:szCs w:val="21"/>
        </w:rPr>
      </w:pPr>
      <w:r>
        <w:drawing>
          <wp:inline distT="0" distB="0" distL="114300" distR="114300">
            <wp:extent cx="4724400" cy="2400300"/>
            <wp:effectExtent l="9525" t="9525"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724400" cy="2400300"/>
                    </a:xfrm>
                    <a:prstGeom prst="rect">
                      <a:avLst/>
                    </a:prstGeom>
                    <a:noFill/>
                    <a:ln w="9525" cap="flat" cmpd="sng">
                      <a:solidFill>
                        <a:srgbClr val="4F81BD"/>
                      </a:solidFill>
                      <a:prstDash val="solid"/>
                      <a:round/>
                      <a:headEnd type="none" w="med" len="med"/>
                      <a:tailEnd type="none" w="med" len="med"/>
                    </a:ln>
                  </pic:spPr>
                </pic:pic>
              </a:graphicData>
            </a:graphic>
          </wp:inline>
        </w:drawing>
      </w:r>
    </w:p>
    <w:p>
      <w:pPr>
        <w:widowControl/>
        <w:jc w:val="center"/>
        <w:rPr>
          <w:rFonts w:ascii="宋体" w:hAnsi="宋体" w:eastAsia="宋体"/>
          <w:bCs/>
          <w:sz w:val="21"/>
          <w:szCs w:val="21"/>
        </w:rPr>
      </w:pPr>
      <w:r>
        <w:rPr>
          <w:rFonts w:hint="eastAsia" w:ascii="宋体" w:hAnsi="宋体" w:eastAsia="宋体"/>
          <w:bCs/>
          <w:sz w:val="21"/>
          <w:szCs w:val="21"/>
        </w:rPr>
        <w:t>图8-2</w:t>
      </w:r>
      <w:r>
        <w:rPr>
          <w:rFonts w:ascii="宋体" w:hAnsi="宋体" w:eastAsia="宋体"/>
          <w:bCs/>
          <w:sz w:val="21"/>
          <w:szCs w:val="21"/>
        </w:rPr>
        <w:t xml:space="preserve"> </w:t>
      </w:r>
      <w:r>
        <w:rPr>
          <w:rFonts w:hint="eastAsia" w:ascii="宋体" w:hAnsi="宋体" w:eastAsia="宋体"/>
          <w:bCs/>
          <w:sz w:val="21"/>
          <w:szCs w:val="21"/>
        </w:rPr>
        <w:t>边界值测试结果</w:t>
      </w:r>
    </w:p>
    <w:p>
      <w:pPr>
        <w:widowControl/>
        <w:rPr>
          <w:rFonts w:ascii="宋体" w:hAnsi="宋体" w:eastAsia="宋体"/>
          <w:bCs/>
          <w:sz w:val="21"/>
          <w:szCs w:val="21"/>
        </w:rPr>
      </w:pPr>
    </w:p>
    <w:p>
      <w:pPr>
        <w:widowControl/>
        <w:rPr>
          <w:rFonts w:ascii="宋体" w:hAnsi="宋体" w:eastAsia="宋体"/>
          <w:bCs/>
          <w:sz w:val="21"/>
          <w:szCs w:val="21"/>
        </w:rPr>
      </w:pPr>
    </w:p>
    <w:p>
      <w:pPr>
        <w:ind w:firstLine="420"/>
        <w:rPr>
          <w:b/>
        </w:rPr>
      </w:pPr>
      <w:r>
        <w:rPr>
          <w:rFonts w:hint="eastAsia"/>
          <w:b/>
        </w:rPr>
        <w:t>实验2：</w:t>
      </w:r>
    </w:p>
    <w:p>
      <w:pPr>
        <w:spacing w:line="400" w:lineRule="exact"/>
      </w:pPr>
      <w:r>
        <w:rPr>
          <w:rFonts w:hint="eastAsia"/>
        </w:rPr>
        <w:t>（1）编写一个C程序，输入不超过50个数（以-1作为输入结束标志），计算其中有效的学生分数的个数，及有效分数的总分和平均值。程序如下所示：</w:t>
      </w:r>
    </w:p>
    <w:tbl>
      <w:tblPr>
        <w:tblStyle w:val="5"/>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62" w:type="dxa"/>
            <w:vAlign w:val="top"/>
          </w:tcPr>
          <w:p>
            <w:pPr>
              <w:pStyle w:val="6"/>
              <w:rPr>
                <w:rFonts w:ascii="Consolas" w:hAnsi="Consolas"/>
                <w:sz w:val="21"/>
              </w:rPr>
            </w:pPr>
            <w:r>
              <w:rPr>
                <w:rFonts w:ascii="Consolas" w:hAnsi="Consolas"/>
                <w:sz w:val="21"/>
              </w:rPr>
              <w:t>#include&lt;stdio.h&gt;</w:t>
            </w:r>
          </w:p>
          <w:p>
            <w:pPr>
              <w:pStyle w:val="6"/>
              <w:rPr>
                <w:rFonts w:ascii="Consolas" w:hAnsi="Consolas"/>
                <w:sz w:val="21"/>
              </w:rPr>
            </w:pPr>
            <w:r>
              <w:rPr>
                <w:rFonts w:ascii="Consolas" w:hAnsi="Consolas"/>
                <w:sz w:val="21"/>
              </w:rPr>
              <w:t>#include &lt;math.h&gt;</w:t>
            </w:r>
          </w:p>
          <w:p>
            <w:pPr>
              <w:pStyle w:val="6"/>
              <w:rPr>
                <w:rFonts w:ascii="Consolas" w:hAnsi="Consolas"/>
                <w:sz w:val="21"/>
              </w:rPr>
            </w:pPr>
            <w:r>
              <w:rPr>
                <w:rFonts w:ascii="Consolas" w:hAnsi="Consolas"/>
                <w:sz w:val="21"/>
              </w:rPr>
              <w:t>#define N 51</w:t>
            </w:r>
          </w:p>
          <w:p>
            <w:pPr>
              <w:pStyle w:val="6"/>
              <w:rPr>
                <w:rFonts w:ascii="Consolas" w:hAnsi="Consolas"/>
                <w:sz w:val="21"/>
              </w:rPr>
            </w:pPr>
          </w:p>
          <w:p>
            <w:pPr>
              <w:pStyle w:val="6"/>
              <w:rPr>
                <w:rFonts w:ascii="Consolas" w:hAnsi="Consolas"/>
                <w:sz w:val="21"/>
              </w:rPr>
            </w:pPr>
            <w:r>
              <w:rPr>
                <w:rFonts w:ascii="Consolas" w:hAnsi="Consolas"/>
                <w:sz w:val="21"/>
              </w:rPr>
              <w:t>int main(void)</w:t>
            </w:r>
          </w:p>
          <w:p>
            <w:pPr>
              <w:pStyle w:val="6"/>
              <w:rPr>
                <w:rFonts w:ascii="Consolas" w:hAnsi="Consolas"/>
                <w:sz w:val="21"/>
              </w:rPr>
            </w:pP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int i,num=0;</w:t>
            </w:r>
          </w:p>
          <w:p>
            <w:pPr>
              <w:pStyle w:val="6"/>
              <w:rPr>
                <w:rFonts w:ascii="Consolas" w:hAnsi="Consolas"/>
                <w:sz w:val="21"/>
              </w:rPr>
            </w:pPr>
            <w:r>
              <w:rPr>
                <w:rFonts w:ascii="Consolas" w:hAnsi="Consolas"/>
                <w:sz w:val="21"/>
              </w:rPr>
              <w:tab/>
            </w:r>
            <w:r>
              <w:rPr>
                <w:rFonts w:ascii="Consolas" w:hAnsi="Consolas"/>
                <w:sz w:val="21"/>
              </w:rPr>
              <w:t>int a[N];</w:t>
            </w:r>
          </w:p>
          <w:p>
            <w:pPr>
              <w:pStyle w:val="6"/>
              <w:rPr>
                <w:rFonts w:ascii="Consolas" w:hAnsi="Consolas"/>
                <w:sz w:val="21"/>
              </w:rPr>
            </w:pPr>
            <w:r>
              <w:rPr>
                <w:rFonts w:ascii="Consolas" w:hAnsi="Consolas"/>
                <w:sz w:val="21"/>
              </w:rPr>
              <w:tab/>
            </w:r>
            <w:r>
              <w:rPr>
                <w:rFonts w:ascii="Consolas" w:hAnsi="Consolas"/>
                <w:sz w:val="21"/>
              </w:rPr>
              <w:t>float sum = 0;</w:t>
            </w:r>
          </w:p>
          <w:p>
            <w:pPr>
              <w:pStyle w:val="6"/>
              <w:rPr>
                <w:rFonts w:ascii="Consolas" w:hAnsi="Consolas"/>
                <w:sz w:val="21"/>
              </w:rPr>
            </w:pPr>
          </w:p>
          <w:p>
            <w:pPr>
              <w:pStyle w:val="6"/>
              <w:rPr>
                <w:rFonts w:ascii="Consolas" w:hAnsi="Consolas"/>
                <w:sz w:val="21"/>
              </w:rPr>
            </w:pPr>
            <w:r>
              <w:rPr>
                <w:rFonts w:ascii="Consolas" w:hAnsi="Consolas"/>
                <w:sz w:val="21"/>
              </w:rPr>
              <w:tab/>
            </w:r>
            <w:r>
              <w:rPr>
                <w:rFonts w:ascii="Consolas" w:hAnsi="Consolas"/>
                <w:sz w:val="21"/>
              </w:rPr>
              <w:t>printf("请输入成绩（少于50份），并且以‘-1’结束您的输入。\n输入成绩：");</w:t>
            </w:r>
          </w:p>
          <w:p>
            <w:pPr>
              <w:pStyle w:val="6"/>
              <w:rPr>
                <w:rFonts w:ascii="Consolas" w:hAnsi="Consolas"/>
                <w:sz w:val="21"/>
              </w:rPr>
            </w:pPr>
            <w:r>
              <w:rPr>
                <w:rFonts w:ascii="Consolas" w:hAnsi="Consolas"/>
                <w:sz w:val="21"/>
              </w:rPr>
              <w:tab/>
            </w:r>
            <w:r>
              <w:rPr>
                <w:rFonts w:ascii="Consolas" w:hAnsi="Consolas"/>
                <w:sz w:val="21"/>
              </w:rPr>
              <w:t>for (i = 0; i &lt; N; i++) //录入成绩</w:t>
            </w:r>
          </w:p>
          <w:p>
            <w:pPr>
              <w:pStyle w:val="6"/>
              <w:rPr>
                <w:rFonts w:ascii="Consolas" w:hAnsi="Consolas"/>
                <w:sz w:val="21"/>
              </w:rPr>
            </w:pP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scanf_s("%d", &amp;a[i]);</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if (a[i] == -1)</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ab/>
            </w:r>
            <w:r>
              <w:rPr>
                <w:rFonts w:ascii="Consolas" w:hAnsi="Consolas"/>
                <w:sz w:val="21"/>
              </w:rPr>
              <w:t>break;</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p>
          <w:p>
            <w:pPr>
              <w:pStyle w:val="6"/>
              <w:rPr>
                <w:rFonts w:ascii="Consolas" w:hAnsi="Consolas"/>
                <w:sz w:val="21"/>
              </w:rPr>
            </w:pPr>
            <w:r>
              <w:rPr>
                <w:rFonts w:ascii="Consolas" w:hAnsi="Consolas"/>
                <w:sz w:val="21"/>
              </w:rPr>
              <w:tab/>
            </w:r>
            <w:r>
              <w:rPr>
                <w:rFonts w:ascii="Consolas" w:hAnsi="Consolas"/>
                <w:sz w:val="21"/>
              </w:rPr>
              <w:t>for (i = 0; i &lt; N; i++) //计算成绩</w:t>
            </w:r>
          </w:p>
          <w:p>
            <w:pPr>
              <w:pStyle w:val="6"/>
              <w:rPr>
                <w:rFonts w:ascii="Consolas" w:hAnsi="Consolas"/>
                <w:sz w:val="21"/>
              </w:rPr>
            </w:pP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if (a[i] != -1 &amp;&amp; a[i]&gt;-1 &amp;&amp; a[i] &lt; 101)</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ab/>
            </w:r>
            <w:r>
              <w:rPr>
                <w:rFonts w:ascii="Consolas" w:hAnsi="Consolas"/>
                <w:sz w:val="21"/>
              </w:rPr>
              <w:t>sum = sum + a[i];</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ab/>
            </w:r>
            <w:r>
              <w:rPr>
                <w:rFonts w:ascii="Consolas" w:hAnsi="Consolas"/>
                <w:sz w:val="21"/>
              </w:rPr>
              <w:t>num = num + 1;</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else if (a[i] == -1)</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ab/>
            </w:r>
            <w:r>
              <w:rPr>
                <w:rFonts w:ascii="Consolas" w:hAnsi="Consolas"/>
                <w:sz w:val="21"/>
              </w:rPr>
              <w:t>break;</w:t>
            </w:r>
          </w:p>
          <w:p>
            <w:pPr>
              <w:pStyle w:val="6"/>
              <w:rPr>
                <w:rFonts w:ascii="Consolas" w:hAnsi="Consolas"/>
                <w:sz w:val="21"/>
              </w:rPr>
            </w:pPr>
            <w:r>
              <w:rPr>
                <w:rFonts w:ascii="Consolas" w:hAnsi="Consolas"/>
                <w:sz w:val="21"/>
              </w:rPr>
              <w:tab/>
            </w: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w:t>
            </w:r>
          </w:p>
          <w:p>
            <w:pPr>
              <w:pStyle w:val="6"/>
              <w:rPr>
                <w:rFonts w:ascii="Consolas" w:hAnsi="Consolas"/>
                <w:sz w:val="21"/>
              </w:rPr>
            </w:pPr>
            <w:r>
              <w:rPr>
                <w:rFonts w:ascii="Consolas" w:hAnsi="Consolas"/>
                <w:sz w:val="21"/>
              </w:rPr>
              <w:tab/>
            </w:r>
            <w:r>
              <w:rPr>
                <w:rFonts w:ascii="Consolas" w:hAnsi="Consolas"/>
                <w:sz w:val="21"/>
              </w:rPr>
              <w:t>printf("\n");</w:t>
            </w:r>
          </w:p>
          <w:p>
            <w:pPr>
              <w:pStyle w:val="6"/>
              <w:rPr>
                <w:rFonts w:ascii="Consolas" w:hAnsi="Consolas"/>
                <w:sz w:val="21"/>
              </w:rPr>
            </w:pPr>
            <w:r>
              <w:rPr>
                <w:rFonts w:ascii="Consolas" w:hAnsi="Consolas"/>
                <w:sz w:val="21"/>
              </w:rPr>
              <w:tab/>
            </w:r>
            <w:r>
              <w:rPr>
                <w:rFonts w:ascii="Consolas" w:hAnsi="Consolas"/>
                <w:sz w:val="21"/>
              </w:rPr>
              <w:t>printf("有效的学生人数为:%d。\n", num);</w:t>
            </w:r>
          </w:p>
          <w:p>
            <w:pPr>
              <w:pStyle w:val="6"/>
              <w:rPr>
                <w:rFonts w:ascii="Consolas" w:hAnsi="Consolas"/>
                <w:sz w:val="21"/>
              </w:rPr>
            </w:pPr>
            <w:r>
              <w:rPr>
                <w:rFonts w:ascii="Consolas" w:hAnsi="Consolas"/>
                <w:sz w:val="21"/>
              </w:rPr>
              <w:tab/>
            </w:r>
            <w:r>
              <w:rPr>
                <w:rFonts w:ascii="Consolas" w:hAnsi="Consolas"/>
                <w:sz w:val="21"/>
              </w:rPr>
              <w:t>printf("他们的平均成绩为:%.2f。\n", sum / num);</w:t>
            </w:r>
          </w:p>
          <w:p>
            <w:pPr>
              <w:rPr>
                <w:rFonts w:ascii="Consolas" w:hAnsi="Consolas"/>
                <w:sz w:val="21"/>
              </w:rPr>
            </w:pPr>
          </w:p>
          <w:p>
            <w:pPr>
              <w:pStyle w:val="6"/>
              <w:rPr>
                <w:rFonts w:ascii="Consolas" w:hAnsi="Consolas"/>
                <w:sz w:val="21"/>
              </w:rPr>
            </w:pPr>
            <w:r>
              <w:rPr>
                <w:rFonts w:ascii="Consolas" w:hAnsi="Consolas"/>
                <w:sz w:val="21"/>
              </w:rPr>
              <w:tab/>
            </w:r>
            <w:r>
              <w:rPr>
                <w:rFonts w:ascii="Consolas" w:hAnsi="Consolas"/>
                <w:sz w:val="21"/>
              </w:rPr>
              <w:t>return 0;</w:t>
            </w:r>
          </w:p>
          <w:p>
            <w:pPr>
              <w:pStyle w:val="6"/>
              <w:rPr>
                <w:rFonts w:ascii="Consolas" w:hAnsi="Consolas"/>
                <w:sz w:val="21"/>
              </w:rPr>
            </w:pPr>
          </w:p>
          <w:p>
            <w:pPr>
              <w:pStyle w:val="6"/>
              <w:ind w:firstLine="0" w:firstLineChars="0"/>
            </w:pPr>
            <w:r>
              <w:rPr>
                <w:rFonts w:ascii="Consolas" w:hAnsi="Consolas"/>
                <w:sz w:val="21"/>
              </w:rPr>
              <w:t>}</w:t>
            </w:r>
          </w:p>
        </w:tc>
      </w:tr>
    </w:tbl>
    <w:p>
      <w:pPr>
        <w:pStyle w:val="6"/>
        <w:ind w:left="360" w:firstLine="0" w:firstLineChars="0"/>
      </w:pPr>
    </w:p>
    <w:p>
      <w:r>
        <w:rPr>
          <w:rFonts w:hint="eastAsia"/>
        </w:rPr>
        <w:t>（2）绘制程序流程图，如图8-</w:t>
      </w:r>
      <w:r>
        <w:t>3</w:t>
      </w:r>
      <w:r>
        <w:rPr>
          <w:rFonts w:hint="eastAsia"/>
        </w:rPr>
        <w:t>所示，由流程图得基本路径图如8-</w:t>
      </w:r>
      <w:r>
        <w:t>4</w:t>
      </w:r>
      <w:r>
        <w:rPr>
          <w:rFonts w:hint="eastAsia"/>
        </w:rPr>
        <w:t>所示</w:t>
      </w:r>
    </w:p>
    <w:p>
      <w:pPr>
        <w:widowControl/>
        <w:rPr>
          <w:sz w:val="21"/>
          <w:szCs w:val="21"/>
        </w:rPr>
      </w:pPr>
      <w:r>
        <w:drawing>
          <wp:anchor distT="0" distB="0" distL="114300" distR="114300" simplePos="0" relativeHeight="251659264" behindDoc="0" locked="0" layoutInCell="1" allowOverlap="1">
            <wp:simplePos x="0" y="0"/>
            <wp:positionH relativeFrom="column">
              <wp:posOffset>19050</wp:posOffset>
            </wp:positionH>
            <wp:positionV relativeFrom="paragraph">
              <wp:posOffset>220980</wp:posOffset>
            </wp:positionV>
            <wp:extent cx="5336540" cy="7277100"/>
            <wp:effectExtent l="9525" t="9525" r="26035" b="9525"/>
            <wp:wrapTopAndBottom/>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7"/>
                    <a:stretch>
                      <a:fillRect/>
                    </a:stretch>
                  </pic:blipFill>
                  <pic:spPr>
                    <a:xfrm>
                      <a:off x="0" y="0"/>
                      <a:ext cx="5336540" cy="7277100"/>
                    </a:xfrm>
                    <a:prstGeom prst="rect">
                      <a:avLst/>
                    </a:prstGeom>
                    <a:noFill/>
                    <a:ln w="9525" cap="flat" cmpd="sng">
                      <a:solidFill>
                        <a:srgbClr val="4F81BD"/>
                      </a:solidFill>
                      <a:prstDash val="solid"/>
                      <a:round/>
                      <a:headEnd type="none" w="med" len="med"/>
                      <a:tailEnd type="none" w="med" len="med"/>
                    </a:ln>
                  </pic:spPr>
                </pic:pic>
              </a:graphicData>
            </a:graphic>
          </wp:anchor>
        </w:drawing>
      </w:r>
    </w:p>
    <w:p>
      <w:pPr>
        <w:widowControl/>
        <w:jc w:val="center"/>
        <w:rPr>
          <w:sz w:val="21"/>
          <w:szCs w:val="21"/>
        </w:rPr>
      </w:pPr>
      <w:r>
        <w:rPr>
          <w:rFonts w:hint="eastAsia"/>
          <w:sz w:val="21"/>
          <w:szCs w:val="21"/>
        </w:rPr>
        <w:t>图</w:t>
      </w:r>
      <w:r>
        <w:rPr>
          <w:sz w:val="21"/>
          <w:szCs w:val="21"/>
        </w:rPr>
        <w:t>8</w:t>
      </w:r>
      <w:r>
        <w:rPr>
          <w:rFonts w:hint="eastAsia"/>
          <w:sz w:val="21"/>
          <w:szCs w:val="21"/>
        </w:rPr>
        <w:t>-</w:t>
      </w:r>
      <w:r>
        <w:rPr>
          <w:sz w:val="21"/>
          <w:szCs w:val="21"/>
        </w:rPr>
        <w:t xml:space="preserve">3 </w:t>
      </w:r>
      <w:r>
        <w:rPr>
          <w:rFonts w:hint="eastAsia"/>
          <w:sz w:val="21"/>
          <w:szCs w:val="21"/>
        </w:rPr>
        <w:t>程序流程图</w:t>
      </w:r>
    </w:p>
    <w:p>
      <w:pPr>
        <w:widowControl/>
        <w:rPr>
          <w:sz w:val="21"/>
          <w:szCs w:val="21"/>
        </w:rPr>
      </w:pPr>
    </w:p>
    <w:p>
      <w:pPr>
        <w:widowControl/>
        <w:rPr>
          <w:sz w:val="21"/>
          <w:szCs w:val="21"/>
        </w:rPr>
      </w:pPr>
    </w:p>
    <w:p>
      <w:pPr>
        <w:widowControl/>
        <w:rPr>
          <w:sz w:val="21"/>
          <w:szCs w:val="21"/>
        </w:rPr>
      </w:pPr>
    </w:p>
    <w:p>
      <w:pPr>
        <w:widowControl/>
        <w:rPr>
          <w:sz w:val="21"/>
          <w:szCs w:val="21"/>
        </w:rPr>
      </w:pPr>
    </w:p>
    <w:p>
      <w:pPr>
        <w:widowControl/>
        <w:rPr>
          <w:sz w:val="21"/>
          <w:szCs w:val="21"/>
        </w:rPr>
      </w:pPr>
    </w:p>
    <w:p>
      <w:pPr>
        <w:widowControl/>
        <w:rPr>
          <w:sz w:val="21"/>
          <w:szCs w:val="21"/>
        </w:rPr>
      </w:pPr>
    </w:p>
    <w:p>
      <w:pPr>
        <w:widowControl/>
        <w:jc w:val="center"/>
        <w:rPr>
          <w:rFonts w:ascii="宋体" w:hAnsi="宋体" w:eastAsia="宋体"/>
          <w:bCs/>
        </w:rPr>
      </w:pPr>
      <w:r>
        <w:drawing>
          <wp:inline distT="0" distB="0" distL="114300" distR="114300">
            <wp:extent cx="2533650" cy="4271645"/>
            <wp:effectExtent l="9525" t="9525" r="9525" b="241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533650" cy="4271645"/>
                    </a:xfrm>
                    <a:prstGeom prst="rect">
                      <a:avLst/>
                    </a:prstGeom>
                    <a:noFill/>
                    <a:ln w="9525" cap="flat" cmpd="sng">
                      <a:solidFill>
                        <a:srgbClr val="4F81BD"/>
                      </a:solidFill>
                      <a:prstDash val="solid"/>
                      <a:round/>
                      <a:headEnd type="none" w="med" len="med"/>
                      <a:tailEnd type="none" w="med" len="med"/>
                    </a:ln>
                  </pic:spPr>
                </pic:pic>
              </a:graphicData>
            </a:graphic>
          </wp:inline>
        </w:drawing>
      </w:r>
    </w:p>
    <w:p>
      <w:pPr>
        <w:widowControl/>
        <w:jc w:val="center"/>
        <w:rPr>
          <w:rFonts w:ascii="宋体" w:hAnsi="宋体" w:eastAsia="宋体"/>
          <w:bCs/>
          <w:sz w:val="21"/>
          <w:szCs w:val="21"/>
        </w:rPr>
      </w:pPr>
      <w:r>
        <w:rPr>
          <w:rFonts w:hint="eastAsia" w:ascii="宋体" w:hAnsi="宋体" w:eastAsia="宋体"/>
          <w:bCs/>
          <w:sz w:val="21"/>
          <w:szCs w:val="21"/>
        </w:rPr>
        <w:t>图8-</w:t>
      </w:r>
      <w:r>
        <w:rPr>
          <w:rFonts w:ascii="宋体" w:hAnsi="宋体" w:eastAsia="宋体"/>
          <w:bCs/>
          <w:sz w:val="21"/>
          <w:szCs w:val="21"/>
        </w:rPr>
        <w:t xml:space="preserve">4 </w:t>
      </w:r>
      <w:r>
        <w:rPr>
          <w:rFonts w:hint="eastAsia" w:ascii="宋体" w:hAnsi="宋体" w:eastAsia="宋体"/>
          <w:bCs/>
          <w:sz w:val="21"/>
          <w:szCs w:val="21"/>
        </w:rPr>
        <w:t>基本路径图</w:t>
      </w:r>
    </w:p>
    <w:p>
      <w:pPr>
        <w:widowControl/>
        <w:rPr>
          <w:rFonts w:ascii="宋体" w:hAnsi="宋体" w:eastAsia="宋体"/>
          <w:bCs/>
          <w:sz w:val="21"/>
          <w:szCs w:val="21"/>
        </w:rPr>
      </w:pPr>
    </w:p>
    <w:p>
      <w:r>
        <w:rPr>
          <w:rFonts w:hint="eastAsia"/>
        </w:rPr>
        <w:t>（3）为每条路径设计测试用例，并进行测试得到结果，如下表：</w:t>
      </w:r>
    </w:p>
    <w:p>
      <w:pPr>
        <w:jc w:val="center"/>
      </w:pPr>
      <w:r>
        <w:t>P</w:t>
      </w:r>
      <w:r>
        <w:rPr>
          <w:rFonts w:hint="eastAsia"/>
        </w:rPr>
        <w:t>ath1：</w:t>
      </w:r>
      <w:r>
        <w:t>1-2-3-4-9-10-11</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测试用例序号</w:t>
            </w:r>
          </w:p>
        </w:tc>
        <w:tc>
          <w:tcPr>
            <w:tcW w:w="6287" w:type="dxa"/>
            <w:vAlign w:val="top"/>
          </w:tcPr>
          <w:p>
            <w:pPr>
              <w:spacing w:beforeLines="20" w:afterLines="2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测试目的及说明</w:t>
            </w:r>
          </w:p>
        </w:tc>
        <w:tc>
          <w:tcPr>
            <w:tcW w:w="6287" w:type="dxa"/>
            <w:vAlign w:val="top"/>
          </w:tcPr>
          <w:p>
            <w:pPr>
              <w:spacing w:beforeLines="20" w:afterLines="20"/>
            </w:pPr>
            <w:r>
              <w:rPr>
                <w:rFonts w:hint="eastAsia"/>
              </w:rPr>
              <w:t>测试独立路径</w:t>
            </w:r>
            <w:r>
              <w:t>P</w:t>
            </w:r>
            <w:r>
              <w:rPr>
                <w:rFonts w:hint="eastAsia"/>
              </w:rPr>
              <w:t>ath</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测试输入</w:t>
            </w:r>
          </w:p>
        </w:tc>
        <w:tc>
          <w:tcPr>
            <w:tcW w:w="6287" w:type="dxa"/>
            <w:vAlign w:val="top"/>
          </w:tcPr>
          <w:p>
            <w:pPr>
              <w:spacing w:beforeLines="20" w:afterLines="2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期望测试结果</w:t>
            </w:r>
          </w:p>
        </w:tc>
        <w:tc>
          <w:tcPr>
            <w:tcW w:w="6287" w:type="dxa"/>
            <w:vAlign w:val="top"/>
          </w:tcPr>
          <w:p>
            <w:pPr>
              <w:spacing w:beforeLines="20" w:afterLines="20"/>
            </w:pPr>
            <w:r>
              <w:rPr>
                <w:rFonts w:hint="eastAsia"/>
              </w:rPr>
              <w:t>有效的学生人数为:</w:t>
            </w:r>
            <w:r>
              <w:t>0</w:t>
            </w:r>
            <w:r>
              <w:rPr>
                <w:rFonts w:hint="eastAsia"/>
              </w:rPr>
              <w:t>。</w:t>
            </w:r>
          </w:p>
          <w:p>
            <w:pPr>
              <w:spacing w:beforeLines="20" w:afterLines="20"/>
            </w:pPr>
            <w:r>
              <w:rPr>
                <w:rFonts w:hint="eastAsia"/>
              </w:rPr>
              <w:t>他们的平均成绩为:</w:t>
            </w:r>
            <w:r>
              <w:t>0.00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判断准则</w:t>
            </w:r>
          </w:p>
        </w:tc>
        <w:tc>
          <w:tcPr>
            <w:tcW w:w="6287" w:type="dxa"/>
            <w:vAlign w:val="top"/>
          </w:tcPr>
          <w:p>
            <w:pPr>
              <w:spacing w:beforeLines="20" w:afterLines="20"/>
            </w:pPr>
            <w:r>
              <w:rPr>
                <w:rFonts w:hint="eastAsia"/>
              </w:rPr>
              <w:t>与期望结果是否相同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实际测试结果</w:t>
            </w:r>
          </w:p>
        </w:tc>
        <w:tc>
          <w:tcPr>
            <w:tcW w:w="6287" w:type="dxa"/>
            <w:vAlign w:val="top"/>
          </w:tcPr>
          <w:p>
            <w:pPr>
              <w:spacing w:beforeLines="20" w:afterLines="20"/>
            </w:pPr>
            <w:r>
              <w:rPr>
                <w:rFonts w:hint="eastAsia"/>
              </w:rPr>
              <w:t>有效的学生人数为:</w:t>
            </w:r>
            <w:r>
              <w:t>0</w:t>
            </w:r>
            <w:r>
              <w:rPr>
                <w:rFonts w:hint="eastAsia"/>
              </w:rPr>
              <w:t>。</w:t>
            </w:r>
          </w:p>
          <w:p>
            <w:pPr>
              <w:spacing w:beforeLines="20" w:afterLines="20"/>
            </w:pPr>
            <w:r>
              <w:rPr>
                <w:rFonts w:hint="eastAsia"/>
              </w:rPr>
              <w:t>他们的平均成绩为:</w:t>
            </w:r>
            <w:r>
              <w:t>0.00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测试日期</w:t>
            </w:r>
          </w:p>
        </w:tc>
        <w:tc>
          <w:tcPr>
            <w:tcW w:w="6287" w:type="dxa"/>
            <w:vAlign w:val="top"/>
          </w:tcPr>
          <w:p>
            <w:pPr>
              <w:spacing w:beforeLines="20" w:afterLines="20"/>
            </w:pPr>
            <w:r>
              <w:t>2017/6/4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测试评价</w:t>
            </w:r>
          </w:p>
        </w:tc>
        <w:tc>
          <w:tcPr>
            <w:tcW w:w="6287" w:type="dxa"/>
            <w:vAlign w:val="top"/>
          </w:tcPr>
          <w:p>
            <w:pPr>
              <w:spacing w:beforeLines="20" w:afterLines="20"/>
            </w:pPr>
            <w:r>
              <w:rPr>
                <w:rFonts w:hint="eastAsia"/>
              </w:rPr>
              <w:t>通过测试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问题标识</w:t>
            </w:r>
          </w:p>
        </w:tc>
        <w:tc>
          <w:tcPr>
            <w:tcW w:w="6287" w:type="dxa"/>
            <w:vAlign w:val="top"/>
          </w:tcPr>
          <w:p>
            <w:pPr>
              <w:spacing w:beforeLines="20" w:afterLines="2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问题处理</w:t>
            </w:r>
          </w:p>
        </w:tc>
        <w:tc>
          <w:tcPr>
            <w:tcW w:w="6287" w:type="dxa"/>
            <w:vAlign w:val="top"/>
          </w:tcPr>
          <w:p>
            <w:pPr>
              <w:spacing w:beforeLines="20" w:afterLines="20"/>
            </w:pPr>
            <w:r>
              <w:rPr>
                <w:rFonts w:hint="eastAsia"/>
              </w:rPr>
              <w:t>无</w:t>
            </w:r>
          </w:p>
        </w:tc>
      </w:tr>
    </w:tbl>
    <w:p/>
    <w:p>
      <w:pPr>
        <w:jc w:val="center"/>
      </w:pPr>
      <w:r>
        <w:t>P</w:t>
      </w:r>
      <w:r>
        <w:rPr>
          <w:rFonts w:hint="eastAsia"/>
        </w:rPr>
        <w:t>ath2：</w:t>
      </w:r>
      <w:r>
        <w:t>1-2-3-5-8-3-4-9-10-11</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测试用例序号</w:t>
            </w:r>
          </w:p>
        </w:tc>
        <w:tc>
          <w:tcPr>
            <w:tcW w:w="6287" w:type="dxa"/>
            <w:vAlign w:val="top"/>
          </w:tcPr>
          <w:p>
            <w:pPr>
              <w:spacing w:beforeLines="20" w:afterLines="20"/>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测试目的及说明</w:t>
            </w:r>
          </w:p>
        </w:tc>
        <w:tc>
          <w:tcPr>
            <w:tcW w:w="6287" w:type="dxa"/>
            <w:vAlign w:val="top"/>
          </w:tcPr>
          <w:p>
            <w:pPr>
              <w:spacing w:beforeLines="20" w:afterLines="20"/>
            </w:pPr>
            <w:r>
              <w:rPr>
                <w:rFonts w:hint="eastAsia"/>
              </w:rPr>
              <w:t>测试独立路径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测试输入</w:t>
            </w:r>
          </w:p>
        </w:tc>
        <w:tc>
          <w:tcPr>
            <w:tcW w:w="6287" w:type="dxa"/>
            <w:vAlign w:val="top"/>
          </w:tcPr>
          <w:p>
            <w:pPr>
              <w:spacing w:beforeLines="20" w:afterLines="20"/>
            </w:pPr>
            <w:r>
              <w:rPr>
                <w:rFonts w:hint="eastAsia"/>
              </w:rPr>
              <w:t>-100 150 -1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期望测试结果</w:t>
            </w:r>
          </w:p>
        </w:tc>
        <w:tc>
          <w:tcPr>
            <w:tcW w:w="6287" w:type="dxa"/>
            <w:vAlign w:val="top"/>
          </w:tcPr>
          <w:p>
            <w:pPr>
              <w:spacing w:beforeLines="20" w:afterLines="20"/>
            </w:pPr>
            <w:r>
              <w:rPr>
                <w:rFonts w:hint="eastAsia"/>
              </w:rPr>
              <w:t>有效的学生人数为:</w:t>
            </w:r>
            <w:r>
              <w:t>0</w:t>
            </w:r>
            <w:r>
              <w:rPr>
                <w:rFonts w:hint="eastAsia"/>
              </w:rPr>
              <w:t>。</w:t>
            </w:r>
          </w:p>
          <w:p>
            <w:pPr>
              <w:spacing w:beforeLines="20" w:afterLines="20"/>
            </w:pPr>
            <w:r>
              <w:rPr>
                <w:rFonts w:hint="eastAsia"/>
              </w:rPr>
              <w:t>他们的平均成绩为:</w:t>
            </w:r>
            <w:r>
              <w:t>0.00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判断准则</w:t>
            </w:r>
          </w:p>
        </w:tc>
        <w:tc>
          <w:tcPr>
            <w:tcW w:w="6287" w:type="dxa"/>
            <w:vAlign w:val="top"/>
          </w:tcPr>
          <w:p>
            <w:pPr>
              <w:spacing w:beforeLines="20" w:afterLines="20"/>
            </w:pPr>
            <w:r>
              <w:rPr>
                <w:rFonts w:hint="eastAsia"/>
              </w:rPr>
              <w:t>与期望结果是否相同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实际测试结果</w:t>
            </w:r>
          </w:p>
        </w:tc>
        <w:tc>
          <w:tcPr>
            <w:tcW w:w="6287" w:type="dxa"/>
            <w:vAlign w:val="top"/>
          </w:tcPr>
          <w:p>
            <w:pPr>
              <w:spacing w:beforeLines="20" w:afterLines="20"/>
            </w:pPr>
            <w:r>
              <w:rPr>
                <w:rFonts w:hint="eastAsia"/>
              </w:rPr>
              <w:t>有效的学生人数为:</w:t>
            </w:r>
            <w:r>
              <w:t>0</w:t>
            </w:r>
            <w:r>
              <w:rPr>
                <w:rFonts w:hint="eastAsia"/>
              </w:rPr>
              <w:t>。</w:t>
            </w:r>
          </w:p>
          <w:p>
            <w:pPr>
              <w:spacing w:beforeLines="20" w:afterLines="20"/>
            </w:pPr>
            <w:r>
              <w:rPr>
                <w:rFonts w:hint="eastAsia"/>
              </w:rPr>
              <w:t>他们的平均成绩为:</w:t>
            </w:r>
            <w:r>
              <w:t>0.00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测试日期</w:t>
            </w:r>
          </w:p>
        </w:tc>
        <w:tc>
          <w:tcPr>
            <w:tcW w:w="6287" w:type="dxa"/>
            <w:vAlign w:val="top"/>
          </w:tcPr>
          <w:p>
            <w:pPr>
              <w:spacing w:beforeLines="20" w:afterLines="20"/>
            </w:pPr>
            <w:r>
              <w:t>2017/6/4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测试评价</w:t>
            </w:r>
          </w:p>
        </w:tc>
        <w:tc>
          <w:tcPr>
            <w:tcW w:w="6287" w:type="dxa"/>
            <w:vAlign w:val="top"/>
          </w:tcPr>
          <w:p>
            <w:pPr>
              <w:spacing w:beforeLines="20" w:afterLines="20"/>
            </w:pPr>
            <w:r>
              <w:rPr>
                <w:rFonts w:hint="eastAsia"/>
              </w:rPr>
              <w:t>通过测试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问题标识</w:t>
            </w:r>
          </w:p>
        </w:tc>
        <w:tc>
          <w:tcPr>
            <w:tcW w:w="6287" w:type="dxa"/>
            <w:vAlign w:val="top"/>
          </w:tcPr>
          <w:p>
            <w:pPr>
              <w:spacing w:beforeLines="20" w:afterLines="2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问题处理</w:t>
            </w:r>
          </w:p>
        </w:tc>
        <w:tc>
          <w:tcPr>
            <w:tcW w:w="6287" w:type="dxa"/>
            <w:vAlign w:val="top"/>
          </w:tcPr>
          <w:p>
            <w:pPr>
              <w:spacing w:beforeLines="20" w:afterLines="20"/>
            </w:pPr>
            <w:r>
              <w:rPr>
                <w:rFonts w:hint="eastAsia"/>
              </w:rPr>
              <w:t>无</w:t>
            </w:r>
          </w:p>
        </w:tc>
      </w:tr>
    </w:tbl>
    <w:p/>
    <w:p>
      <w:pPr>
        <w:jc w:val="center"/>
      </w:pPr>
    </w:p>
    <w:p>
      <w:pPr>
        <w:jc w:val="center"/>
      </w:pPr>
      <w:r>
        <w:t>P</w:t>
      </w:r>
      <w:r>
        <w:rPr>
          <w:rFonts w:hint="eastAsia"/>
        </w:rPr>
        <w:t>ath</w:t>
      </w:r>
      <w:r>
        <w:t>3</w:t>
      </w:r>
      <w:r>
        <w:rPr>
          <w:rFonts w:hint="eastAsia"/>
        </w:rPr>
        <w:t>：</w:t>
      </w:r>
      <w:r>
        <w:t>1-2-3-5-6-7-8-3-4-9-10-11</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测试用例序号</w:t>
            </w:r>
          </w:p>
        </w:tc>
        <w:tc>
          <w:tcPr>
            <w:tcW w:w="6287" w:type="dxa"/>
            <w:vAlign w:val="top"/>
          </w:tcPr>
          <w:p>
            <w:pPr>
              <w:spacing w:beforeLines="20" w:afterLines="20"/>
            </w:pP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测试目的及说明</w:t>
            </w:r>
          </w:p>
        </w:tc>
        <w:tc>
          <w:tcPr>
            <w:tcW w:w="6287" w:type="dxa"/>
            <w:vAlign w:val="top"/>
          </w:tcPr>
          <w:p>
            <w:pPr>
              <w:spacing w:beforeLines="20" w:afterLines="20"/>
            </w:pPr>
            <w:r>
              <w:rPr>
                <w:rFonts w:hint="eastAsia"/>
              </w:rPr>
              <w:t>测试独立路径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测试输入</w:t>
            </w:r>
          </w:p>
        </w:tc>
        <w:tc>
          <w:tcPr>
            <w:tcW w:w="6287" w:type="dxa"/>
            <w:vAlign w:val="top"/>
          </w:tcPr>
          <w:p>
            <w:pPr>
              <w:spacing w:beforeLines="20" w:afterLines="20"/>
            </w:pPr>
            <w:r>
              <w:t>100 90 50 60 50 60 70 -1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期望测试结果</w:t>
            </w:r>
          </w:p>
        </w:tc>
        <w:tc>
          <w:tcPr>
            <w:tcW w:w="6287" w:type="dxa"/>
            <w:vAlign w:val="top"/>
          </w:tcPr>
          <w:p>
            <w:pPr>
              <w:spacing w:beforeLines="20" w:afterLines="20"/>
            </w:pPr>
            <w:r>
              <w:rPr>
                <w:rFonts w:hint="eastAsia"/>
              </w:rPr>
              <w:t>有效的学生人数为:</w:t>
            </w:r>
            <w:r>
              <w:t>7</w:t>
            </w:r>
            <w:r>
              <w:rPr>
                <w:rFonts w:hint="eastAsia"/>
              </w:rPr>
              <w:t>。</w:t>
            </w:r>
          </w:p>
          <w:p>
            <w:pPr>
              <w:spacing w:beforeLines="20" w:afterLines="20"/>
            </w:pPr>
            <w:r>
              <w:rPr>
                <w:rFonts w:hint="eastAsia"/>
              </w:rPr>
              <w:t>他们的平均成绩为:</w:t>
            </w:r>
            <w:r>
              <w:t>68.57</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判断准则</w:t>
            </w:r>
          </w:p>
        </w:tc>
        <w:tc>
          <w:tcPr>
            <w:tcW w:w="6287" w:type="dxa"/>
            <w:vAlign w:val="top"/>
          </w:tcPr>
          <w:p>
            <w:pPr>
              <w:spacing w:beforeLines="20" w:afterLines="20"/>
            </w:pPr>
            <w:r>
              <w:rPr>
                <w:rFonts w:hint="eastAsia"/>
              </w:rPr>
              <w:t>与期望结果是否相同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实际测试结果</w:t>
            </w:r>
          </w:p>
        </w:tc>
        <w:tc>
          <w:tcPr>
            <w:tcW w:w="6287" w:type="dxa"/>
            <w:vAlign w:val="top"/>
          </w:tcPr>
          <w:p>
            <w:pPr>
              <w:spacing w:beforeLines="20" w:afterLines="20"/>
            </w:pPr>
            <w:r>
              <w:drawing>
                <wp:inline distT="0" distB="0" distL="114300" distR="114300">
                  <wp:extent cx="1981200" cy="30480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3208" b="11320"/>
                          <a:stretch>
                            <a:fillRect/>
                          </a:stretch>
                        </pic:blipFill>
                        <pic:spPr>
                          <a:xfrm>
                            <a:off x="0" y="0"/>
                            <a:ext cx="1981200" cy="3048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测试日期</w:t>
            </w:r>
          </w:p>
        </w:tc>
        <w:tc>
          <w:tcPr>
            <w:tcW w:w="6287" w:type="dxa"/>
            <w:vAlign w:val="top"/>
          </w:tcPr>
          <w:p>
            <w:pPr>
              <w:spacing w:beforeLines="20" w:afterLines="20"/>
            </w:pPr>
            <w:r>
              <w:t>2017/6/4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测试评价</w:t>
            </w:r>
          </w:p>
        </w:tc>
        <w:tc>
          <w:tcPr>
            <w:tcW w:w="6287" w:type="dxa"/>
            <w:vAlign w:val="top"/>
          </w:tcPr>
          <w:p>
            <w:pPr>
              <w:spacing w:beforeLines="20" w:afterLines="20"/>
            </w:pPr>
            <w:r>
              <w:rPr>
                <w:rFonts w:hint="eastAsia"/>
              </w:rPr>
              <w:t>通过测试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问题标识</w:t>
            </w:r>
          </w:p>
        </w:tc>
        <w:tc>
          <w:tcPr>
            <w:tcW w:w="6287" w:type="dxa"/>
            <w:vAlign w:val="top"/>
          </w:tcPr>
          <w:p>
            <w:pPr>
              <w:spacing w:beforeLines="20" w:afterLines="2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beforeLines="20" w:afterLines="20"/>
            </w:pPr>
            <w:r>
              <w:rPr>
                <w:rFonts w:hint="eastAsia"/>
              </w:rPr>
              <w:t>问题处理</w:t>
            </w:r>
          </w:p>
        </w:tc>
        <w:tc>
          <w:tcPr>
            <w:tcW w:w="6287" w:type="dxa"/>
            <w:vAlign w:val="top"/>
          </w:tcPr>
          <w:p>
            <w:pPr>
              <w:spacing w:beforeLines="20" w:afterLines="20"/>
            </w:pPr>
            <w:r>
              <w:rPr>
                <w:rFonts w:hint="eastAsia"/>
              </w:rPr>
              <w:t>无</w:t>
            </w:r>
          </w:p>
        </w:tc>
      </w:tr>
    </w:tbl>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实验3</w:t>
      </w:r>
    </w:p>
    <w:p>
      <w:pPr>
        <w:rPr>
          <w:rFonts w:hint="eastAsia"/>
        </w:rPr>
      </w:pPr>
      <w:r>
        <w:rPr>
          <w:rFonts w:hint="eastAsia"/>
        </w:rPr>
        <w:drawing>
          <wp:inline distT="0" distB="0" distL="114300" distR="114300">
            <wp:extent cx="5274310" cy="4985385"/>
            <wp:effectExtent l="0" t="0" r="254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5274310" cy="4985385"/>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角色移动流程图</w:t>
      </w:r>
    </w:p>
    <w:p/>
    <w:tbl>
      <w:tblPr>
        <w:tblStyle w:val="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测试用输入</w:t>
            </w:r>
          </w:p>
        </w:tc>
        <w:tc>
          <w:tcPr>
            <w:tcW w:w="2765" w:type="dxa"/>
          </w:tcPr>
          <w:p>
            <w:r>
              <w:rPr>
                <w:rFonts w:hint="eastAsia"/>
              </w:rPr>
              <w:t>输出结果</w:t>
            </w:r>
          </w:p>
        </w:tc>
        <w:tc>
          <w:tcPr>
            <w:tcW w:w="2766" w:type="dxa"/>
          </w:tcPr>
          <w:p>
            <w:r>
              <w:rPr>
                <w:rFonts w:hint="eastAsia"/>
              </w:rPr>
              <w:t>覆盖路径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W=1,A=0,S=0,D=0</w:t>
            </w:r>
          </w:p>
        </w:tc>
        <w:tc>
          <w:tcPr>
            <w:tcW w:w="2765" w:type="dxa"/>
          </w:tcPr>
          <w:p>
            <w:r>
              <w:rPr>
                <w:rFonts w:hint="eastAsia"/>
              </w:rPr>
              <w:t>向前移动</w:t>
            </w:r>
          </w:p>
        </w:tc>
        <w:tc>
          <w:tcPr>
            <w:tcW w:w="2766" w:type="dxa"/>
          </w:tcPr>
          <w:p>
            <w:r>
              <w:t>abdfj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W=0,A=1,S=0,D=0</w:t>
            </w:r>
          </w:p>
        </w:tc>
        <w:tc>
          <w:tcPr>
            <w:tcW w:w="2765" w:type="dxa"/>
          </w:tcPr>
          <w:p>
            <w:r>
              <w:rPr>
                <w:rFonts w:hint="eastAsia"/>
              </w:rPr>
              <w:t>向左移动</w:t>
            </w:r>
          </w:p>
        </w:tc>
        <w:tc>
          <w:tcPr>
            <w:tcW w:w="2766" w:type="dxa"/>
          </w:tcPr>
          <w:p>
            <w:r>
              <w:rPr>
                <w:rFonts w:hint="eastAsia"/>
              </w:rPr>
              <w:t>abeim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W=0,A=0,S=1,D=0</w:t>
            </w:r>
          </w:p>
        </w:tc>
        <w:tc>
          <w:tcPr>
            <w:tcW w:w="2765" w:type="dxa"/>
          </w:tcPr>
          <w:p>
            <w:r>
              <w:rPr>
                <w:rFonts w:hint="eastAsia"/>
              </w:rPr>
              <w:t>向后移动</w:t>
            </w:r>
          </w:p>
        </w:tc>
        <w:tc>
          <w:tcPr>
            <w:tcW w:w="2766" w:type="dxa"/>
          </w:tcPr>
          <w:p>
            <w:r>
              <w:rPr>
                <w:rFonts w:hint="eastAsia"/>
              </w:rPr>
              <w:t>abdgk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W=0,A=0,S=0,D=1</w:t>
            </w:r>
          </w:p>
        </w:tc>
        <w:tc>
          <w:tcPr>
            <w:tcW w:w="2765" w:type="dxa"/>
          </w:tcPr>
          <w:p>
            <w:r>
              <w:rPr>
                <w:rFonts w:hint="eastAsia"/>
              </w:rPr>
              <w:t>向右移动</w:t>
            </w:r>
          </w:p>
        </w:tc>
        <w:tc>
          <w:tcPr>
            <w:tcW w:w="2766" w:type="dxa"/>
          </w:tcPr>
          <w:p>
            <w:r>
              <w:rPr>
                <w:rFonts w:hint="eastAsia"/>
              </w:rPr>
              <w:t>abehl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W=1,A=1,S=0,D=0</w:t>
            </w:r>
          </w:p>
        </w:tc>
        <w:tc>
          <w:tcPr>
            <w:tcW w:w="2765" w:type="dxa"/>
          </w:tcPr>
          <w:p>
            <w:r>
              <w:rPr>
                <w:rFonts w:hint="eastAsia"/>
              </w:rPr>
              <w:t>向左前方移动</w:t>
            </w:r>
          </w:p>
        </w:tc>
        <w:tc>
          <w:tcPr>
            <w:tcW w:w="2766" w:type="dxa"/>
          </w:tcPr>
          <w:p>
            <w:r>
              <w:t>Abdfj,abeim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W=1,A=0,S=1,D=0</w:t>
            </w:r>
          </w:p>
        </w:tc>
        <w:tc>
          <w:tcPr>
            <w:tcW w:w="2765" w:type="dxa"/>
          </w:tcPr>
          <w:p>
            <w:r>
              <w:rPr>
                <w:rFonts w:hint="eastAsia"/>
              </w:rPr>
              <w:t>静止</w:t>
            </w:r>
          </w:p>
        </w:tc>
        <w:tc>
          <w:tcPr>
            <w:tcW w:w="2766" w:type="dxa"/>
          </w:tcPr>
          <w:p>
            <w:r>
              <w:rPr>
                <w:rFonts w:hint="eastAsia"/>
              </w:rPr>
              <w:t>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W=1,A=0,S=0,D=1</w:t>
            </w:r>
          </w:p>
        </w:tc>
        <w:tc>
          <w:tcPr>
            <w:tcW w:w="2765" w:type="dxa"/>
          </w:tcPr>
          <w:p>
            <w:r>
              <w:rPr>
                <w:rFonts w:hint="eastAsia"/>
              </w:rPr>
              <w:t>向右前方移动</w:t>
            </w:r>
          </w:p>
        </w:tc>
        <w:tc>
          <w:tcPr>
            <w:tcW w:w="2766" w:type="dxa"/>
          </w:tcPr>
          <w:p>
            <w:r>
              <w:t>A</w:t>
            </w:r>
            <w:r>
              <w:rPr>
                <w:rFonts w:hint="eastAsia"/>
              </w:rPr>
              <w:t>bdfj,</w:t>
            </w:r>
            <w:r>
              <w:t>abehl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W=0,A=1,S=1,D=0</w:t>
            </w:r>
          </w:p>
        </w:tc>
        <w:tc>
          <w:tcPr>
            <w:tcW w:w="2765" w:type="dxa"/>
          </w:tcPr>
          <w:p>
            <w:r>
              <w:rPr>
                <w:rFonts w:hint="eastAsia"/>
              </w:rPr>
              <w:t>向左后方移动</w:t>
            </w:r>
          </w:p>
        </w:tc>
        <w:tc>
          <w:tcPr>
            <w:tcW w:w="2766" w:type="dxa"/>
          </w:tcPr>
          <w:p>
            <w:r>
              <w:t>A</w:t>
            </w:r>
            <w:r>
              <w:rPr>
                <w:rFonts w:hint="eastAsia"/>
              </w:rPr>
              <w:t>beim,</w:t>
            </w:r>
            <w:r>
              <w:t>abdgk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W=0,A=1,S=0,D=1</w:t>
            </w:r>
          </w:p>
        </w:tc>
        <w:tc>
          <w:tcPr>
            <w:tcW w:w="2765" w:type="dxa"/>
          </w:tcPr>
          <w:p>
            <w:r>
              <w:rPr>
                <w:rFonts w:hint="eastAsia"/>
              </w:rPr>
              <w:t>静止</w:t>
            </w:r>
          </w:p>
        </w:tc>
        <w:tc>
          <w:tcPr>
            <w:tcW w:w="2766" w:type="dxa"/>
          </w:tcPr>
          <w:p>
            <w:r>
              <w:rPr>
                <w:rFonts w:hint="eastAsia"/>
              </w:rPr>
              <w:t>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W=0,A=0,S=1,D=1</w:t>
            </w:r>
          </w:p>
        </w:tc>
        <w:tc>
          <w:tcPr>
            <w:tcW w:w="2765" w:type="dxa"/>
          </w:tcPr>
          <w:p>
            <w:r>
              <w:rPr>
                <w:rFonts w:hint="eastAsia"/>
              </w:rPr>
              <w:t>向右后方移动</w:t>
            </w:r>
          </w:p>
        </w:tc>
        <w:tc>
          <w:tcPr>
            <w:tcW w:w="2766" w:type="dxa"/>
          </w:tcPr>
          <w:p>
            <w:r>
              <w:t>A</w:t>
            </w:r>
            <w:r>
              <w:rPr>
                <w:rFonts w:hint="eastAsia"/>
              </w:rPr>
              <w:t>bdgk,</w:t>
            </w:r>
            <w:r>
              <w:t>abehl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W=1,A=1,S=1,D=0</w:t>
            </w:r>
          </w:p>
        </w:tc>
        <w:tc>
          <w:tcPr>
            <w:tcW w:w="2765" w:type="dxa"/>
          </w:tcPr>
          <w:p>
            <w:pPr>
              <w:rPr>
                <w:rFonts w:hint="eastAsia"/>
              </w:rPr>
            </w:pPr>
            <w:r>
              <w:rPr>
                <w:rFonts w:hint="eastAsia"/>
              </w:rPr>
              <w:t>向左移动</w:t>
            </w:r>
          </w:p>
        </w:tc>
        <w:tc>
          <w:tcPr>
            <w:tcW w:w="2766" w:type="dxa"/>
          </w:tcPr>
          <w:p>
            <w:r>
              <w:rPr>
                <w:rFonts w:hint="eastAsia"/>
              </w:rPr>
              <w:t>abeim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W=1,A=1,S=0,D=1</w:t>
            </w:r>
          </w:p>
        </w:tc>
        <w:tc>
          <w:tcPr>
            <w:tcW w:w="2765" w:type="dxa"/>
          </w:tcPr>
          <w:p>
            <w:r>
              <w:rPr>
                <w:rFonts w:hint="eastAsia"/>
              </w:rPr>
              <w:t>向前移动</w:t>
            </w:r>
          </w:p>
        </w:tc>
        <w:tc>
          <w:tcPr>
            <w:tcW w:w="2766" w:type="dxa"/>
          </w:tcPr>
          <w:p>
            <w:r>
              <w:t>abdfj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W=1,A=0,S=1,D=1</w:t>
            </w:r>
          </w:p>
        </w:tc>
        <w:tc>
          <w:tcPr>
            <w:tcW w:w="2765" w:type="dxa"/>
          </w:tcPr>
          <w:p>
            <w:r>
              <w:rPr>
                <w:rFonts w:hint="eastAsia"/>
              </w:rPr>
              <w:t>向右移动</w:t>
            </w:r>
          </w:p>
        </w:tc>
        <w:tc>
          <w:tcPr>
            <w:tcW w:w="2766" w:type="dxa"/>
          </w:tcPr>
          <w:p>
            <w:r>
              <w:rPr>
                <w:rFonts w:hint="eastAsia"/>
              </w:rPr>
              <w:t>abdgk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W=0,A=1,S=1,D=1</w:t>
            </w:r>
          </w:p>
        </w:tc>
        <w:tc>
          <w:tcPr>
            <w:tcW w:w="2765" w:type="dxa"/>
          </w:tcPr>
          <w:p>
            <w:r>
              <w:rPr>
                <w:rFonts w:hint="eastAsia"/>
              </w:rPr>
              <w:t>向后移动</w:t>
            </w:r>
          </w:p>
        </w:tc>
        <w:tc>
          <w:tcPr>
            <w:tcW w:w="2766" w:type="dxa"/>
          </w:tcPr>
          <w:p>
            <w:r>
              <w:rPr>
                <w:rFonts w:hint="eastAsia"/>
              </w:rPr>
              <w:t>abehl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W=1,A=1,S=1,D=1</w:t>
            </w:r>
          </w:p>
        </w:tc>
        <w:tc>
          <w:tcPr>
            <w:tcW w:w="2765" w:type="dxa"/>
          </w:tcPr>
          <w:p>
            <w:r>
              <w:rPr>
                <w:rFonts w:hint="eastAsia"/>
              </w:rPr>
              <w:t>静止</w:t>
            </w:r>
          </w:p>
        </w:tc>
        <w:tc>
          <w:tcPr>
            <w:tcW w:w="2766" w:type="dxa"/>
          </w:tcPr>
          <w:p>
            <w:r>
              <w:rPr>
                <w:rFonts w:hint="eastAsia"/>
              </w:rPr>
              <w:t>ac</w:t>
            </w:r>
          </w:p>
        </w:tc>
      </w:tr>
    </w:tbl>
    <w:p/>
    <w:p>
      <w:r>
        <w:drawing>
          <wp:inline distT="0" distB="0" distL="114300" distR="114300">
            <wp:extent cx="5274310" cy="6830060"/>
            <wp:effectExtent l="0" t="0" r="2540" b="889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11"/>
                    <a:stretch>
                      <a:fillRect/>
                    </a:stretch>
                  </pic:blipFill>
                  <pic:spPr>
                    <a:xfrm>
                      <a:off x="0" y="0"/>
                      <a:ext cx="5274310" cy="6830060"/>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移动动画播放流程图</w:t>
      </w:r>
    </w:p>
    <w:p>
      <w:pPr>
        <w:rPr>
          <w:rFonts w:hint="eastAsia"/>
        </w:rPr>
      </w:pPr>
    </w:p>
    <w:p>
      <w:pPr>
        <w:rPr>
          <w:rFonts w:hint="eastAsia"/>
        </w:rPr>
      </w:pPr>
    </w:p>
    <w:tbl>
      <w:tblPr>
        <w:tblStyle w:val="5"/>
        <w:tblpPr w:leftFromText="180" w:rightFromText="180" w:vertAnchor="text" w:horzAnchor="page" w:tblpX="1946" w:tblpY="92"/>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rPr>
            </w:pPr>
            <w:r>
              <w:rPr>
                <w:rFonts w:hint="eastAsia"/>
              </w:rPr>
              <w:t>测试用输入</w:t>
            </w:r>
          </w:p>
        </w:tc>
        <w:tc>
          <w:tcPr>
            <w:tcW w:w="2765" w:type="dxa"/>
          </w:tcPr>
          <w:p>
            <w:pPr>
              <w:rPr>
                <w:rFonts w:hint="eastAsia"/>
              </w:rPr>
            </w:pPr>
            <w:r>
              <w:rPr>
                <w:rFonts w:hint="eastAsia"/>
              </w:rPr>
              <w:t>输出结果</w:t>
            </w:r>
          </w:p>
        </w:tc>
        <w:tc>
          <w:tcPr>
            <w:tcW w:w="2766" w:type="dxa"/>
          </w:tcPr>
          <w:p>
            <w:pPr>
              <w:rPr>
                <w:rFonts w:hint="eastAsia"/>
              </w:rPr>
            </w:pPr>
            <w:r>
              <w:rPr>
                <w:rFonts w:hint="eastAsia"/>
              </w:rPr>
              <w:t>覆盖路径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rPr>
            </w:pPr>
            <w:r>
              <w:rPr>
                <w:rFonts w:hint="eastAsia"/>
              </w:rPr>
              <w:t>速度为0</w:t>
            </w:r>
          </w:p>
        </w:tc>
        <w:tc>
          <w:tcPr>
            <w:tcW w:w="2765" w:type="dxa"/>
          </w:tcPr>
          <w:p>
            <w:pPr>
              <w:rPr>
                <w:rFonts w:hint="eastAsia"/>
              </w:rPr>
            </w:pPr>
            <w:r>
              <w:rPr>
                <w:rFonts w:hint="eastAsia"/>
              </w:rPr>
              <w:t>播放静止动画</w:t>
            </w:r>
          </w:p>
        </w:tc>
        <w:tc>
          <w:tcPr>
            <w:tcW w:w="2766"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rPr>
            </w:pPr>
            <w:r>
              <w:rPr>
                <w:rFonts w:hint="eastAsia"/>
              </w:rPr>
              <w:t>速度不为0</w:t>
            </w:r>
          </w:p>
        </w:tc>
        <w:tc>
          <w:tcPr>
            <w:tcW w:w="2765" w:type="dxa"/>
          </w:tcPr>
          <w:p>
            <w:pPr>
              <w:rPr>
                <w:rFonts w:hint="eastAsia"/>
              </w:rPr>
            </w:pPr>
            <w:r>
              <w:rPr>
                <w:rFonts w:hint="eastAsia"/>
              </w:rPr>
              <w:t>旋转到当前速度方向并根据速度大小播放放移动动画</w:t>
            </w:r>
          </w:p>
        </w:tc>
        <w:tc>
          <w:tcPr>
            <w:tcW w:w="2766" w:type="dxa"/>
          </w:tcPr>
          <w:p>
            <w:pPr>
              <w:rPr>
                <w:rFonts w:hint="eastAsia"/>
              </w:rPr>
            </w:pPr>
          </w:p>
        </w:tc>
      </w:tr>
    </w:tbl>
    <w:p/>
    <w:p>
      <w:r>
        <w:drawing>
          <wp:inline distT="0" distB="0" distL="114300" distR="114300">
            <wp:extent cx="5274310" cy="2966720"/>
            <wp:effectExtent l="0" t="0" r="2540" b="508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2"/>
                    <a:stretch>
                      <a:fillRect/>
                    </a:stretch>
                  </pic:blipFill>
                  <pic:spPr>
                    <a:xfrm>
                      <a:off x="0" y="0"/>
                      <a:ext cx="5274310" cy="2966720"/>
                    </a:xfrm>
                    <a:prstGeom prst="rect">
                      <a:avLst/>
                    </a:prstGeom>
                    <a:noFill/>
                    <a:ln w="9525">
                      <a:noFill/>
                    </a:ln>
                  </pic:spPr>
                </pic:pic>
              </a:graphicData>
            </a:graphic>
          </wp:inline>
        </w:drawing>
      </w:r>
      <w:r>
        <w:drawing>
          <wp:inline distT="0" distB="0" distL="114300" distR="114300">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2966720"/>
                    </a:xfrm>
                    <a:prstGeom prst="rect">
                      <a:avLst/>
                    </a:prstGeom>
                    <a:noFill/>
                    <a:ln w="9525">
                      <a:noFill/>
                    </a:ln>
                  </pic:spPr>
                </pic:pic>
              </a:graphicData>
            </a:graphic>
          </wp:inline>
        </w:drawing>
      </w:r>
      <w:r>
        <w:drawing>
          <wp:inline distT="0" distB="0" distL="114300" distR="114300">
            <wp:extent cx="5274310" cy="2713355"/>
            <wp:effectExtent l="0" t="0" r="2540" b="10795"/>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14"/>
                    <a:stretch>
                      <a:fillRect/>
                    </a:stretch>
                  </pic:blipFill>
                  <pic:spPr>
                    <a:xfrm>
                      <a:off x="0" y="0"/>
                      <a:ext cx="5274310" cy="2713355"/>
                    </a:xfrm>
                    <a:prstGeom prst="rect">
                      <a:avLst/>
                    </a:prstGeom>
                    <a:noFill/>
                    <a:ln w="9525">
                      <a:noFill/>
                    </a:ln>
                  </pic:spPr>
                </pic:pic>
              </a:graphicData>
            </a:graphic>
          </wp:inline>
        </w:drawing>
      </w:r>
      <w:r>
        <w:drawing>
          <wp:inline distT="0" distB="0" distL="114300" distR="114300">
            <wp:extent cx="5274310" cy="2966720"/>
            <wp:effectExtent l="0" t="0" r="2540" b="508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5"/>
                    <a:stretch>
                      <a:fillRect/>
                    </a:stretch>
                  </pic:blipFill>
                  <pic:spPr>
                    <a:xfrm>
                      <a:off x="0" y="0"/>
                      <a:ext cx="5274310" cy="2966720"/>
                    </a:xfrm>
                    <a:prstGeom prst="rect">
                      <a:avLst/>
                    </a:prstGeom>
                    <a:noFill/>
                    <a:ln w="9525">
                      <a:noFill/>
                    </a:ln>
                  </pic:spPr>
                </pic:pic>
              </a:graphicData>
            </a:graphic>
          </wp:inline>
        </w:drawing>
      </w:r>
    </w:p>
    <w:p>
      <w:pPr>
        <w:jc w:val="center"/>
        <w:rPr>
          <w:rFonts w:hint="eastAsia" w:eastAsia="宋体"/>
          <w:lang w:val="en-US" w:eastAsia="zh-CN"/>
        </w:rPr>
      </w:pPr>
      <w:r>
        <w:rPr>
          <w:rFonts w:hint="eastAsia"/>
          <w:lang w:val="en-US" w:eastAsia="zh-CN"/>
        </w:rPr>
        <w:t>移动截图</w:t>
      </w:r>
    </w:p>
    <w:p>
      <w:pPr>
        <w:spacing w:line="720" w:lineRule="auto"/>
        <w:outlineLvl w:val="1"/>
        <w:rPr>
          <w:rFonts w:hint="eastAsia"/>
          <w:sz w:val="28"/>
        </w:rPr>
      </w:pPr>
      <w:r>
        <w:rPr>
          <w:rFonts w:hint="eastAsia"/>
          <w:b/>
          <w:bCs/>
          <w:sz w:val="28"/>
        </w:rPr>
        <w:t>十、总结及心得体会：</w:t>
      </w:r>
    </w:p>
    <w:p>
      <w:pPr>
        <w:ind w:firstLine="570"/>
        <w:rPr>
          <w:rFonts w:hint="eastAsia"/>
          <w:sz w:val="28"/>
        </w:rPr>
      </w:pPr>
      <w:r>
        <w:rPr>
          <w:rFonts w:hint="eastAsia"/>
          <w:sz w:val="28"/>
        </w:rPr>
        <w:t>通过两个简单的程序设计，我们进行了白盒与黑盒方式的测试用例设计，并成功的将设计的测试用例在程序上实施了测试，得到了满意的结果。在熟悉测试软件的方法后，我们细化了学生事务管理系统的模块。在这个过程中，我们遇到了很多困难，通过询问老师，上网查询等方法最终解决了问题，成功地完成了实验。</w:t>
      </w:r>
    </w:p>
    <w:p>
      <w:pPr>
        <w:spacing w:line="720" w:lineRule="auto"/>
        <w:outlineLvl w:val="1"/>
        <w:rPr>
          <w:rFonts w:hint="eastAsia"/>
          <w:sz w:val="28"/>
        </w:rPr>
      </w:pPr>
      <w:r>
        <w:rPr>
          <w:rFonts w:hint="eastAsia"/>
          <w:b/>
          <w:bCs/>
          <w:sz w:val="28"/>
        </w:rPr>
        <w:t>十</w:t>
      </w:r>
      <w:r>
        <w:rPr>
          <w:rFonts w:hint="eastAsia"/>
          <w:b/>
          <w:bCs/>
          <w:sz w:val="28"/>
          <w:lang w:val="en-US" w:eastAsia="zh-CN"/>
        </w:rPr>
        <w:t>一</w:t>
      </w:r>
      <w:r>
        <w:rPr>
          <w:rFonts w:hint="eastAsia"/>
          <w:b/>
          <w:bCs/>
          <w:sz w:val="28"/>
        </w:rPr>
        <w:t>、对本实验过程及方法、手段的改进建议：</w:t>
      </w:r>
    </w:p>
    <w:p>
      <w:pPr>
        <w:ind w:firstLine="570"/>
        <w:rPr>
          <w:rFonts w:hint="eastAsia"/>
          <w:sz w:val="28"/>
          <w:lang w:val="en-US" w:eastAsia="zh-CN"/>
        </w:rPr>
      </w:pPr>
      <w:r>
        <w:rPr>
          <w:rFonts w:hint="eastAsia"/>
          <w:sz w:val="28"/>
          <w:lang w:val="en-US" w:eastAsia="zh-CN"/>
        </w:rPr>
        <w:t>希望能够通过一些具体的例子了解到白盒测试和黑盒测试在实际的开发中具体的应用场景，以及一些相应的要求和标准，以便更好地将测试应用到实际开发中</w:t>
      </w:r>
    </w:p>
    <w:p>
      <w:pPr>
        <w:rPr>
          <w:rFonts w:hint="eastAsia"/>
        </w:rPr>
      </w:pPr>
    </w:p>
    <w:p>
      <w:pPr>
        <w:rPr>
          <w:rFonts w:hint="eastAsia"/>
        </w:rPr>
      </w:pPr>
    </w:p>
    <w:p>
      <w:pPr>
        <w:rPr>
          <w:rFonts w:hint="eastAsia"/>
        </w:rPr>
      </w:pPr>
    </w:p>
    <w:p>
      <w:pPr>
        <w:rPr>
          <w:rFonts w:hint="eastAsia"/>
          <w:b/>
          <w:bCs/>
          <w:sz w:val="28"/>
        </w:rPr>
      </w:pPr>
      <w:r>
        <w:rPr>
          <w:rFonts w:hint="eastAsia"/>
        </w:rPr>
        <w:t xml:space="preserve">                                                     </w:t>
      </w:r>
      <w:r>
        <w:rPr>
          <w:rFonts w:hint="eastAsia"/>
          <w:b/>
          <w:bCs/>
          <w:sz w:val="28"/>
        </w:rPr>
        <w:t>报告评分：</w:t>
      </w:r>
    </w:p>
    <w:p>
      <w:r>
        <w:rPr>
          <w:rFonts w:hint="eastAsia"/>
          <w:sz w:val="28"/>
        </w:rPr>
        <w:t xml:space="preserve">                                    </w:t>
      </w:r>
      <w:r>
        <w:rPr>
          <w:rFonts w:hint="eastAsia"/>
          <w:b/>
          <w:bCs/>
          <w:sz w:val="28"/>
        </w:rPr>
        <w:t xml:space="preserve">  指导教师签字：</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Consolas">
    <w:panose1 w:val="020B0609020204030204"/>
    <w:charset w:val="00"/>
    <w:family w:val="modern"/>
    <w:pitch w:val="default"/>
    <w:sig w:usb0="E10002FF" w:usb1="4000FCFF" w:usb2="00000009" w:usb3="00000000" w:csb0="6000019F" w:csb1="DFD7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F819BC"/>
    <w:multiLevelType w:val="multilevel"/>
    <w:tmpl w:val="2EF819BC"/>
    <w:lvl w:ilvl="0" w:tentative="0">
      <w:start w:val="1"/>
      <w:numFmt w:val="decimal"/>
      <w:lvlText w:val="%1）"/>
      <w:lvlJc w:val="left"/>
      <w:pPr>
        <w:tabs>
          <w:tab w:val="left" w:pos="780"/>
        </w:tabs>
        <w:ind w:left="780" w:hanging="420"/>
      </w:pPr>
      <w:rPr>
        <w:rFonts w:hint="eastAsia"/>
        <w:b w:val="0"/>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687729E"/>
    <w:multiLevelType w:val="multilevel"/>
    <w:tmpl w:val="4687729E"/>
    <w:lvl w:ilvl="0" w:tentative="0">
      <w:start w:val="1"/>
      <w:numFmt w:val="decimal"/>
      <w:lvlText w:val="%1）"/>
      <w:lvlJc w:val="left"/>
      <w:pPr>
        <w:tabs>
          <w:tab w:val="left" w:pos="780"/>
        </w:tabs>
        <w:ind w:left="780" w:hanging="420"/>
      </w:pPr>
      <w:rPr>
        <w:rFonts w:hint="eastAsia"/>
        <w:b w:val="0"/>
        <w:sz w:val="24"/>
        <w:szCs w:val="24"/>
      </w:rPr>
    </w:lvl>
    <w:lvl w:ilvl="1" w:tentative="0">
      <w:start w:val="1"/>
      <w:numFmt w:val="lowerLetter"/>
      <w:lvlText w:val="%2)"/>
      <w:lvlJc w:val="left"/>
      <w:pPr>
        <w:tabs>
          <w:tab w:val="left" w:pos="660"/>
        </w:tabs>
        <w:ind w:left="660" w:hanging="420"/>
      </w:pPr>
    </w:lvl>
    <w:lvl w:ilvl="2" w:tentative="0">
      <w:start w:val="1"/>
      <w:numFmt w:val="lowerRoman"/>
      <w:lvlText w:val="%3."/>
      <w:lvlJc w:val="right"/>
      <w:pPr>
        <w:tabs>
          <w:tab w:val="left" w:pos="1080"/>
        </w:tabs>
        <w:ind w:left="1080" w:hanging="420"/>
      </w:pPr>
    </w:lvl>
    <w:lvl w:ilvl="3" w:tentative="0">
      <w:start w:val="1"/>
      <w:numFmt w:val="decimal"/>
      <w:lvlText w:val="%4."/>
      <w:lvlJc w:val="left"/>
      <w:pPr>
        <w:tabs>
          <w:tab w:val="left" w:pos="1500"/>
        </w:tabs>
        <w:ind w:left="1500" w:hanging="420"/>
      </w:pPr>
    </w:lvl>
    <w:lvl w:ilvl="4" w:tentative="0">
      <w:start w:val="1"/>
      <w:numFmt w:val="lowerLetter"/>
      <w:lvlText w:val="%5)"/>
      <w:lvlJc w:val="left"/>
      <w:pPr>
        <w:tabs>
          <w:tab w:val="left" w:pos="1920"/>
        </w:tabs>
        <w:ind w:left="1920" w:hanging="420"/>
      </w:pPr>
    </w:lvl>
    <w:lvl w:ilvl="5" w:tentative="0">
      <w:start w:val="1"/>
      <w:numFmt w:val="lowerRoman"/>
      <w:lvlText w:val="%6."/>
      <w:lvlJc w:val="right"/>
      <w:pPr>
        <w:tabs>
          <w:tab w:val="left" w:pos="2340"/>
        </w:tabs>
        <w:ind w:left="2340" w:hanging="420"/>
      </w:pPr>
    </w:lvl>
    <w:lvl w:ilvl="6" w:tentative="0">
      <w:start w:val="1"/>
      <w:numFmt w:val="decimal"/>
      <w:lvlText w:val="%7."/>
      <w:lvlJc w:val="left"/>
      <w:pPr>
        <w:tabs>
          <w:tab w:val="left" w:pos="2760"/>
        </w:tabs>
        <w:ind w:left="2760" w:hanging="420"/>
      </w:pPr>
    </w:lvl>
    <w:lvl w:ilvl="7" w:tentative="0">
      <w:start w:val="1"/>
      <w:numFmt w:val="lowerLetter"/>
      <w:lvlText w:val="%8)"/>
      <w:lvlJc w:val="left"/>
      <w:pPr>
        <w:tabs>
          <w:tab w:val="left" w:pos="3180"/>
        </w:tabs>
        <w:ind w:left="3180" w:hanging="420"/>
      </w:pPr>
    </w:lvl>
    <w:lvl w:ilvl="8" w:tentative="0">
      <w:start w:val="1"/>
      <w:numFmt w:val="lowerRoman"/>
      <w:lvlText w:val="%9."/>
      <w:lvlJc w:val="right"/>
      <w:pPr>
        <w:tabs>
          <w:tab w:val="left" w:pos="3600"/>
        </w:tabs>
        <w:ind w:left="3600" w:hanging="420"/>
      </w:pPr>
    </w:lvl>
  </w:abstractNum>
  <w:abstractNum w:abstractNumId="2">
    <w:nsid w:val="593920A3"/>
    <w:multiLevelType w:val="singleLevel"/>
    <w:tmpl w:val="593920A3"/>
    <w:lvl w:ilvl="0" w:tentative="0">
      <w:start w:val="5"/>
      <w:numFmt w:val="chineseCounting"/>
      <w:suff w:val="nothing"/>
      <w:lvlText w:val="%1、"/>
      <w:lvlJc w:val="left"/>
    </w:lvl>
  </w:abstractNum>
  <w:abstractNum w:abstractNumId="3">
    <w:nsid w:val="593920D1"/>
    <w:multiLevelType w:val="singleLevel"/>
    <w:tmpl w:val="593920D1"/>
    <w:lvl w:ilvl="0" w:tentative="0">
      <w:start w:val="6"/>
      <w:numFmt w:val="chineseCounting"/>
      <w:suff w:val="nothing"/>
      <w:lvlText w:val="%1、"/>
      <w:lvlJc w:val="left"/>
    </w:lvl>
  </w:abstractNum>
  <w:abstractNum w:abstractNumId="4">
    <w:nsid w:val="593920EF"/>
    <w:multiLevelType w:val="singleLevel"/>
    <w:tmpl w:val="593920EF"/>
    <w:lvl w:ilvl="0" w:tentative="0">
      <w:start w:val="7"/>
      <w:numFmt w:val="chineseCounting"/>
      <w:suff w:val="nothing"/>
      <w:lvlText w:val="%1、"/>
      <w:lvlJc w:val="left"/>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1E0EA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4"/>
    <w:basedOn w:val="1"/>
    <w:next w:val="1"/>
    <w:unhideWhenUsed/>
    <w:qFormat/>
    <w:uiPriority w:val="0"/>
    <w:pPr>
      <w:keepNext/>
      <w:keepLines/>
      <w:spacing w:before="280" w:after="290" w:line="376" w:lineRule="auto"/>
      <w:outlineLvl w:val="3"/>
    </w:pPr>
    <w:rPr>
      <w:rFonts w:ascii="Cambria" w:hAnsi="Cambria"/>
      <w:b/>
      <w:bCs/>
      <w:sz w:val="28"/>
      <w:szCs w:val="28"/>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2017-06-18T04:14:41Z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