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l1gqcw86pg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2026“东方风云榜·发现星声力”纽约大学海选赛区 —— 活动流程概要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y0xheq4x35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一、整体节奏概览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2月：校内线上海选（初赛）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由团委负责收集报名材料（音频/视频）。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初筛目标人数约 60人 左右。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3月第一周：线下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海选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（动感101进校）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动感101派评委来到 NYU Shanghai，与校内教师/评委共同评审。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对约60名选手统一进行线下考察，取平均分评定表现。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海选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结束后，选手将获得：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直通复赛 Pass（1-2张）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或 待定资格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或 止步线下海选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海选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之后，赛道将分为两个方向：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（1）动感101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全国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赛道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（2）NYU 上海校内赛道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2o4hal5phgp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二、动感101赛道（校外）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根据海选结果，动感101从 NYU 上海选手中挑选若干位，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邀请进入 复赛，与其他高校/选手共同竞争。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复赛后，表现最出色的学生会晋级到：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「东方风云榜·发现星声力」决赛（预计 5月-6月）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三、NYU 上海校内赛道（校内十大歌手）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在复赛参与者中，校方会依据综合评分选出 前20名。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这20人将进入 校内“十大歌手”总决赛（约 3 月下旬）。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动感101视情况会：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派出专业评委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派出主持人或现场支持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提供媒体曝光或相关资源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最终诞生 NYU 上海 2026 校内十大歌手。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四、角色分工（简要）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团委 / Student Life：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海选组织、初筛、场地安排、校内最终赛执行。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动感101：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进校线下海选评审、全国赛道邀请、（可能的）主持/评委支持。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