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7FF3" w14:textId="357DA6C0" w:rsidR="002B04D6" w:rsidRDefault="00F9144D" w:rsidP="00F9144D">
      <w:pPr>
        <w:jc w:val="center"/>
        <w:rPr>
          <w:rFonts w:hint="eastAsia"/>
          <w:sz w:val="36"/>
          <w:szCs w:val="40"/>
        </w:rPr>
      </w:pPr>
      <w:r w:rsidRPr="008A449F">
        <w:rPr>
          <w:rFonts w:hint="eastAsia"/>
          <w:sz w:val="36"/>
          <w:szCs w:val="40"/>
        </w:rPr>
        <w:t>宏观经济学</w:t>
      </w:r>
    </w:p>
    <w:p w14:paraId="63B4788D" w14:textId="5F8EABE0" w:rsidR="009735C6" w:rsidRPr="009735C6" w:rsidRDefault="009735C6" w:rsidP="009735C6">
      <w:pPr>
        <w:rPr>
          <w:rFonts w:hint="eastAsia"/>
          <w:sz w:val="24"/>
          <w:szCs w:val="28"/>
        </w:rPr>
      </w:pPr>
      <w:r w:rsidRPr="009735C6">
        <w:rPr>
          <w:rFonts w:hint="eastAsia"/>
          <w:sz w:val="24"/>
          <w:szCs w:val="28"/>
        </w:rPr>
        <w:t>本提纲的使用方法：</w:t>
      </w:r>
      <w:r>
        <w:rPr>
          <w:rFonts w:hint="eastAsia"/>
          <w:sz w:val="24"/>
          <w:szCs w:val="28"/>
        </w:rPr>
        <w:t>可以先跳过名词解释，后面做了超链接可以随时回来看</w:t>
      </w:r>
      <w:r w:rsidR="0095761D">
        <w:rPr>
          <w:rFonts w:hint="eastAsia"/>
          <w:sz w:val="24"/>
          <w:szCs w:val="28"/>
        </w:rPr>
        <w:t>。</w:t>
      </w:r>
    </w:p>
    <w:p w14:paraId="5F94F951" w14:textId="57F6CD76" w:rsidR="00D800DD" w:rsidRDefault="00D800DD" w:rsidP="003B63F2">
      <w:pPr>
        <w:pStyle w:val="2"/>
        <w:numPr>
          <w:ilvl w:val="0"/>
          <w:numId w:val="6"/>
        </w:numPr>
        <w:jc w:val="center"/>
        <w:rPr>
          <w:rFonts w:hint="eastAsia"/>
          <w:b/>
          <w:bCs/>
          <w:color w:val="auto"/>
          <w:sz w:val="32"/>
          <w:szCs w:val="32"/>
        </w:rPr>
      </w:pPr>
      <w:r w:rsidRPr="006F5DCE">
        <w:rPr>
          <w:b/>
          <w:bCs/>
          <w:color w:val="auto"/>
          <w:sz w:val="32"/>
          <w:szCs w:val="32"/>
        </w:rPr>
        <w:t>宏观经济的基本指标及其衡量</w:t>
      </w:r>
    </w:p>
    <w:p w14:paraId="08515A30" w14:textId="16F5B685" w:rsidR="003B63F2" w:rsidRPr="006F5DCE" w:rsidRDefault="003B63F2" w:rsidP="003B63F2">
      <w:pPr>
        <w:pStyle w:val="3"/>
        <w:rPr>
          <w:rFonts w:hint="eastAsia"/>
          <w:b/>
          <w:bCs/>
          <w:color w:val="auto"/>
          <w:sz w:val="28"/>
          <w:szCs w:val="28"/>
        </w:rPr>
      </w:pPr>
      <w:bookmarkStart w:id="0" w:name="_名词解释"/>
      <w:bookmarkEnd w:id="0"/>
      <w:r>
        <w:rPr>
          <w:rFonts w:hint="eastAsia"/>
          <w:b/>
          <w:bCs/>
          <w:color w:val="auto"/>
          <w:sz w:val="28"/>
          <w:szCs w:val="28"/>
        </w:rPr>
        <w:t>名词解释</w:t>
      </w:r>
    </w:p>
    <w:p w14:paraId="20221E72" w14:textId="5C21F044" w:rsidR="003B63F2" w:rsidRDefault="002C755B" w:rsidP="002C755B">
      <w:pPr>
        <w:pStyle w:val="a9"/>
        <w:numPr>
          <w:ilvl w:val="0"/>
          <w:numId w:val="5"/>
        </w:numPr>
        <w:rPr>
          <w:rFonts w:hint="eastAsia"/>
        </w:rPr>
      </w:pPr>
      <w:r>
        <w:rPr>
          <w:rFonts w:hint="eastAsia"/>
        </w:rPr>
        <w:t>政府转移支付</w:t>
      </w:r>
      <w:r w:rsidR="00283045" w:rsidRPr="00283045">
        <w:rPr>
          <w:rFonts w:hint="eastAsia"/>
          <w:position w:val="-4"/>
        </w:rPr>
        <w:object w:dxaOrig="340" w:dyaOrig="260" w14:anchorId="52EE3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5pt;height:12.55pt" o:ole="">
            <v:imagedata r:id="rId8" o:title=""/>
          </v:shape>
          <o:OLEObject Type="Embed" ProgID="Equation.DSMT4" ShapeID="_x0000_i1025" DrawAspect="Content" ObjectID="_1843936367" r:id="rId9"/>
        </w:object>
      </w:r>
      <w:r>
        <w:rPr>
          <w:rFonts w:hint="eastAsia"/>
        </w:rPr>
        <w:t>：</w:t>
      </w:r>
      <w:r w:rsidRPr="003A57F8">
        <w:t>政府</w:t>
      </w:r>
      <w:r w:rsidRPr="003A57F8">
        <w:rPr>
          <w:b/>
          <w:bCs/>
        </w:rPr>
        <w:t>无偿地</w:t>
      </w:r>
      <w:r w:rsidRPr="003A57F8">
        <w:t>将一部分财政资金转让给居民或企业（如发放社会保障金、救济金或财政补贴），期间不获得任何商品或服务的回报，</w:t>
      </w:r>
    </w:p>
    <w:p w14:paraId="6BF70C02" w14:textId="77777777" w:rsidR="00C2063B" w:rsidRDefault="005474CE" w:rsidP="005474CE">
      <w:pPr>
        <w:pStyle w:val="a9"/>
        <w:numPr>
          <w:ilvl w:val="0"/>
          <w:numId w:val="5"/>
        </w:numPr>
        <w:rPr>
          <w:rFonts w:hint="eastAsia"/>
        </w:rPr>
      </w:pPr>
      <w:r>
        <w:rPr>
          <w:rFonts w:hint="eastAsia"/>
        </w:rPr>
        <w:t>X部门经济：</w:t>
      </w:r>
      <w:proofErr w:type="gramStart"/>
      <w:r w:rsidR="00870ABC" w:rsidRPr="00870ABC">
        <w:t>一</w:t>
      </w:r>
      <w:proofErr w:type="gramEnd"/>
      <w:r w:rsidR="00870ABC" w:rsidRPr="00870ABC">
        <w:t>部门经济只包含家庭</w:t>
      </w:r>
      <w:r w:rsidR="00804E5D">
        <w:rPr>
          <w:rFonts w:hint="eastAsia"/>
        </w:rPr>
        <w:t>一个部门</w:t>
      </w:r>
      <w:r w:rsidR="00870ABC">
        <w:rPr>
          <w:rFonts w:hint="eastAsia"/>
        </w:rPr>
        <w:t>，一般不分析；</w:t>
      </w:r>
    </w:p>
    <w:p w14:paraId="02D15EDA" w14:textId="77777777" w:rsidR="00C2063B" w:rsidRDefault="004C645B" w:rsidP="00867A9B">
      <w:pPr>
        <w:pStyle w:val="a9"/>
        <w:ind w:left="440"/>
        <w:rPr>
          <w:rFonts w:hint="eastAsia"/>
        </w:rPr>
      </w:pPr>
      <w:proofErr w:type="gramStart"/>
      <w:r w:rsidRPr="004C645B">
        <w:t>二部门</w:t>
      </w:r>
      <w:proofErr w:type="gramEnd"/>
      <w:r w:rsidRPr="004C645B">
        <w:t>经济</w:t>
      </w:r>
      <w:r w:rsidR="001D7C73">
        <w:rPr>
          <w:rFonts w:hint="eastAsia"/>
        </w:rPr>
        <w:t>是</w:t>
      </w:r>
      <w:r w:rsidR="001D7C73" w:rsidRPr="001D7C73">
        <w:t>由</w:t>
      </w:r>
      <w:r w:rsidR="001D7C73" w:rsidRPr="007A27D2">
        <w:rPr>
          <w:b/>
          <w:bCs/>
        </w:rPr>
        <w:t>家庭和企业</w:t>
      </w:r>
      <w:r w:rsidR="001D7C73" w:rsidRPr="001D7C73">
        <w:t>两个部门组成的经济</w:t>
      </w:r>
      <w:r w:rsidR="00CA7336">
        <w:rPr>
          <w:rFonts w:hint="eastAsia"/>
        </w:rPr>
        <w:t>，从而有</w:t>
      </w:r>
      <w:r w:rsidR="008D07CF" w:rsidRPr="008D07CF">
        <w:rPr>
          <w:rFonts w:hint="eastAsia"/>
          <w:position w:val="-6"/>
        </w:rPr>
        <w:object w:dxaOrig="960" w:dyaOrig="279" w14:anchorId="7BAC54BF">
          <v:shape id="_x0000_i1026" type="#_x0000_t75" style="width:48pt;height:14.2pt" o:ole="">
            <v:imagedata r:id="rId10" o:title=""/>
          </v:shape>
          <o:OLEObject Type="Embed" ProgID="Equation.DSMT4" ShapeID="_x0000_i1026" DrawAspect="Content" ObjectID="_1843936368" r:id="rId11"/>
        </w:object>
      </w:r>
      <w:r w:rsidR="008D07CF">
        <w:rPr>
          <w:rFonts w:hint="eastAsia"/>
        </w:rPr>
        <w:t>；</w:t>
      </w:r>
    </w:p>
    <w:p w14:paraId="2319383F" w14:textId="77777777" w:rsidR="00C2063B" w:rsidRDefault="008D07CF" w:rsidP="00867A9B">
      <w:pPr>
        <w:pStyle w:val="a9"/>
        <w:ind w:left="440"/>
        <w:rPr>
          <w:rFonts w:hint="eastAsia"/>
        </w:rPr>
      </w:pPr>
      <w:r>
        <w:rPr>
          <w:rFonts w:hint="eastAsia"/>
        </w:rPr>
        <w:t>三部门经济</w:t>
      </w:r>
      <w:r w:rsidRPr="008D07CF">
        <w:t>在</w:t>
      </w:r>
      <w:proofErr w:type="gramStart"/>
      <w:r w:rsidRPr="008D07CF">
        <w:t>二部门</w:t>
      </w:r>
      <w:proofErr w:type="gramEnd"/>
      <w:r w:rsidRPr="008D07CF">
        <w:t>的基础上，加入了</w:t>
      </w:r>
      <w:r w:rsidRPr="008D07CF">
        <w:rPr>
          <w:b/>
          <w:bCs/>
        </w:rPr>
        <w:t>政府</w:t>
      </w:r>
      <w:r w:rsidRPr="008D07CF">
        <w:t>部门。</w:t>
      </w:r>
      <w:r w:rsidR="00C378B0" w:rsidRPr="00C378B0">
        <w:rPr>
          <w:rFonts w:hint="eastAsia"/>
          <w:position w:val="-6"/>
        </w:rPr>
        <w:object w:dxaOrig="1359" w:dyaOrig="279" w14:anchorId="27E6E250">
          <v:shape id="_x0000_i1027" type="#_x0000_t75" style="width:68.2pt;height:14.2pt" o:ole="">
            <v:imagedata r:id="rId12" o:title=""/>
          </v:shape>
          <o:OLEObject Type="Embed" ProgID="Equation.DSMT4" ShapeID="_x0000_i1027" DrawAspect="Content" ObjectID="_1843936369" r:id="rId13"/>
        </w:object>
      </w:r>
      <w:r w:rsidR="00C378B0">
        <w:rPr>
          <w:rFonts w:hint="eastAsia"/>
        </w:rPr>
        <w:t>。</w:t>
      </w:r>
    </w:p>
    <w:p w14:paraId="1E41C389" w14:textId="35309036" w:rsidR="005474CE" w:rsidRDefault="00C378B0" w:rsidP="00867A9B">
      <w:pPr>
        <w:pStyle w:val="a9"/>
        <w:ind w:left="440"/>
        <w:rPr>
          <w:rFonts w:hint="eastAsia"/>
        </w:rPr>
      </w:pPr>
      <w:r w:rsidRPr="00C378B0">
        <w:t>四部门经济</w:t>
      </w:r>
      <w:r w:rsidR="00720AC6" w:rsidRPr="00720AC6">
        <w:t>在三部门的基础上，加入了</w:t>
      </w:r>
      <w:r w:rsidR="00720AC6" w:rsidRPr="00720AC6">
        <w:rPr>
          <w:b/>
          <w:bCs/>
        </w:rPr>
        <w:t>国外</w:t>
      </w:r>
      <w:r w:rsidR="00720AC6" w:rsidRPr="00720AC6">
        <w:t>部门。</w:t>
      </w:r>
      <w:r w:rsidR="0095761D">
        <w:rPr>
          <w:rFonts w:hint="eastAsia"/>
        </w:rPr>
        <w:t>从而有总支出</w:t>
      </w:r>
      <w:r w:rsidR="0095761D" w:rsidRPr="0095761D">
        <w:rPr>
          <w:rFonts w:hint="eastAsia"/>
          <w:position w:val="-6"/>
        </w:rPr>
        <w:object w:dxaOrig="1920" w:dyaOrig="279" w14:anchorId="4E06AD8A">
          <v:shape id="_x0000_i1028" type="#_x0000_t75" style="width:96pt;height:14.2pt" o:ole="">
            <v:imagedata r:id="rId14" o:title=""/>
          </v:shape>
          <o:OLEObject Type="Embed" ProgID="Equation.DSMT4" ShapeID="_x0000_i1028" DrawAspect="Content" ObjectID="_1843936370" r:id="rId15"/>
        </w:object>
      </w:r>
      <w:r w:rsidR="00887102">
        <w:rPr>
          <w:rFonts w:hint="eastAsia"/>
        </w:rPr>
        <w:t>。</w:t>
      </w:r>
    </w:p>
    <w:p w14:paraId="46AC2FF1" w14:textId="77777777" w:rsidR="000D6723" w:rsidRPr="002C755B" w:rsidRDefault="000D6723" w:rsidP="000D6723">
      <w:pPr>
        <w:pStyle w:val="a9"/>
        <w:numPr>
          <w:ilvl w:val="0"/>
          <w:numId w:val="5"/>
        </w:numPr>
        <w:rPr>
          <w:rFonts w:hint="eastAsia"/>
        </w:rPr>
      </w:pPr>
    </w:p>
    <w:p w14:paraId="5D793981" w14:textId="2B95A63E" w:rsidR="00230544" w:rsidRPr="006F5DCE" w:rsidRDefault="00230544" w:rsidP="006F5DCE">
      <w:pPr>
        <w:pStyle w:val="3"/>
        <w:rPr>
          <w:rFonts w:hint="eastAsia"/>
          <w:b/>
          <w:bCs/>
          <w:color w:val="auto"/>
          <w:sz w:val="28"/>
          <w:szCs w:val="28"/>
        </w:rPr>
      </w:pPr>
      <w:r w:rsidRPr="006F5DCE">
        <w:rPr>
          <w:b/>
          <w:bCs/>
          <w:color w:val="auto"/>
          <w:sz w:val="28"/>
          <w:szCs w:val="28"/>
        </w:rPr>
        <w:t>GDP</w:t>
      </w:r>
    </w:p>
    <w:p w14:paraId="522AA268" w14:textId="292680A5" w:rsidR="00FB5B10" w:rsidRPr="00AD4EE4" w:rsidRDefault="00AE1553" w:rsidP="00230544">
      <w:pPr>
        <w:rPr>
          <w:rFonts w:hint="eastAsia"/>
          <w:szCs w:val="21"/>
        </w:rPr>
      </w:pPr>
      <w:r w:rsidRPr="00AD4EE4">
        <w:rPr>
          <w:szCs w:val="21"/>
        </w:rPr>
        <w:t>国内生产总值（简称GDP）是指经济社会（即一国或</w:t>
      </w:r>
      <w:proofErr w:type="gramStart"/>
      <w:r w:rsidRPr="00AD4EE4">
        <w:rPr>
          <w:szCs w:val="21"/>
        </w:rPr>
        <w:t>一</w:t>
      </w:r>
      <w:proofErr w:type="gramEnd"/>
      <w:r w:rsidRPr="00AD4EE4">
        <w:rPr>
          <w:szCs w:val="21"/>
        </w:rPr>
        <w:t>地区）在</w:t>
      </w:r>
      <w:r w:rsidRPr="00920E4E">
        <w:rPr>
          <w:b/>
          <w:bCs/>
          <w:szCs w:val="21"/>
        </w:rPr>
        <w:t>一定时期内</w:t>
      </w:r>
      <w:r w:rsidRPr="00AD4EE4">
        <w:rPr>
          <w:szCs w:val="21"/>
        </w:rPr>
        <w:t>运用生产要素</w:t>
      </w:r>
      <w:r w:rsidRPr="00920E4E">
        <w:rPr>
          <w:b/>
          <w:bCs/>
          <w:szCs w:val="21"/>
        </w:rPr>
        <w:t>所生产的全部最终产品</w:t>
      </w:r>
      <w:r w:rsidRPr="00AD4EE4">
        <w:rPr>
          <w:szCs w:val="21"/>
        </w:rPr>
        <w:t>（物品和劳务）</w:t>
      </w:r>
      <w:r w:rsidRPr="00920E4E">
        <w:rPr>
          <w:b/>
          <w:bCs/>
          <w:szCs w:val="21"/>
        </w:rPr>
        <w:t>的市场价值</w:t>
      </w:r>
      <w:r w:rsidRPr="00AD4EE4">
        <w:rPr>
          <w:szCs w:val="21"/>
        </w:rPr>
        <w:t>。</w:t>
      </w:r>
    </w:p>
    <w:p w14:paraId="6576EEE2" w14:textId="6BCA892F" w:rsidR="00BB7293" w:rsidRDefault="00BB7293" w:rsidP="00BB7293">
      <w:pPr>
        <w:rPr>
          <w:rFonts w:hint="eastAsia"/>
          <w:szCs w:val="21"/>
        </w:rPr>
      </w:pPr>
    </w:p>
    <w:p w14:paraId="4FD56104" w14:textId="078EEE02" w:rsidR="00920E4E" w:rsidRDefault="00920E4E" w:rsidP="00BB7293">
      <w:pPr>
        <w:rPr>
          <w:rFonts w:hint="eastAsia"/>
          <w:b/>
          <w:bCs/>
          <w:szCs w:val="21"/>
        </w:rPr>
      </w:pPr>
      <w:r>
        <w:rPr>
          <w:rFonts w:hint="eastAsia"/>
          <w:szCs w:val="21"/>
        </w:rPr>
        <w:t>注意：GDP计算遵循国土原则，也就是说</w:t>
      </w:r>
      <w:r w:rsidRPr="00BF5FE2">
        <w:rPr>
          <w:b/>
          <w:bCs/>
          <w:szCs w:val="21"/>
        </w:rPr>
        <w:t>外国的企业在中国的生产也算入GDP</w:t>
      </w:r>
      <w:r w:rsidRPr="00920E4E">
        <w:rPr>
          <w:szCs w:val="21"/>
        </w:rPr>
        <w:t>，</w:t>
      </w:r>
      <w:r w:rsidR="000E480C" w:rsidRPr="000E480C">
        <w:rPr>
          <w:rFonts w:hint="eastAsia"/>
          <w:b/>
          <w:bCs/>
          <w:szCs w:val="21"/>
        </w:rPr>
        <w:t>中国人在外国的生产不算GDP</w:t>
      </w:r>
      <w:r w:rsidR="000E480C">
        <w:rPr>
          <w:rFonts w:hint="eastAsia"/>
          <w:b/>
          <w:bCs/>
          <w:szCs w:val="21"/>
        </w:rPr>
        <w:t>。</w:t>
      </w:r>
    </w:p>
    <w:p w14:paraId="5EE7EDD3" w14:textId="3182D69F" w:rsidR="00951498" w:rsidRDefault="00951498" w:rsidP="00951498">
      <w:pPr>
        <w:pStyle w:val="3"/>
        <w:rPr>
          <w:rFonts w:hint="eastAsia"/>
          <w:b/>
          <w:bCs/>
          <w:color w:val="auto"/>
          <w:sz w:val="28"/>
          <w:szCs w:val="28"/>
        </w:rPr>
      </w:pPr>
      <w:r w:rsidRPr="00951498">
        <w:rPr>
          <w:b/>
          <w:bCs/>
          <w:color w:val="auto"/>
          <w:sz w:val="28"/>
          <w:szCs w:val="28"/>
        </w:rPr>
        <w:t>核算GDP的方法</w:t>
      </w:r>
    </w:p>
    <w:p w14:paraId="6FC1CB72" w14:textId="7A5DD767" w:rsidR="000A6A5C" w:rsidRDefault="000A6A5C" w:rsidP="000A6A5C">
      <w:pPr>
        <w:pStyle w:val="4"/>
        <w:rPr>
          <w:rFonts w:hint="eastAsia"/>
          <w:b/>
          <w:bCs/>
          <w:color w:val="auto"/>
          <w:sz w:val="24"/>
          <w:szCs w:val="24"/>
        </w:rPr>
      </w:pPr>
      <w:r>
        <w:rPr>
          <w:rFonts w:hint="eastAsia"/>
          <w:b/>
          <w:bCs/>
          <w:color w:val="auto"/>
          <w:sz w:val="24"/>
          <w:szCs w:val="24"/>
        </w:rPr>
        <w:t>生产法</w:t>
      </w:r>
    </w:p>
    <w:p w14:paraId="7158E7B6" w14:textId="4593A5D0" w:rsidR="000A6A5C" w:rsidRDefault="00282A67" w:rsidP="000A6A5C">
      <w:pPr>
        <w:rPr>
          <w:rFonts w:hint="eastAsia"/>
        </w:rPr>
      </w:pPr>
      <w:r w:rsidRPr="00282A67">
        <w:t>生产法是从生产的角度核算GDP，即GDP等于一个国家在一定时期内</w:t>
      </w:r>
      <w:r w:rsidRPr="004C2B56">
        <w:rPr>
          <w:b/>
          <w:bCs/>
        </w:rPr>
        <w:t>所</w:t>
      </w:r>
      <w:r w:rsidRPr="00045095">
        <w:rPr>
          <w:b/>
          <w:bCs/>
          <w:color w:val="EE0000"/>
        </w:rPr>
        <w:t>新生产</w:t>
      </w:r>
      <w:r w:rsidRPr="004C2B56">
        <w:rPr>
          <w:b/>
          <w:bCs/>
        </w:rPr>
        <w:t>的</w:t>
      </w:r>
      <w:r w:rsidRPr="00045095">
        <w:rPr>
          <w:b/>
          <w:bCs/>
          <w:color w:val="EE0000"/>
        </w:rPr>
        <w:t>最终</w:t>
      </w:r>
      <w:r w:rsidRPr="004C2B56">
        <w:rPr>
          <w:b/>
          <w:bCs/>
        </w:rPr>
        <w:t>产品</w:t>
      </w:r>
      <w:r w:rsidRPr="00282A67">
        <w:t>和服务的市场价值总和。</w:t>
      </w:r>
    </w:p>
    <w:p w14:paraId="2E3AF794" w14:textId="55548598" w:rsidR="00CC397F" w:rsidRDefault="00045095" w:rsidP="001A0047">
      <w:pPr>
        <w:pStyle w:val="a9"/>
        <w:numPr>
          <w:ilvl w:val="0"/>
          <w:numId w:val="2"/>
        </w:numPr>
        <w:rPr>
          <w:rFonts w:hint="eastAsia"/>
        </w:rPr>
      </w:pPr>
      <w:r w:rsidRPr="001A0047">
        <w:rPr>
          <w:rFonts w:hint="eastAsia"/>
          <w:color w:val="EE0000"/>
        </w:rPr>
        <w:t>新生产</w:t>
      </w:r>
      <w:r>
        <w:rPr>
          <w:rFonts w:hint="eastAsia"/>
        </w:rPr>
        <w:t>：</w:t>
      </w:r>
      <w:r w:rsidR="00CC397F" w:rsidRPr="00CC397F">
        <w:t>去年生产，今年卖出的杯子算入去年的GDP</w:t>
      </w:r>
      <w:r w:rsidR="00CC397F">
        <w:rPr>
          <w:rFonts w:hint="eastAsia"/>
        </w:rPr>
        <w:t>。</w:t>
      </w:r>
    </w:p>
    <w:p w14:paraId="7BFC1C09" w14:textId="4F97A2E9" w:rsidR="007071A9" w:rsidRDefault="001A0047" w:rsidP="001A0047">
      <w:pPr>
        <w:pStyle w:val="a9"/>
        <w:numPr>
          <w:ilvl w:val="0"/>
          <w:numId w:val="2"/>
        </w:numPr>
        <w:rPr>
          <w:rFonts w:hint="eastAsia"/>
        </w:rPr>
      </w:pPr>
      <w:r w:rsidRPr="001A0047">
        <w:rPr>
          <w:rFonts w:hint="eastAsia"/>
          <w:color w:val="EE0000"/>
        </w:rPr>
        <w:t>最终：</w:t>
      </w:r>
      <w:r w:rsidR="007071A9" w:rsidRPr="007071A9">
        <w:t>计算了电烤炉进入GDP后就不能重复计算其原料：钢铁、油漆、绝缘材料。</w:t>
      </w:r>
    </w:p>
    <w:p w14:paraId="2D41AB50" w14:textId="53949AA0" w:rsidR="006F3AE6" w:rsidRDefault="006F3AE6" w:rsidP="006F3AE6">
      <w:pPr>
        <w:pStyle w:val="4"/>
        <w:rPr>
          <w:rFonts w:hint="eastAsia"/>
          <w:b/>
          <w:bCs/>
          <w:color w:val="auto"/>
          <w:sz w:val="24"/>
          <w:szCs w:val="24"/>
        </w:rPr>
      </w:pPr>
      <w:r w:rsidRPr="006F3AE6">
        <w:rPr>
          <w:b/>
          <w:bCs/>
          <w:color w:val="auto"/>
          <w:sz w:val="24"/>
          <w:szCs w:val="24"/>
        </w:rPr>
        <w:t>支出法</w:t>
      </w:r>
    </w:p>
    <w:p w14:paraId="64B3EA92" w14:textId="73BBFB35" w:rsidR="006F3AE6" w:rsidRDefault="00CA7336" w:rsidP="00661ABC">
      <w:pPr>
        <w:jc w:val="center"/>
        <w:rPr>
          <w:rFonts w:hint="eastAsia"/>
        </w:rPr>
      </w:pPr>
      <w:r w:rsidRPr="00661ABC">
        <w:rPr>
          <w:rFonts w:hint="eastAsia"/>
          <w:position w:val="-6"/>
        </w:rPr>
        <w:object w:dxaOrig="2659" w:dyaOrig="279" w14:anchorId="7D7E873C">
          <v:shape id="_x0000_i1029" type="#_x0000_t75" style="width:132.55pt;height:14.2pt" o:ole="">
            <v:imagedata r:id="rId16" o:title=""/>
          </v:shape>
          <o:OLEObject Type="Embed" ProgID="Equation.DSMT4" ShapeID="_x0000_i1029" DrawAspect="Content" ObjectID="_1843936371" r:id="rId17"/>
        </w:object>
      </w:r>
    </w:p>
    <w:p w14:paraId="57C3CE4B" w14:textId="0DCDE5BF" w:rsidR="00661ABC" w:rsidRDefault="00661ABC" w:rsidP="00661ABC">
      <w:pPr>
        <w:jc w:val="left"/>
        <w:rPr>
          <w:rFonts w:hint="eastAsia"/>
        </w:rPr>
      </w:pPr>
      <w:r>
        <w:rPr>
          <w:rFonts w:hint="eastAsia"/>
        </w:rPr>
        <w:t>其中</w:t>
      </w:r>
    </w:p>
    <w:p w14:paraId="0634D140" w14:textId="2EB24F08" w:rsidR="001B4268" w:rsidRDefault="001B4268" w:rsidP="001B4268">
      <w:pPr>
        <w:pStyle w:val="a9"/>
        <w:numPr>
          <w:ilvl w:val="0"/>
          <w:numId w:val="8"/>
        </w:numPr>
        <w:jc w:val="left"/>
        <w:rPr>
          <w:rFonts w:hint="eastAsia"/>
        </w:rPr>
      </w:pPr>
      <w:r>
        <w:rPr>
          <w:rFonts w:hint="eastAsia"/>
        </w:rPr>
        <w:t>Y：总支出</w:t>
      </w:r>
    </w:p>
    <w:p w14:paraId="4F0267DD" w14:textId="4344B012" w:rsidR="00661ABC" w:rsidRDefault="00661ABC" w:rsidP="00661ABC">
      <w:pPr>
        <w:pStyle w:val="a9"/>
        <w:numPr>
          <w:ilvl w:val="0"/>
          <w:numId w:val="3"/>
        </w:numPr>
        <w:jc w:val="left"/>
        <w:rPr>
          <w:rFonts w:hint="eastAsia"/>
        </w:rPr>
      </w:pPr>
      <w:r>
        <w:rPr>
          <w:rFonts w:hint="eastAsia"/>
        </w:rPr>
        <w:t>C:</w:t>
      </w:r>
      <w:r w:rsidR="002B7480">
        <w:rPr>
          <w:rFonts w:hint="eastAsia"/>
        </w:rPr>
        <w:t xml:space="preserve"> </w:t>
      </w:r>
      <w:r>
        <w:rPr>
          <w:rFonts w:hint="eastAsia"/>
        </w:rPr>
        <w:t>consumption，即消费，</w:t>
      </w:r>
      <w:r w:rsidR="00020304" w:rsidRPr="00020304">
        <w:t>指除</w:t>
      </w:r>
      <w:r w:rsidR="00020304" w:rsidRPr="00020304">
        <w:rPr>
          <w:b/>
          <w:bCs/>
          <w:color w:val="EE0000"/>
        </w:rPr>
        <w:t>购买新住房（算投资）</w:t>
      </w:r>
      <w:r w:rsidR="00020304" w:rsidRPr="00020304">
        <w:t>之外用于物品与劳务的支出，包括耐用品消费支出、非耐用品消费支出和服务支出三个方面。</w:t>
      </w:r>
    </w:p>
    <w:p w14:paraId="1975F9B0" w14:textId="128D3536" w:rsidR="00AF7EAE" w:rsidRDefault="00AE61D3" w:rsidP="00661ABC">
      <w:pPr>
        <w:pStyle w:val="a9"/>
        <w:numPr>
          <w:ilvl w:val="0"/>
          <w:numId w:val="3"/>
        </w:numPr>
        <w:jc w:val="left"/>
        <w:rPr>
          <w:rFonts w:hint="eastAsia"/>
        </w:rPr>
      </w:pPr>
      <w:r>
        <w:rPr>
          <w:rFonts w:hint="eastAsia"/>
        </w:rPr>
        <w:t>I:</w:t>
      </w:r>
      <w:r w:rsidR="002B7480">
        <w:rPr>
          <w:rFonts w:hint="eastAsia"/>
        </w:rPr>
        <w:t xml:space="preserve"> </w:t>
      </w:r>
      <w:r>
        <w:rPr>
          <w:rFonts w:hint="eastAsia"/>
        </w:rPr>
        <w:t>investment，即投资，</w:t>
      </w:r>
      <w:r w:rsidR="008161B5">
        <w:rPr>
          <w:rFonts w:hint="eastAsia"/>
        </w:rPr>
        <w:t>分为</w:t>
      </w:r>
      <w:r w:rsidR="008161B5" w:rsidRPr="008161B5">
        <w:t>固定资产投资、存货投资和住宅投资三大类，</w:t>
      </w:r>
      <w:r w:rsidR="00B92CC8" w:rsidRPr="008161B5">
        <w:t>在宏观经济学中，投资是新资本的创造。</w:t>
      </w:r>
      <w:r w:rsidR="00B92CC8" w:rsidRPr="00B92CC8">
        <w:rPr>
          <w:rFonts w:hint="eastAsia"/>
          <w:b/>
          <w:bCs/>
          <w:color w:val="EE0000"/>
        </w:rPr>
        <w:t>因此</w:t>
      </w:r>
      <w:r w:rsidR="008161B5" w:rsidRPr="00B92CC8">
        <w:rPr>
          <w:b/>
          <w:bCs/>
          <w:color w:val="EE0000"/>
        </w:rPr>
        <w:t>不包括购买债券</w:t>
      </w:r>
      <w:r w:rsidR="00B92CC8" w:rsidRPr="00B92CC8">
        <w:rPr>
          <w:rFonts w:hint="eastAsia"/>
          <w:b/>
          <w:bCs/>
          <w:color w:val="EE0000"/>
        </w:rPr>
        <w:t>、黄金</w:t>
      </w:r>
      <w:r w:rsidR="008161B5" w:rsidRPr="00B92CC8">
        <w:rPr>
          <w:b/>
          <w:bCs/>
          <w:color w:val="EE0000"/>
        </w:rPr>
        <w:t>或上市公</w:t>
      </w:r>
      <w:r w:rsidR="00915440">
        <w:rPr>
          <w:rFonts w:hint="eastAsia"/>
          <w:b/>
          <w:bCs/>
          <w:color w:val="EE0000"/>
        </w:rPr>
        <w:t>司</w:t>
      </w:r>
      <w:r w:rsidR="008161B5" w:rsidRPr="00B92CC8">
        <w:rPr>
          <w:b/>
          <w:bCs/>
          <w:color w:val="EE0000"/>
        </w:rPr>
        <w:t>的股票等</w:t>
      </w:r>
      <w:r w:rsidR="00B92CC8">
        <w:rPr>
          <w:rFonts w:hint="eastAsia"/>
        </w:rPr>
        <w:t>。</w:t>
      </w:r>
    </w:p>
    <w:p w14:paraId="0BC83422" w14:textId="002ADA7B" w:rsidR="002B7480" w:rsidRDefault="002B7480" w:rsidP="002C4480">
      <w:pPr>
        <w:pStyle w:val="a9"/>
        <w:numPr>
          <w:ilvl w:val="0"/>
          <w:numId w:val="3"/>
        </w:numPr>
        <w:jc w:val="left"/>
        <w:rPr>
          <w:rFonts w:hint="eastAsia"/>
        </w:rPr>
      </w:pPr>
      <w:r>
        <w:rPr>
          <w:rFonts w:hint="eastAsia"/>
        </w:rPr>
        <w:t>G: government purchase，即政府购买，指</w:t>
      </w:r>
      <w:r w:rsidR="00C83A96" w:rsidRPr="00C83A96">
        <w:t>政府购买物品和劳务的支出，但</w:t>
      </w:r>
      <w:r w:rsidR="00C83A96" w:rsidRPr="008824B0">
        <w:rPr>
          <w:b/>
          <w:bCs/>
          <w:color w:val="EE0000"/>
        </w:rPr>
        <w:t>不包括</w:t>
      </w:r>
      <w:hyperlink w:anchor="_名词解释" w:history="1">
        <w:r w:rsidR="00C83A96" w:rsidRPr="009735C6">
          <w:rPr>
            <w:rStyle w:val="af2"/>
            <w:b/>
            <w:bCs/>
          </w:rPr>
          <w:t>政府转移支付</w:t>
        </w:r>
      </w:hyperlink>
      <w:r w:rsidR="008824B0">
        <w:rPr>
          <w:rFonts w:hint="eastAsia"/>
          <w:b/>
          <w:bCs/>
          <w:color w:val="EE0000"/>
        </w:rPr>
        <w:t>（这里提到政府转移支付是因为转移支付也是政府的支出，但是显然转移</w:t>
      </w:r>
      <w:r w:rsidR="008824B0">
        <w:rPr>
          <w:rFonts w:hint="eastAsia"/>
          <w:b/>
          <w:bCs/>
          <w:color w:val="EE0000"/>
        </w:rPr>
        <w:lastRenderedPageBreak/>
        <w:t>支付不会生产新价值</w:t>
      </w:r>
      <w:r w:rsidR="00FD3AAA">
        <w:rPr>
          <w:rFonts w:hint="eastAsia"/>
          <w:b/>
          <w:bCs/>
          <w:color w:val="EE0000"/>
        </w:rPr>
        <w:t>，所以不计入GDP</w:t>
      </w:r>
      <w:r w:rsidR="008824B0">
        <w:rPr>
          <w:rFonts w:hint="eastAsia"/>
          <w:b/>
          <w:bCs/>
          <w:color w:val="EE0000"/>
        </w:rPr>
        <w:t>）</w:t>
      </w:r>
      <w:r w:rsidR="00C83A96" w:rsidRPr="00C83A96">
        <w:t>。</w:t>
      </w:r>
    </w:p>
    <w:p w14:paraId="5A7C4F4D" w14:textId="7B91EFF8" w:rsidR="00AD1F6D" w:rsidRDefault="00FD7D57" w:rsidP="00AD1F6D">
      <w:pPr>
        <w:pStyle w:val="a9"/>
        <w:numPr>
          <w:ilvl w:val="0"/>
          <w:numId w:val="3"/>
        </w:numPr>
        <w:jc w:val="left"/>
        <w:rPr>
          <w:rFonts w:hint="eastAsia"/>
        </w:rPr>
      </w:pPr>
      <w:r>
        <w:rPr>
          <w:rFonts w:hint="eastAsia"/>
        </w:rPr>
        <w:t>NX：净出口，即出口额减进口额</w:t>
      </w:r>
    </w:p>
    <w:p w14:paraId="70237CA0" w14:textId="77777777" w:rsidR="00C33D8D" w:rsidRDefault="00C33D8D" w:rsidP="00253B73">
      <w:pPr>
        <w:jc w:val="left"/>
        <w:rPr>
          <w:rFonts w:hint="eastAsia"/>
        </w:rPr>
      </w:pPr>
    </w:p>
    <w:p w14:paraId="4C405B13" w14:textId="363BFF8E" w:rsidR="00C33D8D" w:rsidRDefault="00C33D8D" w:rsidP="00253B73">
      <w:pPr>
        <w:jc w:val="left"/>
        <w:rPr>
          <w:rFonts w:hint="eastAsia"/>
          <w:b/>
          <w:bCs/>
          <w:color w:val="0070C0"/>
        </w:rPr>
      </w:pPr>
      <w:r w:rsidRPr="00C33D8D">
        <w:rPr>
          <w:b/>
          <w:bCs/>
          <w:color w:val="0070C0"/>
        </w:rPr>
        <w:t>政府转移支付计入 GDP，因为在乘数中起作用。</w:t>
      </w:r>
      <w:r w:rsidRPr="00C33D8D">
        <w:rPr>
          <w:rFonts w:hint="eastAsia"/>
          <w:b/>
          <w:bCs/>
          <w:color w:val="0070C0"/>
        </w:rPr>
        <w:t>（x）</w:t>
      </w:r>
      <w:r>
        <w:rPr>
          <w:rFonts w:hint="eastAsia"/>
          <w:b/>
          <w:bCs/>
          <w:color w:val="0070C0"/>
        </w:rPr>
        <w:t>（</w:t>
      </w:r>
      <w:r w:rsidRPr="00C33D8D">
        <w:rPr>
          <w:b/>
          <w:bCs/>
          <w:color w:val="0070C0"/>
        </w:rPr>
        <w:t>2024-2025 春夏</w:t>
      </w:r>
      <w:r>
        <w:rPr>
          <w:rFonts w:hint="eastAsia"/>
          <w:b/>
          <w:bCs/>
          <w:color w:val="0070C0"/>
        </w:rPr>
        <w:t>）</w:t>
      </w:r>
    </w:p>
    <w:p w14:paraId="3C37CA4D" w14:textId="37841376" w:rsidR="00584E25" w:rsidRDefault="00584E25" w:rsidP="00584E25">
      <w:pPr>
        <w:pStyle w:val="4"/>
        <w:rPr>
          <w:rFonts w:hint="eastAsia"/>
          <w:b/>
          <w:bCs/>
          <w:color w:val="auto"/>
          <w:sz w:val="24"/>
          <w:szCs w:val="24"/>
        </w:rPr>
      </w:pPr>
      <w:r>
        <w:rPr>
          <w:rFonts w:hint="eastAsia"/>
          <w:b/>
          <w:bCs/>
          <w:color w:val="auto"/>
          <w:sz w:val="24"/>
          <w:szCs w:val="24"/>
        </w:rPr>
        <w:t>收入法</w:t>
      </w:r>
    </w:p>
    <w:p w14:paraId="42D5E82D" w14:textId="0B229A8A" w:rsidR="00584E25" w:rsidRDefault="003D44C8" w:rsidP="003D44C8">
      <w:pPr>
        <w:jc w:val="center"/>
        <w:rPr>
          <w:rFonts w:hint="eastAsia"/>
        </w:rPr>
      </w:pPr>
      <w:r w:rsidRPr="003D44C8">
        <w:rPr>
          <w:rFonts w:hint="eastAsia"/>
          <w:position w:val="-8"/>
        </w:rPr>
        <w:object w:dxaOrig="7479" w:dyaOrig="320" w14:anchorId="3549CEA7">
          <v:shape id="_x0000_i1030" type="#_x0000_t75" style="width:374.2pt;height:15.8pt" o:ole="">
            <v:imagedata r:id="rId18" o:title=""/>
          </v:shape>
          <o:OLEObject Type="Embed" ProgID="Equation.DSMT4" ShapeID="_x0000_i1030" DrawAspect="Content" ObjectID="_1843936372" r:id="rId19"/>
        </w:object>
      </w:r>
    </w:p>
    <w:p w14:paraId="4C70EC60" w14:textId="1827A724" w:rsidR="0036463F" w:rsidRPr="00584E25" w:rsidRDefault="0036463F" w:rsidP="0036463F">
      <w:pPr>
        <w:rPr>
          <w:rFonts w:hint="eastAsia"/>
        </w:rPr>
      </w:pPr>
      <w:r>
        <w:rPr>
          <w:rFonts w:hint="eastAsia"/>
        </w:rPr>
        <w:t>这里不展开讨论上式。需要注意的是，</w:t>
      </w:r>
      <w:r w:rsidR="00293AA8" w:rsidRPr="00293AA8">
        <w:t>购买公司债券得到的</w:t>
      </w:r>
      <w:r w:rsidR="00293AA8" w:rsidRPr="00293AA8">
        <w:rPr>
          <w:b/>
          <w:bCs/>
          <w:color w:val="EE0000"/>
        </w:rPr>
        <w:t>利息收入</w:t>
      </w:r>
      <w:r w:rsidR="00293AA8" w:rsidRPr="00293AA8">
        <w:t>，应当算入国内生产总值</w:t>
      </w:r>
      <w:r w:rsidR="004B4FE9">
        <w:rPr>
          <w:rFonts w:hint="eastAsia"/>
        </w:rPr>
        <w:t>。</w:t>
      </w:r>
    </w:p>
    <w:p w14:paraId="696E0285" w14:textId="6CE851FC" w:rsidR="00A54946" w:rsidRDefault="00F33AED" w:rsidP="00A54946">
      <w:pPr>
        <w:pStyle w:val="2"/>
        <w:numPr>
          <w:ilvl w:val="0"/>
          <w:numId w:val="6"/>
        </w:numPr>
        <w:jc w:val="center"/>
        <w:rPr>
          <w:rFonts w:hint="eastAsia"/>
          <w:b/>
          <w:bCs/>
          <w:color w:val="auto"/>
          <w:sz w:val="32"/>
          <w:szCs w:val="32"/>
        </w:rPr>
      </w:pPr>
      <w:r w:rsidRPr="00F33AED">
        <w:rPr>
          <w:b/>
          <w:bCs/>
          <w:color w:val="auto"/>
          <w:sz w:val="32"/>
          <w:szCs w:val="32"/>
        </w:rPr>
        <w:t>收入-支出模型</w:t>
      </w:r>
    </w:p>
    <w:p w14:paraId="50678A1D" w14:textId="4363C129" w:rsidR="00CB3A9E" w:rsidRPr="00CB3A9E" w:rsidRDefault="00CB3A9E" w:rsidP="00CB3A9E">
      <w:pPr>
        <w:rPr>
          <w:rFonts w:hint="eastAsia"/>
        </w:rPr>
      </w:pPr>
      <w:r>
        <w:rPr>
          <w:rFonts w:hint="eastAsia"/>
        </w:rPr>
        <w:t>本章内容均在均衡产出的前提下进行讨论。</w:t>
      </w:r>
    </w:p>
    <w:p w14:paraId="4035E8E5" w14:textId="77777777" w:rsidR="00E4231C" w:rsidRDefault="00E4231C" w:rsidP="00E4231C">
      <w:pPr>
        <w:pStyle w:val="3"/>
        <w:rPr>
          <w:rFonts w:hint="eastAsia"/>
          <w:b/>
          <w:bCs/>
          <w:color w:val="auto"/>
          <w:sz w:val="28"/>
          <w:szCs w:val="28"/>
        </w:rPr>
      </w:pPr>
      <w:bookmarkStart w:id="1" w:name="_名词解释_2"/>
      <w:bookmarkEnd w:id="1"/>
      <w:r>
        <w:rPr>
          <w:rFonts w:hint="eastAsia"/>
          <w:b/>
          <w:bCs/>
          <w:color w:val="auto"/>
          <w:sz w:val="28"/>
          <w:szCs w:val="28"/>
        </w:rPr>
        <w:t>名词解释</w:t>
      </w:r>
    </w:p>
    <w:p w14:paraId="50371355" w14:textId="3C10B519" w:rsidR="00A26FE6" w:rsidRDefault="00A26FE6" w:rsidP="00A26FE6">
      <w:pPr>
        <w:pStyle w:val="a9"/>
        <w:numPr>
          <w:ilvl w:val="0"/>
          <w:numId w:val="10"/>
        </w:numPr>
        <w:rPr>
          <w:rFonts w:hint="eastAsia"/>
        </w:rPr>
      </w:pPr>
      <w:r w:rsidRPr="00201795">
        <w:rPr>
          <w:rFonts w:hint="eastAsia"/>
          <w:b/>
          <w:bCs/>
        </w:rPr>
        <w:t>均衡产出</w:t>
      </w:r>
      <w:r>
        <w:rPr>
          <w:rFonts w:hint="eastAsia"/>
        </w:rPr>
        <w:t>：</w:t>
      </w:r>
      <w:r w:rsidR="0025072E">
        <w:rPr>
          <w:rFonts w:hint="eastAsia"/>
        </w:rPr>
        <w:t>即总需求（</w:t>
      </w:r>
      <w:r w:rsidR="0025072E" w:rsidRPr="0025072E">
        <w:rPr>
          <w:rFonts w:hint="eastAsia"/>
          <w:position w:val="-4"/>
        </w:rPr>
        <w:object w:dxaOrig="420" w:dyaOrig="260" w14:anchorId="1905CB9A">
          <v:shape id="_x0000_i1031" type="#_x0000_t75" style="width:21.25pt;height:12.55pt" o:ole="">
            <v:imagedata r:id="rId20" o:title=""/>
          </v:shape>
          <o:OLEObject Type="Embed" ProgID="Equation.DSMT4" ShapeID="_x0000_i1031" DrawAspect="Content" ObjectID="_1843936373" r:id="rId21"/>
        </w:object>
      </w:r>
      <w:r w:rsidR="0025072E">
        <w:rPr>
          <w:rFonts w:hint="eastAsia"/>
        </w:rPr>
        <w:t>）等于总供给（</w:t>
      </w:r>
      <w:r w:rsidR="0025072E" w:rsidRPr="0025072E">
        <w:rPr>
          <w:rFonts w:hint="eastAsia"/>
          <w:position w:val="-4"/>
        </w:rPr>
        <w:object w:dxaOrig="400" w:dyaOrig="260" w14:anchorId="0247DA69">
          <v:shape id="_x0000_i1032" type="#_x0000_t75" style="width:20.2pt;height:12.55pt" o:ole="">
            <v:imagedata r:id="rId22" o:title=""/>
          </v:shape>
          <o:OLEObject Type="Embed" ProgID="Equation.DSMT4" ShapeID="_x0000_i1032" DrawAspect="Content" ObjectID="_1843936374" r:id="rId23"/>
        </w:object>
      </w:r>
      <w:r w:rsidR="0025072E">
        <w:rPr>
          <w:rFonts w:hint="eastAsia"/>
        </w:rPr>
        <w:t>）</w:t>
      </w:r>
      <w:r w:rsidR="0027447C">
        <w:rPr>
          <w:rFonts w:hint="eastAsia"/>
        </w:rPr>
        <w:t>。等价的说法是产品市场均衡。</w:t>
      </w:r>
    </w:p>
    <w:p w14:paraId="26C4808F" w14:textId="77777777" w:rsidR="00DF3B9F" w:rsidRDefault="00E500AD" w:rsidP="00DF3B9F">
      <w:pPr>
        <w:pStyle w:val="a9"/>
        <w:numPr>
          <w:ilvl w:val="0"/>
          <w:numId w:val="10"/>
        </w:numPr>
        <w:rPr>
          <w:rFonts w:hint="eastAsia"/>
        </w:rPr>
      </w:pPr>
      <w:r w:rsidRPr="00201795">
        <w:rPr>
          <w:b/>
          <w:bCs/>
        </w:rPr>
        <w:t>收入、支出与供给、需求</w:t>
      </w:r>
      <w:r w:rsidR="00631DA4">
        <w:rPr>
          <w:rFonts w:hint="eastAsia"/>
        </w:rPr>
        <w:t>：</w:t>
      </w:r>
      <w:r w:rsidR="00DF3B9F">
        <w:rPr>
          <w:rFonts w:hint="eastAsia"/>
        </w:rPr>
        <w:t xml:space="preserve"> </w:t>
      </w:r>
    </w:p>
    <w:p w14:paraId="17592B4F" w14:textId="77777777" w:rsidR="00DF3B9F" w:rsidRDefault="00DF3B9F" w:rsidP="00DF3B9F">
      <w:pPr>
        <w:pStyle w:val="a9"/>
        <w:numPr>
          <w:ilvl w:val="0"/>
          <w:numId w:val="10"/>
        </w:numPr>
        <w:rPr>
          <w:rFonts w:hint="eastAsia"/>
        </w:rPr>
      </w:pPr>
      <w:r w:rsidRPr="000E42E2">
        <w:t>生产了多少供给（产出），就必然在社会上创造出等额的税前原始收入。 因此，在国民收入核算中，</w:t>
      </w:r>
      <w:r w:rsidRPr="00DF3B9F">
        <w:rPr>
          <w:b/>
          <w:bCs/>
          <w:color w:val="EE0000"/>
        </w:rPr>
        <w:t>收入</w:t>
      </w:r>
      <w:r w:rsidRPr="000E42E2">
        <w:t>法核算的就是总</w:t>
      </w:r>
      <w:r w:rsidRPr="00DF3B9F">
        <w:rPr>
          <w:b/>
          <w:bCs/>
          <w:color w:val="EE0000"/>
        </w:rPr>
        <w:t>供给</w:t>
      </w:r>
      <w:r w:rsidRPr="000E42E2">
        <w:t>。</w:t>
      </w:r>
    </w:p>
    <w:p w14:paraId="2A1FED05" w14:textId="3ED1FA1D" w:rsidR="00DF3B9F" w:rsidRDefault="00DF3B9F" w:rsidP="00DF3B9F">
      <w:pPr>
        <w:pStyle w:val="a9"/>
        <w:numPr>
          <w:ilvl w:val="0"/>
          <w:numId w:val="10"/>
        </w:numPr>
        <w:rPr>
          <w:rFonts w:hint="eastAsia"/>
        </w:rPr>
      </w:pPr>
      <w:r w:rsidRPr="00F420AC">
        <w:t>没有支出就无法形成宏观意义上的有效需求。因此，用</w:t>
      </w:r>
      <w:r w:rsidRPr="00DF3B9F">
        <w:rPr>
          <w:b/>
          <w:bCs/>
          <w:color w:val="EE0000"/>
        </w:rPr>
        <w:t>支出</w:t>
      </w:r>
      <w:r w:rsidRPr="00F420AC">
        <w:t>法核算出来的 GDP，本质上核算的就是全社会的</w:t>
      </w:r>
      <w:r w:rsidRPr="00DF3B9F">
        <w:rPr>
          <w:b/>
          <w:bCs/>
        </w:rPr>
        <w:t>总</w:t>
      </w:r>
      <w:r w:rsidRPr="00DF3B9F">
        <w:rPr>
          <w:b/>
          <w:bCs/>
          <w:color w:val="EE0000"/>
        </w:rPr>
        <w:t>需求</w:t>
      </w:r>
      <w:r w:rsidRPr="00F420AC">
        <w:t>。</w:t>
      </w:r>
    </w:p>
    <w:p w14:paraId="0AD084C2" w14:textId="67822DAE" w:rsidR="00E22C45" w:rsidRDefault="00E22C45" w:rsidP="00DF3B9F">
      <w:pPr>
        <w:pStyle w:val="a9"/>
        <w:numPr>
          <w:ilvl w:val="0"/>
          <w:numId w:val="10"/>
        </w:numPr>
        <w:rPr>
          <w:rFonts w:hint="eastAsia"/>
        </w:rPr>
      </w:pPr>
      <w:r>
        <w:rPr>
          <w:rFonts w:hint="eastAsia"/>
        </w:rPr>
        <w:t>因此说总需求（</w:t>
      </w:r>
      <w:r w:rsidRPr="0025072E">
        <w:rPr>
          <w:rFonts w:hint="eastAsia"/>
          <w:position w:val="-4"/>
        </w:rPr>
        <w:object w:dxaOrig="420" w:dyaOrig="260" w14:anchorId="7A40BBF4">
          <v:shape id="_x0000_i1033" type="#_x0000_t75" style="width:21.25pt;height:12.55pt" o:ole="">
            <v:imagedata r:id="rId20" o:title=""/>
          </v:shape>
          <o:OLEObject Type="Embed" ProgID="Equation.DSMT4" ShapeID="_x0000_i1033" DrawAspect="Content" ObjectID="_1843936375" r:id="rId24"/>
        </w:object>
      </w:r>
      <w:r>
        <w:rPr>
          <w:rFonts w:hint="eastAsia"/>
        </w:rPr>
        <w:t>）等于总供给（</w:t>
      </w:r>
      <w:r w:rsidRPr="0025072E">
        <w:rPr>
          <w:rFonts w:hint="eastAsia"/>
          <w:position w:val="-4"/>
        </w:rPr>
        <w:object w:dxaOrig="400" w:dyaOrig="260" w14:anchorId="20777189">
          <v:shape id="_x0000_i1034" type="#_x0000_t75" style="width:20.2pt;height:12.55pt" o:ole="">
            <v:imagedata r:id="rId22" o:title=""/>
          </v:shape>
          <o:OLEObject Type="Embed" ProgID="Equation.DSMT4" ShapeID="_x0000_i1034" DrawAspect="Content" ObjectID="_1843936376" r:id="rId25"/>
        </w:object>
      </w:r>
      <w:r>
        <w:rPr>
          <w:rFonts w:hint="eastAsia"/>
        </w:rPr>
        <w:t>）也就是说</w:t>
      </w:r>
      <w:r w:rsidRPr="005A7F42">
        <w:rPr>
          <w:rFonts w:hint="eastAsia"/>
          <w:b/>
          <w:bCs/>
          <w:color w:val="EE0000"/>
        </w:rPr>
        <w:t>总收入等于总支出</w:t>
      </w:r>
      <w:r>
        <w:rPr>
          <w:rFonts w:hint="eastAsia"/>
        </w:rPr>
        <w:t>。</w:t>
      </w:r>
    </w:p>
    <w:p w14:paraId="365994AD" w14:textId="7F9F4C90" w:rsidR="00EE1BAD" w:rsidRPr="00EE1BAD" w:rsidRDefault="00EE1BAD" w:rsidP="00EE1BAD">
      <w:pPr>
        <w:pStyle w:val="a9"/>
        <w:numPr>
          <w:ilvl w:val="0"/>
          <w:numId w:val="10"/>
        </w:numPr>
        <w:rPr>
          <w:rFonts w:hint="eastAsia"/>
        </w:rPr>
      </w:pPr>
      <w:r w:rsidRPr="00EE1BAD">
        <w:rPr>
          <w:b/>
          <w:bCs/>
        </w:rPr>
        <w:t>替代效应：</w:t>
      </w:r>
      <w:r w:rsidRPr="00EE1BAD">
        <w:t xml:space="preserve"> 利率上升使得未来消费变得更便宜（存钱回报更高），因此人们减少现期消费，</w:t>
      </w:r>
      <w:r w:rsidRPr="00EE1BAD">
        <w:rPr>
          <w:b/>
          <w:bCs/>
        </w:rPr>
        <w:t>选择用储蓄“替代”消费</w:t>
      </w:r>
      <w:r w:rsidRPr="00EE1BAD">
        <w:t>。</w:t>
      </w:r>
    </w:p>
    <w:p w14:paraId="314FF85C" w14:textId="2AA81EE6" w:rsidR="00EE1BAD" w:rsidRPr="00A26FE6" w:rsidRDefault="00EE1BAD" w:rsidP="00595319">
      <w:pPr>
        <w:pStyle w:val="a9"/>
        <w:numPr>
          <w:ilvl w:val="0"/>
          <w:numId w:val="10"/>
        </w:numPr>
        <w:rPr>
          <w:rFonts w:hint="eastAsia"/>
        </w:rPr>
      </w:pPr>
      <w:r w:rsidRPr="00EE1BAD">
        <w:rPr>
          <w:b/>
          <w:bCs/>
        </w:rPr>
        <w:t>收入效应：</w:t>
      </w:r>
      <w:r w:rsidRPr="00EE1BAD">
        <w:t xml:space="preserve"> 利率上升使得未来的利息收入增加，人们觉得自己变富有了，因而</w:t>
      </w:r>
      <w:r w:rsidRPr="00EE1BAD">
        <w:rPr>
          <w:b/>
          <w:bCs/>
        </w:rPr>
        <w:t>增加现期消费，减少储蓄</w:t>
      </w:r>
      <w:r w:rsidRPr="00EE1BAD">
        <w:t>。</w:t>
      </w:r>
    </w:p>
    <w:p w14:paraId="47312DFB" w14:textId="521478EA" w:rsidR="00E4231C" w:rsidRPr="006F5DCE" w:rsidRDefault="00936148" w:rsidP="00E4231C">
      <w:pPr>
        <w:pStyle w:val="3"/>
        <w:rPr>
          <w:rFonts w:hint="eastAsia"/>
          <w:b/>
          <w:bCs/>
          <w:color w:val="auto"/>
          <w:sz w:val="28"/>
          <w:szCs w:val="28"/>
        </w:rPr>
      </w:pPr>
      <w:proofErr w:type="gramStart"/>
      <w:r w:rsidRPr="00936148">
        <w:rPr>
          <w:b/>
          <w:bCs/>
          <w:color w:val="auto"/>
          <w:sz w:val="28"/>
          <w:szCs w:val="28"/>
        </w:rPr>
        <w:t>凯</w:t>
      </w:r>
      <w:proofErr w:type="gramEnd"/>
      <w:r w:rsidRPr="00936148">
        <w:rPr>
          <w:b/>
          <w:bCs/>
          <w:color w:val="auto"/>
          <w:sz w:val="28"/>
          <w:szCs w:val="28"/>
        </w:rPr>
        <w:t>恩</w:t>
      </w:r>
      <w:proofErr w:type="gramStart"/>
      <w:r w:rsidRPr="00936148">
        <w:rPr>
          <w:b/>
          <w:bCs/>
          <w:color w:val="auto"/>
          <w:sz w:val="28"/>
          <w:szCs w:val="28"/>
        </w:rPr>
        <w:t>斯消费</w:t>
      </w:r>
      <w:proofErr w:type="gramEnd"/>
      <w:r w:rsidRPr="00936148">
        <w:rPr>
          <w:b/>
          <w:bCs/>
          <w:color w:val="auto"/>
          <w:sz w:val="28"/>
          <w:szCs w:val="28"/>
        </w:rPr>
        <w:t>理论</w:t>
      </w:r>
      <w:r w:rsidR="00F331CA" w:rsidRPr="00E12E52">
        <w:rPr>
          <w:rFonts w:hint="eastAsia"/>
          <w:b/>
          <w:bCs/>
          <w:color w:val="EE0000"/>
          <w:sz w:val="28"/>
          <w:szCs w:val="28"/>
        </w:rPr>
        <w:t>（消费与收入的关系）</w:t>
      </w:r>
    </w:p>
    <w:p w14:paraId="635FEA61" w14:textId="29268EE2" w:rsidR="00A54946" w:rsidRDefault="00900546" w:rsidP="00900546">
      <w:pPr>
        <w:jc w:val="left"/>
        <w:rPr>
          <w:rFonts w:hint="eastAsia"/>
        </w:rPr>
      </w:pPr>
      <w:r w:rsidRPr="00900546">
        <w:t>随着收入的增加，消费也会增加，但消费的增加不及收入增加得多。</w:t>
      </w:r>
    </w:p>
    <w:p w14:paraId="532DE626" w14:textId="3319775C" w:rsidR="00900546" w:rsidRDefault="00AE2A12" w:rsidP="00900546">
      <w:pPr>
        <w:jc w:val="center"/>
        <w:rPr>
          <w:rFonts w:hint="eastAsia"/>
        </w:rPr>
      </w:pPr>
      <w:r w:rsidRPr="00900546">
        <w:rPr>
          <w:rFonts w:hint="eastAsia"/>
          <w:position w:val="-12"/>
        </w:rPr>
        <w:object w:dxaOrig="2840" w:dyaOrig="360" w14:anchorId="3DF282E4">
          <v:shape id="_x0000_i1205" type="#_x0000_t75" style="width:142.35pt;height:18pt" o:ole="">
            <v:imagedata r:id="rId26" o:title=""/>
          </v:shape>
          <o:OLEObject Type="Embed" ProgID="Equation.DSMT4" ShapeID="_x0000_i1205" DrawAspect="Content" ObjectID="_1843936377" r:id="rId27"/>
        </w:object>
      </w:r>
    </w:p>
    <w:p w14:paraId="6278FC77" w14:textId="6570D279" w:rsidR="009819F8" w:rsidRDefault="002C4480" w:rsidP="002C4480">
      <w:pPr>
        <w:jc w:val="left"/>
        <w:rPr>
          <w:rFonts w:hint="eastAsia"/>
        </w:rPr>
      </w:pPr>
      <w:r>
        <w:rPr>
          <w:rFonts w:hint="eastAsia"/>
        </w:rPr>
        <w:t>其中</w:t>
      </w:r>
      <w:r w:rsidR="00AE2A12" w:rsidRPr="002C4480">
        <w:rPr>
          <w:rFonts w:hint="eastAsia"/>
          <w:position w:val="-6"/>
        </w:rPr>
        <w:object w:dxaOrig="240" w:dyaOrig="220" w14:anchorId="33035455">
          <v:shape id="_x0000_i1209" type="#_x0000_t75" style="width:11.45pt;height:11.45pt" o:ole="">
            <v:imagedata r:id="rId28" o:title=""/>
          </v:shape>
          <o:OLEObject Type="Embed" ProgID="Equation.DSMT4" ShapeID="_x0000_i1209" DrawAspect="Content" ObjectID="_1843936378" r:id="rId29"/>
        </w:object>
      </w:r>
      <w:r>
        <w:rPr>
          <w:rFonts w:hint="eastAsia"/>
        </w:rPr>
        <w:t>为自发消费（与收入无关的消费），</w:t>
      </w:r>
      <w:r w:rsidR="00AE2A12" w:rsidRPr="00AE2A12">
        <w:rPr>
          <w:rFonts w:hint="eastAsia"/>
          <w:position w:val="-10"/>
        </w:rPr>
        <w:object w:dxaOrig="240" w:dyaOrig="320" w14:anchorId="639BABE0">
          <v:shape id="_x0000_i1211" type="#_x0000_t75" style="width:11.45pt;height:16.35pt" o:ole="">
            <v:imagedata r:id="rId30" o:title=""/>
          </v:shape>
          <o:OLEObject Type="Embed" ProgID="Equation.DSMT4" ShapeID="_x0000_i1211" DrawAspect="Content" ObjectID="_1843936379" r:id="rId31"/>
        </w:object>
      </w:r>
      <w:r>
        <w:rPr>
          <w:rFonts w:hint="eastAsia"/>
        </w:rPr>
        <w:t>为</w:t>
      </w:r>
      <w:r w:rsidR="003D7C70" w:rsidRPr="003D7C70">
        <w:t>边际消费倾向系数</w:t>
      </w:r>
      <w:r w:rsidR="003D7C70">
        <w:rPr>
          <w:rFonts w:hint="eastAsia"/>
        </w:rPr>
        <w:t>，</w:t>
      </w:r>
      <w:r w:rsidR="003D7C70" w:rsidRPr="003D7C70">
        <w:rPr>
          <w:rFonts w:hint="eastAsia"/>
          <w:position w:val="-12"/>
        </w:rPr>
        <w:object w:dxaOrig="260" w:dyaOrig="360" w14:anchorId="28834F8A">
          <v:shape id="_x0000_i1038" type="#_x0000_t75" style="width:12.55pt;height:18pt" o:ole="">
            <v:imagedata r:id="rId32" o:title=""/>
          </v:shape>
          <o:OLEObject Type="Embed" ProgID="Equation.DSMT4" ShapeID="_x0000_i1038" DrawAspect="Content" ObjectID="_1843936380" r:id="rId33"/>
        </w:object>
      </w:r>
      <w:r w:rsidR="003D7C70">
        <w:rPr>
          <w:rFonts w:hint="eastAsia"/>
        </w:rPr>
        <w:t>为</w:t>
      </w:r>
      <w:r w:rsidR="003D7C70" w:rsidRPr="003D7C70">
        <w:t>个人可支配收入</w:t>
      </w:r>
      <w:r w:rsidR="003D7C70">
        <w:rPr>
          <w:rFonts w:hint="eastAsia"/>
        </w:rPr>
        <w:t>。</w:t>
      </w:r>
      <w:r w:rsidR="00AE2A12" w:rsidRPr="00704083">
        <w:rPr>
          <w:rFonts w:hint="eastAsia"/>
          <w:position w:val="-12"/>
        </w:rPr>
        <w:object w:dxaOrig="440" w:dyaOrig="360" w14:anchorId="4A0DBDB6">
          <v:shape id="_x0000_i1213" type="#_x0000_t75" style="width:22.35pt;height:18pt" o:ole="">
            <v:imagedata r:id="rId34" o:title=""/>
          </v:shape>
          <o:OLEObject Type="Embed" ProgID="Equation.DSMT4" ShapeID="_x0000_i1213" DrawAspect="Content" ObjectID="_1843936381" r:id="rId35"/>
        </w:object>
      </w:r>
      <w:r w:rsidR="00704083">
        <w:rPr>
          <w:rFonts w:hint="eastAsia"/>
        </w:rPr>
        <w:t>称为引致消费</w:t>
      </w:r>
      <w:r w:rsidR="009C5230">
        <w:rPr>
          <w:rFonts w:hint="eastAsia"/>
        </w:rPr>
        <w:t>（跟收入有关的消费）。</w:t>
      </w:r>
    </w:p>
    <w:p w14:paraId="55019C9E" w14:textId="3BEE0C19" w:rsidR="007062FD" w:rsidRDefault="00450423" w:rsidP="002C4480">
      <w:pPr>
        <w:jc w:val="left"/>
        <w:rPr>
          <w:rFonts w:hint="eastAsia"/>
        </w:rPr>
      </w:pPr>
      <w:r>
        <w:rPr>
          <w:rFonts w:hint="eastAsia"/>
        </w:rPr>
        <w:t>由于储蓄</w:t>
      </w:r>
      <w:r w:rsidR="00B70CAD">
        <w:rPr>
          <w:rFonts w:hint="eastAsia"/>
        </w:rPr>
        <w:t>（Saving）</w:t>
      </w:r>
    </w:p>
    <w:p w14:paraId="2C56F799" w14:textId="1E47418C" w:rsidR="00450423" w:rsidRDefault="00AE2A12" w:rsidP="00450423">
      <w:pPr>
        <w:jc w:val="center"/>
        <w:rPr>
          <w:rFonts w:hint="eastAsia"/>
        </w:rPr>
      </w:pPr>
      <w:r w:rsidRPr="00450423">
        <w:rPr>
          <w:rFonts w:hint="eastAsia"/>
          <w:position w:val="-12"/>
        </w:rPr>
        <w:object w:dxaOrig="2620" w:dyaOrig="360" w14:anchorId="520DC709">
          <v:shape id="_x0000_i1203" type="#_x0000_t75" style="width:130.9pt;height:18pt" o:ole="">
            <v:imagedata r:id="rId36" o:title=""/>
          </v:shape>
          <o:OLEObject Type="Embed" ProgID="Equation.DSMT4" ShapeID="_x0000_i1203" DrawAspect="Content" ObjectID="_1843936382" r:id="rId37"/>
        </w:object>
      </w:r>
    </w:p>
    <w:p w14:paraId="36104EEA" w14:textId="64E9337D" w:rsidR="00B70CAD" w:rsidRDefault="00B70CAD" w:rsidP="00B70CAD">
      <w:pPr>
        <w:jc w:val="left"/>
        <w:rPr>
          <w:rFonts w:hint="eastAsia"/>
        </w:rPr>
      </w:pPr>
      <w:r w:rsidRPr="00B70CAD">
        <w:rPr>
          <w:rFonts w:hint="eastAsia"/>
          <w:position w:val="-6"/>
        </w:rPr>
        <w:object w:dxaOrig="480" w:dyaOrig="279" w14:anchorId="2AB04472">
          <v:shape id="_x0000_i1041" type="#_x0000_t75" style="width:24pt;height:14.2pt" o:ole="">
            <v:imagedata r:id="rId38" o:title=""/>
          </v:shape>
          <o:OLEObject Type="Embed" ProgID="Equation.DSMT4" ShapeID="_x0000_i1041" DrawAspect="Content" ObjectID="_1843936383" r:id="rId39"/>
        </w:object>
      </w:r>
      <w:r>
        <w:rPr>
          <w:rFonts w:hint="eastAsia"/>
        </w:rPr>
        <w:t>称为</w:t>
      </w:r>
      <w:r w:rsidRPr="009C5230">
        <w:t>边际储蓄倾向</w:t>
      </w:r>
      <w:r>
        <w:rPr>
          <w:rFonts w:hint="eastAsia"/>
        </w:rPr>
        <w:t>系数。</w:t>
      </w:r>
    </w:p>
    <w:p w14:paraId="1B721193" w14:textId="77777777" w:rsidR="00B70CAD" w:rsidRDefault="00B70CAD" w:rsidP="00905961">
      <w:pPr>
        <w:rPr>
          <w:rFonts w:hint="eastAsia"/>
        </w:rPr>
      </w:pPr>
    </w:p>
    <w:p w14:paraId="6C089A10" w14:textId="77777777" w:rsidR="002831BD" w:rsidRDefault="00997ACE" w:rsidP="002C4480">
      <w:pPr>
        <w:jc w:val="left"/>
        <w:rPr>
          <w:rFonts w:hint="eastAsia"/>
        </w:rPr>
      </w:pPr>
      <w:r>
        <w:rPr>
          <w:rFonts w:hint="eastAsia"/>
        </w:rPr>
        <w:t>在</w:t>
      </w:r>
      <w:proofErr w:type="gramStart"/>
      <w:r>
        <w:rPr>
          <w:rFonts w:hint="eastAsia"/>
        </w:rPr>
        <w:t>二部门</w:t>
      </w:r>
      <w:proofErr w:type="gramEnd"/>
      <w:r>
        <w:rPr>
          <w:rFonts w:hint="eastAsia"/>
        </w:rPr>
        <w:t>经济中，</w:t>
      </w:r>
      <w:r w:rsidR="00153CE1" w:rsidRPr="00496D09">
        <w:rPr>
          <w:rFonts w:hint="eastAsia"/>
          <w:position w:val="-12"/>
        </w:rPr>
        <w:object w:dxaOrig="680" w:dyaOrig="360" w14:anchorId="1B1C9F93">
          <v:shape id="_x0000_i1042" type="#_x0000_t75" style="width:33.8pt;height:18pt" o:ole="">
            <v:imagedata r:id="rId40" o:title=""/>
          </v:shape>
          <o:OLEObject Type="Embed" ProgID="Equation.DSMT4" ShapeID="_x0000_i1042" DrawAspect="Content" ObjectID="_1843936384" r:id="rId41"/>
        </w:object>
      </w:r>
      <w:r w:rsidR="00496D09">
        <w:rPr>
          <w:rFonts w:hint="eastAsia"/>
        </w:rPr>
        <w:t>，</w:t>
      </w:r>
    </w:p>
    <w:p w14:paraId="6F21DF7C" w14:textId="46421BFA" w:rsidR="007062FD" w:rsidRDefault="00496D09" w:rsidP="002C4480">
      <w:pPr>
        <w:jc w:val="left"/>
        <w:rPr>
          <w:rFonts w:hint="eastAsia"/>
        </w:rPr>
      </w:pPr>
      <w:r>
        <w:rPr>
          <w:rFonts w:hint="eastAsia"/>
        </w:rPr>
        <w:lastRenderedPageBreak/>
        <w:t>三部门经济中</w:t>
      </w:r>
      <w:r w:rsidR="001E3CA5">
        <w:rPr>
          <w:rFonts w:hint="eastAsia"/>
        </w:rPr>
        <w:t>，</w:t>
      </w:r>
      <w:r w:rsidR="007062FD">
        <w:rPr>
          <w:rFonts w:hint="eastAsia"/>
        </w:rPr>
        <w:t>国民收入等于总收入减去政府收入，因为政府向国民收税，</w:t>
      </w:r>
      <w:hyperlink w:anchor="_名词解释" w:history="1">
        <w:r w:rsidR="007062FD" w:rsidRPr="00E23F2A">
          <w:rPr>
            <w:rStyle w:val="af2"/>
          </w:rPr>
          <w:t>政府转移支付</w:t>
        </w:r>
      </w:hyperlink>
      <w:r w:rsidR="007062FD">
        <w:rPr>
          <w:rFonts w:hint="eastAsia"/>
        </w:rPr>
        <w:t>则是政府给国民送钱</w:t>
      </w:r>
    </w:p>
    <w:p w14:paraId="2A1FF3C4" w14:textId="1C511F13" w:rsidR="00496D09" w:rsidRDefault="00496D09" w:rsidP="00164CB4">
      <w:pPr>
        <w:jc w:val="center"/>
        <w:rPr>
          <w:rFonts w:hint="eastAsia"/>
        </w:rPr>
      </w:pPr>
      <w:r w:rsidRPr="00496D09">
        <w:rPr>
          <w:rFonts w:hint="eastAsia"/>
          <w:position w:val="-12"/>
        </w:rPr>
        <w:object w:dxaOrig="1520" w:dyaOrig="360" w14:anchorId="49262838">
          <v:shape id="_x0000_i1043" type="#_x0000_t75" style="width:75.8pt;height:18pt" o:ole="">
            <v:imagedata r:id="rId42" o:title=""/>
          </v:shape>
          <o:OLEObject Type="Embed" ProgID="Equation.DSMT4" ShapeID="_x0000_i1043" DrawAspect="Content" ObjectID="_1843936385" r:id="rId43"/>
        </w:object>
      </w:r>
    </w:p>
    <w:p w14:paraId="763F0C02" w14:textId="6E44CA98" w:rsidR="00A1184B" w:rsidRDefault="009819F8" w:rsidP="002C4480">
      <w:pPr>
        <w:jc w:val="left"/>
        <w:rPr>
          <w:rFonts w:hint="eastAsia"/>
          <w:b/>
          <w:bCs/>
        </w:rPr>
      </w:pPr>
      <w:r w:rsidRPr="00A1184B">
        <w:t>宏观经济学在这里做了一个</w:t>
      </w:r>
      <w:r w:rsidR="00C17074" w:rsidRPr="00C17074">
        <w:rPr>
          <w:b/>
          <w:bCs/>
        </w:rPr>
        <w:t>抓大放小</w:t>
      </w:r>
      <w:r w:rsidRPr="00A1184B">
        <w:rPr>
          <w:b/>
          <w:bCs/>
        </w:rPr>
        <w:t>的潜台词假设</w:t>
      </w:r>
      <w:r>
        <w:rPr>
          <w:rFonts w:hint="eastAsia"/>
          <w:b/>
          <w:bCs/>
        </w:rPr>
        <w:t>:</w:t>
      </w:r>
      <w:r w:rsidRPr="00495DA2">
        <w:rPr>
          <w:rFonts w:hint="eastAsia"/>
          <w:b/>
          <w:bCs/>
        </w:rPr>
        <w:t xml:space="preserve"> </w:t>
      </w:r>
      <w:r w:rsidRPr="00495DA2">
        <w:rPr>
          <w:b/>
          <w:bCs/>
        </w:rPr>
        <w:t>省略了折旧、复杂的企业税费与留存利润，直接将宏观总产出（</w:t>
      </w:r>
      <w:r w:rsidR="004E7CA0" w:rsidRPr="004E7CA0">
        <w:rPr>
          <w:rFonts w:hint="eastAsia"/>
          <w:b/>
          <w:bCs/>
          <w:position w:val="-6"/>
        </w:rPr>
        <w:object w:dxaOrig="960" w:dyaOrig="279" w14:anchorId="5B694DA1">
          <v:shape id="_x0000_i1044" type="#_x0000_t75" style="width:48pt;height:14.2pt" o:ole="">
            <v:imagedata r:id="rId44" o:title=""/>
          </v:shape>
          <o:OLEObject Type="Embed" ProgID="Equation.DSMT4" ShapeID="_x0000_i1044" DrawAspect="Content" ObjectID="_1843936386" r:id="rId45"/>
        </w:object>
      </w:r>
      <w:r w:rsidRPr="00495DA2">
        <w:rPr>
          <w:b/>
          <w:bCs/>
        </w:rPr>
        <w:t>）等同于居民的税前原始总收入。</w:t>
      </w:r>
    </w:p>
    <w:p w14:paraId="3EE703E9" w14:textId="70EB8C8C" w:rsidR="00FF01F7" w:rsidRDefault="00FF01F7" w:rsidP="00B630C3">
      <w:pPr>
        <w:pStyle w:val="3"/>
        <w:rPr>
          <w:rFonts w:hint="eastAsia"/>
          <w:b/>
          <w:bCs/>
          <w:color w:val="auto"/>
          <w:sz w:val="28"/>
          <w:szCs w:val="28"/>
        </w:rPr>
      </w:pPr>
      <w:r w:rsidRPr="00B630C3">
        <w:rPr>
          <w:rFonts w:hint="eastAsia"/>
          <w:b/>
          <w:bCs/>
          <w:color w:val="auto"/>
          <w:sz w:val="28"/>
          <w:szCs w:val="28"/>
        </w:rPr>
        <w:t>经济乘数</w:t>
      </w:r>
    </w:p>
    <w:p w14:paraId="6560DC40" w14:textId="7D37454F" w:rsidR="00874867" w:rsidRDefault="00416C70" w:rsidP="00874867">
      <w:pPr>
        <w:rPr>
          <w:rFonts w:hint="eastAsia"/>
        </w:rPr>
      </w:pPr>
      <w:r>
        <w:rPr>
          <w:rFonts w:hint="eastAsia"/>
        </w:rPr>
        <w:t>考虑三部门经济，</w:t>
      </w:r>
      <w:r w:rsidR="00874867">
        <w:rPr>
          <w:rFonts w:hint="eastAsia"/>
        </w:rPr>
        <w:t>均衡产出时，联立</w:t>
      </w:r>
    </w:p>
    <w:p w14:paraId="3C2FBC03" w14:textId="4A5A660E" w:rsidR="00E537C7" w:rsidRDefault="00AE2A12" w:rsidP="00E537C7">
      <w:pPr>
        <w:jc w:val="center"/>
        <w:rPr>
          <w:rFonts w:hint="eastAsia"/>
        </w:rPr>
      </w:pPr>
      <w:r w:rsidRPr="00E537C7">
        <w:rPr>
          <w:rFonts w:hint="eastAsia"/>
          <w:position w:val="-50"/>
        </w:rPr>
        <w:object w:dxaOrig="1660" w:dyaOrig="1120" w14:anchorId="518FDA84">
          <v:shape id="_x0000_i1207" type="#_x0000_t75" style="width:83.45pt;height:56.2pt" o:ole="">
            <v:imagedata r:id="rId46" o:title=""/>
          </v:shape>
          <o:OLEObject Type="Embed" ProgID="Equation.DSMT4" ShapeID="_x0000_i1207" DrawAspect="Content" ObjectID="_1843936387" r:id="rId47"/>
        </w:object>
      </w:r>
    </w:p>
    <w:p w14:paraId="161FD247" w14:textId="255D10CE" w:rsidR="00E537C7" w:rsidRDefault="00E537C7" w:rsidP="00E537C7">
      <w:pPr>
        <w:jc w:val="left"/>
        <w:rPr>
          <w:rFonts w:hint="eastAsia"/>
        </w:rPr>
      </w:pPr>
      <w:r>
        <w:rPr>
          <w:rFonts w:hint="eastAsia"/>
        </w:rPr>
        <w:t>可以解得</w:t>
      </w:r>
    </w:p>
    <w:p w14:paraId="71DE2AA8" w14:textId="03408681" w:rsidR="00E537C7" w:rsidRDefault="00AE2A12" w:rsidP="00E537C7">
      <w:pPr>
        <w:jc w:val="center"/>
        <w:rPr>
          <w:rFonts w:hint="eastAsia"/>
        </w:rPr>
      </w:pPr>
      <w:r w:rsidRPr="00AE2A12">
        <w:rPr>
          <w:rFonts w:hint="eastAsia"/>
          <w:position w:val="-28"/>
        </w:rPr>
        <w:object w:dxaOrig="2560" w:dyaOrig="660" w14:anchorId="01AF8938">
          <v:shape id="_x0000_i1217" type="#_x0000_t75" style="width:128.2pt;height:32.75pt" o:ole="">
            <v:imagedata r:id="rId48" o:title=""/>
          </v:shape>
          <o:OLEObject Type="Embed" ProgID="Equation.DSMT4" ShapeID="_x0000_i1217" DrawAspect="Content" ObjectID="_1843936388" r:id="rId49"/>
        </w:object>
      </w:r>
    </w:p>
    <w:p w14:paraId="36CCFAD8" w14:textId="64010754" w:rsidR="009D747C" w:rsidRDefault="009D747C" w:rsidP="009D747C">
      <w:pPr>
        <w:rPr>
          <w:rFonts w:hint="eastAsia"/>
        </w:rPr>
      </w:pPr>
      <w:r>
        <w:rPr>
          <w:rFonts w:hint="eastAsia"/>
        </w:rPr>
        <w:t>乘数的定义即为各因素对总收入的影响，由此得到下表</w:t>
      </w:r>
    </w:p>
    <w:tbl>
      <w:tblPr>
        <w:tblStyle w:val="af5"/>
        <w:tblW w:w="0" w:type="auto"/>
        <w:tblLook w:val="04A0" w:firstRow="1" w:lastRow="0" w:firstColumn="1" w:lastColumn="0" w:noHBand="0" w:noVBand="1"/>
      </w:tblPr>
      <w:tblGrid>
        <w:gridCol w:w="704"/>
        <w:gridCol w:w="1559"/>
        <w:gridCol w:w="1134"/>
        <w:gridCol w:w="1701"/>
        <w:gridCol w:w="1276"/>
        <w:gridCol w:w="1922"/>
      </w:tblGrid>
      <w:tr w:rsidR="00A57435" w14:paraId="14C062F3" w14:textId="75DBB6F0" w:rsidTr="00B54C5A">
        <w:tc>
          <w:tcPr>
            <w:tcW w:w="704" w:type="dxa"/>
          </w:tcPr>
          <w:p w14:paraId="1DBE64E4" w14:textId="6D20A2DA" w:rsidR="00A57435" w:rsidRDefault="00A57435" w:rsidP="00762BA7">
            <w:pPr>
              <w:jc w:val="center"/>
              <w:rPr>
                <w:rFonts w:hint="eastAsia"/>
              </w:rPr>
            </w:pPr>
            <w:r>
              <w:rPr>
                <w:rFonts w:hint="eastAsia"/>
              </w:rPr>
              <w:t>乘数</w:t>
            </w:r>
          </w:p>
        </w:tc>
        <w:tc>
          <w:tcPr>
            <w:tcW w:w="1559" w:type="dxa"/>
          </w:tcPr>
          <w:p w14:paraId="2C314BDB" w14:textId="18C4F410" w:rsidR="00A57435" w:rsidRDefault="00A57435" w:rsidP="00762BA7">
            <w:pPr>
              <w:jc w:val="center"/>
              <w:rPr>
                <w:rFonts w:hint="eastAsia"/>
              </w:rPr>
            </w:pPr>
            <w:r w:rsidRPr="00A57435">
              <w:t>自发支出乘数</w:t>
            </w:r>
          </w:p>
        </w:tc>
        <w:tc>
          <w:tcPr>
            <w:tcW w:w="1134" w:type="dxa"/>
          </w:tcPr>
          <w:p w14:paraId="7A37DFE8" w14:textId="74D0F219" w:rsidR="00A57435" w:rsidRDefault="00A57435" w:rsidP="00762BA7">
            <w:pPr>
              <w:jc w:val="center"/>
              <w:rPr>
                <w:rFonts w:hint="eastAsia"/>
              </w:rPr>
            </w:pPr>
            <w:r w:rsidRPr="00A57435">
              <w:t>投资乘数</w:t>
            </w:r>
          </w:p>
        </w:tc>
        <w:tc>
          <w:tcPr>
            <w:tcW w:w="1701" w:type="dxa"/>
          </w:tcPr>
          <w:p w14:paraId="4C95AED5" w14:textId="0B72086D" w:rsidR="00A57435" w:rsidRDefault="00A57435" w:rsidP="00762BA7">
            <w:pPr>
              <w:jc w:val="center"/>
              <w:rPr>
                <w:rFonts w:hint="eastAsia"/>
              </w:rPr>
            </w:pPr>
            <w:r w:rsidRPr="00A57435">
              <w:t>政府购买乘数</w:t>
            </w:r>
          </w:p>
        </w:tc>
        <w:tc>
          <w:tcPr>
            <w:tcW w:w="1276" w:type="dxa"/>
          </w:tcPr>
          <w:p w14:paraId="2560FC6B" w14:textId="6D272633" w:rsidR="00A57435" w:rsidRDefault="00A57435" w:rsidP="00762BA7">
            <w:pPr>
              <w:jc w:val="center"/>
              <w:rPr>
                <w:rFonts w:hint="eastAsia"/>
              </w:rPr>
            </w:pPr>
            <w:r w:rsidRPr="00A57435">
              <w:t>税收乘数</w:t>
            </w:r>
          </w:p>
        </w:tc>
        <w:tc>
          <w:tcPr>
            <w:tcW w:w="1922" w:type="dxa"/>
          </w:tcPr>
          <w:p w14:paraId="090609DB" w14:textId="7A0A1D78" w:rsidR="00A57435" w:rsidRDefault="0040361D" w:rsidP="00762BA7">
            <w:pPr>
              <w:jc w:val="center"/>
              <w:rPr>
                <w:rFonts w:hint="eastAsia"/>
              </w:rPr>
            </w:pPr>
            <w:r w:rsidRPr="0040361D">
              <w:t>政府转移支付乘数</w:t>
            </w:r>
          </w:p>
        </w:tc>
      </w:tr>
      <w:tr w:rsidR="00A57435" w14:paraId="1D65DFC6" w14:textId="47B4C2FE" w:rsidTr="00762BA7">
        <w:tc>
          <w:tcPr>
            <w:tcW w:w="704" w:type="dxa"/>
            <w:vAlign w:val="center"/>
          </w:tcPr>
          <w:p w14:paraId="33A0C218" w14:textId="18147E5B" w:rsidR="00A57435" w:rsidRDefault="00A57435" w:rsidP="00762BA7">
            <w:pPr>
              <w:jc w:val="center"/>
              <w:rPr>
                <w:rFonts w:hint="eastAsia"/>
              </w:rPr>
            </w:pPr>
            <w:r>
              <w:rPr>
                <w:rFonts w:hint="eastAsia"/>
              </w:rPr>
              <w:t>值</w:t>
            </w:r>
          </w:p>
        </w:tc>
        <w:tc>
          <w:tcPr>
            <w:tcW w:w="1559" w:type="dxa"/>
            <w:vAlign w:val="center"/>
          </w:tcPr>
          <w:p w14:paraId="3942E6F0" w14:textId="38D0452A" w:rsidR="00A57435" w:rsidRDefault="00762BA7" w:rsidP="00762BA7">
            <w:pPr>
              <w:jc w:val="center"/>
              <w:rPr>
                <w:rFonts w:hint="eastAsia"/>
              </w:rPr>
            </w:pPr>
            <w:r w:rsidRPr="00762BA7">
              <w:rPr>
                <w:rFonts w:hint="eastAsia"/>
                <w:position w:val="-24"/>
              </w:rPr>
              <w:object w:dxaOrig="520" w:dyaOrig="620" w14:anchorId="56C14DAD">
                <v:shape id="_x0000_i1047" type="#_x0000_t75" style="width:26.2pt;height:30.55pt" o:ole="">
                  <v:imagedata r:id="rId50" o:title=""/>
                </v:shape>
                <o:OLEObject Type="Embed" ProgID="Equation.DSMT4" ShapeID="_x0000_i1047" DrawAspect="Content" ObjectID="_1843936389" r:id="rId51"/>
              </w:object>
            </w:r>
          </w:p>
        </w:tc>
        <w:tc>
          <w:tcPr>
            <w:tcW w:w="1134" w:type="dxa"/>
            <w:vAlign w:val="center"/>
          </w:tcPr>
          <w:p w14:paraId="56A26552" w14:textId="74FE94BD" w:rsidR="00A57435" w:rsidRDefault="00762BA7" w:rsidP="00762BA7">
            <w:pPr>
              <w:jc w:val="center"/>
              <w:rPr>
                <w:rFonts w:hint="eastAsia"/>
              </w:rPr>
            </w:pPr>
            <w:r w:rsidRPr="00762BA7">
              <w:rPr>
                <w:rFonts w:hint="eastAsia"/>
                <w:position w:val="-24"/>
              </w:rPr>
              <w:object w:dxaOrig="520" w:dyaOrig="620" w14:anchorId="3D780FE2">
                <v:shape id="_x0000_i1048" type="#_x0000_t75" style="width:26.2pt;height:30.55pt" o:ole="">
                  <v:imagedata r:id="rId52" o:title=""/>
                </v:shape>
                <o:OLEObject Type="Embed" ProgID="Equation.DSMT4" ShapeID="_x0000_i1048" DrawAspect="Content" ObjectID="_1843936390" r:id="rId53"/>
              </w:object>
            </w:r>
          </w:p>
        </w:tc>
        <w:tc>
          <w:tcPr>
            <w:tcW w:w="1701" w:type="dxa"/>
            <w:vAlign w:val="center"/>
          </w:tcPr>
          <w:p w14:paraId="2F15D65A" w14:textId="783BDB65" w:rsidR="00A57435" w:rsidRDefault="00762BA7" w:rsidP="00762BA7">
            <w:pPr>
              <w:jc w:val="center"/>
              <w:rPr>
                <w:rFonts w:hint="eastAsia"/>
              </w:rPr>
            </w:pPr>
            <w:r w:rsidRPr="00762BA7">
              <w:rPr>
                <w:rFonts w:hint="eastAsia"/>
                <w:position w:val="-24"/>
              </w:rPr>
              <w:object w:dxaOrig="520" w:dyaOrig="620" w14:anchorId="3520DFFA">
                <v:shape id="_x0000_i1049" type="#_x0000_t75" style="width:26.2pt;height:30.55pt" o:ole="">
                  <v:imagedata r:id="rId54" o:title=""/>
                </v:shape>
                <o:OLEObject Type="Embed" ProgID="Equation.DSMT4" ShapeID="_x0000_i1049" DrawAspect="Content" ObjectID="_1843936391" r:id="rId55"/>
              </w:object>
            </w:r>
          </w:p>
        </w:tc>
        <w:tc>
          <w:tcPr>
            <w:tcW w:w="1276" w:type="dxa"/>
            <w:vAlign w:val="center"/>
          </w:tcPr>
          <w:p w14:paraId="73CD132F" w14:textId="6D50E271" w:rsidR="00A57435" w:rsidRDefault="00762BA7" w:rsidP="00762BA7">
            <w:pPr>
              <w:jc w:val="center"/>
              <w:rPr>
                <w:rFonts w:hint="eastAsia"/>
              </w:rPr>
            </w:pPr>
            <w:r w:rsidRPr="00762BA7">
              <w:rPr>
                <w:rFonts w:hint="eastAsia"/>
                <w:position w:val="-24"/>
              </w:rPr>
              <w:object w:dxaOrig="680" w:dyaOrig="620" w14:anchorId="26FF6BF5">
                <v:shape id="_x0000_i1050" type="#_x0000_t75" style="width:33.8pt;height:30.55pt" o:ole="">
                  <v:imagedata r:id="rId56" o:title=""/>
                </v:shape>
                <o:OLEObject Type="Embed" ProgID="Equation.DSMT4" ShapeID="_x0000_i1050" DrawAspect="Content" ObjectID="_1843936392" r:id="rId57"/>
              </w:object>
            </w:r>
          </w:p>
        </w:tc>
        <w:tc>
          <w:tcPr>
            <w:tcW w:w="1922" w:type="dxa"/>
            <w:vAlign w:val="center"/>
          </w:tcPr>
          <w:p w14:paraId="7CA95918" w14:textId="3E54D167" w:rsidR="00A57435" w:rsidRDefault="00762BA7" w:rsidP="00762BA7">
            <w:pPr>
              <w:jc w:val="center"/>
              <w:rPr>
                <w:rFonts w:hint="eastAsia"/>
              </w:rPr>
            </w:pPr>
            <w:r w:rsidRPr="00762BA7">
              <w:rPr>
                <w:rFonts w:hint="eastAsia"/>
                <w:position w:val="-24"/>
              </w:rPr>
              <w:object w:dxaOrig="520" w:dyaOrig="620" w14:anchorId="3F356DD1">
                <v:shape id="_x0000_i1051" type="#_x0000_t75" style="width:26.2pt;height:30.55pt" o:ole="">
                  <v:imagedata r:id="rId58" o:title=""/>
                </v:shape>
                <o:OLEObject Type="Embed" ProgID="Equation.DSMT4" ShapeID="_x0000_i1051" DrawAspect="Content" ObjectID="_1843936393" r:id="rId59"/>
              </w:object>
            </w:r>
          </w:p>
        </w:tc>
      </w:tr>
    </w:tbl>
    <w:p w14:paraId="46793761" w14:textId="77777777" w:rsidR="00340BCB" w:rsidRDefault="00340BCB" w:rsidP="00340BCB"/>
    <w:p w14:paraId="61988A22" w14:textId="77777777" w:rsidR="00340BCB" w:rsidRDefault="00340BCB" w:rsidP="00340BCB">
      <w:r w:rsidRPr="00340BCB">
        <w:t>在一个三部门经济中，已知消费函数、税收函数、政府转移支付函数、投资函数和政府购买支出函数分别为：</w:t>
      </w:r>
    </w:p>
    <w:p w14:paraId="5133B610" w14:textId="4DBAAB75" w:rsidR="00340BCB" w:rsidRDefault="00340BCB" w:rsidP="00340BCB">
      <w:r w:rsidRPr="00340BCB">
        <w:t>消费函数：</w:t>
      </w:r>
      <w:r w:rsidR="00AE2A12" w:rsidRPr="00AE2A12">
        <w:rPr>
          <w:rFonts w:hint="eastAsia"/>
          <w:position w:val="-12"/>
        </w:rPr>
        <w:object w:dxaOrig="1380" w:dyaOrig="360" w14:anchorId="47F55561">
          <v:shape id="_x0000_i1196" type="#_x0000_t75" style="width:69.25pt;height:18pt" o:ole="">
            <v:imagedata r:id="rId60" o:title=""/>
          </v:shape>
          <o:OLEObject Type="Embed" ProgID="Equation.DSMT4" ShapeID="_x0000_i1196" DrawAspect="Content" ObjectID="_1843936394" r:id="rId61"/>
        </w:object>
      </w:r>
      <w:r w:rsidRPr="00340BCB">
        <w:t xml:space="preserve"> （其中 </w:t>
      </w:r>
      <w:r w:rsidR="00AE2A12" w:rsidRPr="00AE2A12">
        <w:rPr>
          <w:rFonts w:hint="eastAsia"/>
          <w:position w:val="-12"/>
        </w:rPr>
        <w:object w:dxaOrig="260" w:dyaOrig="360" w14:anchorId="33373FB1">
          <v:shape id="_x0000_i1199" type="#_x0000_t75" style="width:13.1pt;height:18pt" o:ole="">
            <v:imagedata r:id="rId62" o:title=""/>
          </v:shape>
          <o:OLEObject Type="Embed" ProgID="Equation.DSMT4" ShapeID="_x0000_i1199" DrawAspect="Content" ObjectID="_1843936395" r:id="rId63"/>
        </w:object>
      </w:r>
      <w:r w:rsidRPr="00340BCB">
        <w:t xml:space="preserve"> 为可支配收入）</w:t>
      </w:r>
    </w:p>
    <w:p w14:paraId="6F239D41" w14:textId="6A07E541" w:rsidR="00340BCB" w:rsidRDefault="00340BCB" w:rsidP="00340BCB">
      <w:r w:rsidRPr="00340BCB">
        <w:t>税收函数：</w:t>
      </w:r>
      <w:r w:rsidR="00AE2A12" w:rsidRPr="00AE2A12">
        <w:rPr>
          <w:rFonts w:hint="eastAsia"/>
          <w:position w:val="-6"/>
        </w:rPr>
        <w:object w:dxaOrig="920" w:dyaOrig="279" w14:anchorId="0EDD9709">
          <v:shape id="_x0000_i1223" type="#_x0000_t75" style="width:45.8pt;height:14.2pt" o:ole="">
            <v:imagedata r:id="rId64" o:title=""/>
          </v:shape>
          <o:OLEObject Type="Embed" ProgID="Equation.DSMT4" ShapeID="_x0000_i1223" DrawAspect="Content" ObjectID="_1843936396" r:id="rId65"/>
        </w:object>
      </w:r>
    </w:p>
    <w:p w14:paraId="0375F070" w14:textId="0FAE1203" w:rsidR="00340BCB" w:rsidRDefault="00340BCB" w:rsidP="00340BCB">
      <w:r w:rsidRPr="00340BCB">
        <w:t>政府转移支付：</w:t>
      </w:r>
      <w:r w:rsidR="00AE2A12" w:rsidRPr="00AE2A12">
        <w:rPr>
          <w:rFonts w:hint="eastAsia"/>
          <w:position w:val="-12"/>
        </w:rPr>
        <w:object w:dxaOrig="1540" w:dyaOrig="360" w14:anchorId="09F8DBF8">
          <v:shape id="_x0000_i1220" type="#_x0000_t75" style="width:76.9pt;height:18pt" o:ole="">
            <v:imagedata r:id="rId66" o:title=""/>
          </v:shape>
          <o:OLEObject Type="Embed" ProgID="Equation.DSMT4" ShapeID="_x0000_i1220" DrawAspect="Content" ObjectID="_1843936397" r:id="rId67"/>
        </w:object>
      </w:r>
    </w:p>
    <w:p w14:paraId="2F1A3782" w14:textId="53B223CA" w:rsidR="00340BCB" w:rsidRDefault="00340BCB" w:rsidP="00340BCB">
      <w:pPr>
        <w:rPr>
          <w:rFonts w:hint="eastAsia"/>
        </w:rPr>
      </w:pPr>
      <w:r w:rsidRPr="00340BCB">
        <w:t>投资函数：</w:t>
      </w:r>
      <w:r w:rsidR="00AE2A12" w:rsidRPr="00AE2A12">
        <w:rPr>
          <w:rFonts w:hint="eastAsia"/>
          <w:position w:val="-6"/>
        </w:rPr>
        <w:object w:dxaOrig="1440" w:dyaOrig="279" w14:anchorId="1D3EE7F6">
          <v:shape id="_x0000_i1226" type="#_x0000_t75" style="width:1in;height:14.2pt" o:ole="">
            <v:imagedata r:id="rId68" o:title=""/>
          </v:shape>
          <o:OLEObject Type="Embed" ProgID="Equation.DSMT4" ShapeID="_x0000_i1226" DrawAspect="Content" ObjectID="_1843936398" r:id="rId69"/>
        </w:object>
      </w:r>
    </w:p>
    <w:p w14:paraId="207FDAA7" w14:textId="72AB11D1" w:rsidR="00340BCB" w:rsidRDefault="00340BCB" w:rsidP="00340BCB">
      <w:r w:rsidRPr="00340BCB">
        <w:t>政府购买：</w:t>
      </w:r>
      <w:r w:rsidR="0050537A" w:rsidRPr="00DB256E">
        <w:rPr>
          <w:rFonts w:hint="eastAsia"/>
          <w:position w:val="-6"/>
        </w:rPr>
        <w:object w:dxaOrig="1480" w:dyaOrig="279" w14:anchorId="7613F6F1">
          <v:shape id="_x0000_i1231" type="#_x0000_t75" style="width:74.2pt;height:14.2pt" o:ole="">
            <v:imagedata r:id="rId70" o:title=""/>
          </v:shape>
          <o:OLEObject Type="Embed" ProgID="Equation.DSMT4" ShapeID="_x0000_i1231" DrawAspect="Content" ObjectID="_1843936399" r:id="rId71"/>
        </w:object>
      </w:r>
      <w:r w:rsidRPr="00340BCB">
        <w:t xml:space="preserve"> </w:t>
      </w:r>
    </w:p>
    <w:p w14:paraId="0269A378" w14:textId="1BD048A6" w:rsidR="00340BCB" w:rsidRDefault="00340BCB" w:rsidP="00340BCB">
      <w:r w:rsidRPr="00340BCB">
        <w:t>已知该经济体的政府购买乘数为 5。</w:t>
      </w:r>
    </w:p>
    <w:p w14:paraId="21972D7A" w14:textId="77777777" w:rsidR="0050537A" w:rsidRPr="0050537A" w:rsidRDefault="0050537A" w:rsidP="0050537A">
      <w:r w:rsidRPr="0050537A">
        <w:rPr>
          <w:b/>
          <w:bCs/>
        </w:rPr>
        <w:t>试求：</w:t>
      </w:r>
    </w:p>
    <w:p w14:paraId="3FB85912" w14:textId="19B43DE4" w:rsidR="0050537A" w:rsidRPr="0050537A" w:rsidRDefault="0050537A" w:rsidP="00D956DB">
      <w:pPr>
        <w:pStyle w:val="a9"/>
        <w:numPr>
          <w:ilvl w:val="0"/>
          <w:numId w:val="14"/>
        </w:numPr>
      </w:pPr>
      <w:r w:rsidRPr="0050537A">
        <w:t>边际消费倾向</w:t>
      </w:r>
      <w:r w:rsidR="00D956DB" w:rsidRPr="00D956DB">
        <w:rPr>
          <w:rFonts w:hint="eastAsia"/>
          <w:position w:val="-10"/>
        </w:rPr>
        <w:object w:dxaOrig="240" w:dyaOrig="320" w14:anchorId="4E12D8C8">
          <v:shape id="_x0000_i1234" type="#_x0000_t75" style="width:12pt;height:15.8pt" o:ole="">
            <v:imagedata r:id="rId72" o:title=""/>
          </v:shape>
          <o:OLEObject Type="Embed" ProgID="Equation.DSMT4" ShapeID="_x0000_i1234" DrawAspect="Content" ObjectID="_1843936400" r:id="rId73"/>
        </w:object>
      </w:r>
      <w:r w:rsidRPr="0050537A">
        <w:t>的值。</w:t>
      </w:r>
    </w:p>
    <w:p w14:paraId="1E3DCBEA" w14:textId="59303715" w:rsidR="0050537A" w:rsidRPr="0050537A" w:rsidRDefault="0050537A" w:rsidP="00D956DB">
      <w:pPr>
        <w:pStyle w:val="a9"/>
        <w:numPr>
          <w:ilvl w:val="0"/>
          <w:numId w:val="14"/>
        </w:numPr>
      </w:pPr>
      <w:r w:rsidRPr="0050537A">
        <w:t>该经济体的均衡国民收入</w:t>
      </w:r>
      <w:r w:rsidR="00D956DB" w:rsidRPr="00D956DB">
        <w:rPr>
          <w:rFonts w:hint="eastAsia"/>
          <w:position w:val="-4"/>
        </w:rPr>
        <w:object w:dxaOrig="220" w:dyaOrig="260" w14:anchorId="30C77A60">
          <v:shape id="_x0000_i1237" type="#_x0000_t75" style="width:10.9pt;height:13.1pt" o:ole="">
            <v:imagedata r:id="rId74" o:title=""/>
          </v:shape>
          <o:OLEObject Type="Embed" ProgID="Equation.DSMT4" ShapeID="_x0000_i1237" DrawAspect="Content" ObjectID="_1843936401" r:id="rId75"/>
        </w:object>
      </w:r>
      <w:r w:rsidRPr="0050537A">
        <w:t>。</w:t>
      </w:r>
    </w:p>
    <w:p w14:paraId="10A80D26" w14:textId="77777777" w:rsidR="0050537A" w:rsidRDefault="0050537A" w:rsidP="00340BCB"/>
    <w:p w14:paraId="015D8FEC" w14:textId="69407E7F" w:rsidR="00D97D11" w:rsidRDefault="00D97D11" w:rsidP="00EF7855">
      <w:pPr>
        <w:jc w:val="center"/>
      </w:pPr>
      <w:r>
        <w:rPr>
          <w:rFonts w:hint="eastAsia"/>
        </w:rPr>
        <w:t>联立</w:t>
      </w:r>
      <w:r w:rsidRPr="00D97D11">
        <w:rPr>
          <w:rFonts w:hint="eastAsia"/>
          <w:position w:val="-50"/>
        </w:rPr>
        <w:object w:dxaOrig="1600" w:dyaOrig="1120" w14:anchorId="21A6C500">
          <v:shape id="_x0000_i1243" type="#_x0000_t75" style="width:80.2pt;height:56.2pt" o:ole="">
            <v:imagedata r:id="rId76" o:title=""/>
          </v:shape>
          <o:OLEObject Type="Embed" ProgID="Equation.DSMT4" ShapeID="_x0000_i1243" DrawAspect="Content" ObjectID="_1843936402" r:id="rId77"/>
        </w:object>
      </w:r>
    </w:p>
    <w:p w14:paraId="6623CBC9" w14:textId="1B123295" w:rsidR="00EF7855" w:rsidRDefault="00EF7855" w:rsidP="00EF7855">
      <w:pPr>
        <w:jc w:val="center"/>
      </w:pPr>
      <w:r>
        <w:rPr>
          <w:rFonts w:hint="eastAsia"/>
        </w:rPr>
        <w:t>解得</w:t>
      </w:r>
      <w:r w:rsidRPr="00EF7855">
        <w:rPr>
          <w:rFonts w:hint="eastAsia"/>
          <w:position w:val="-28"/>
        </w:rPr>
        <w:object w:dxaOrig="2680" w:dyaOrig="660" w14:anchorId="36EB8597">
          <v:shape id="_x0000_i1246" type="#_x0000_t75" style="width:134.2pt;height:33.25pt" o:ole="">
            <v:imagedata r:id="rId78" o:title=""/>
          </v:shape>
          <o:OLEObject Type="Embed" ProgID="Equation.DSMT4" ShapeID="_x0000_i1246" DrawAspect="Content" ObjectID="_1843936403" r:id="rId79"/>
        </w:object>
      </w:r>
    </w:p>
    <w:p w14:paraId="437BF110" w14:textId="37018427" w:rsidR="00EF7855" w:rsidRPr="0050537A" w:rsidRDefault="00EF7855" w:rsidP="00EF7855">
      <w:pPr>
        <w:jc w:val="center"/>
        <w:rPr>
          <w:rFonts w:hint="eastAsia"/>
        </w:rPr>
      </w:pPr>
    </w:p>
    <w:p w14:paraId="371A1E98" w14:textId="102F5201" w:rsidR="00C75FCF" w:rsidRDefault="008637EB" w:rsidP="00C75FCF">
      <w:pPr>
        <w:pStyle w:val="3"/>
        <w:rPr>
          <w:rFonts w:hint="eastAsia"/>
          <w:b/>
          <w:bCs/>
          <w:color w:val="auto"/>
          <w:sz w:val="28"/>
          <w:szCs w:val="28"/>
        </w:rPr>
      </w:pPr>
      <w:r>
        <w:rPr>
          <w:rFonts w:hint="eastAsia"/>
          <w:b/>
          <w:bCs/>
          <w:color w:val="auto"/>
          <w:sz w:val="28"/>
          <w:szCs w:val="28"/>
        </w:rPr>
        <w:t>影响消费的其他因素</w:t>
      </w:r>
    </w:p>
    <w:p w14:paraId="3A89FCE0" w14:textId="689179A9" w:rsidR="009D747C" w:rsidRDefault="003432BE" w:rsidP="003432BE">
      <w:pPr>
        <w:pStyle w:val="4"/>
        <w:rPr>
          <w:rFonts w:hint="eastAsia"/>
          <w:b/>
          <w:bCs/>
          <w:color w:val="auto"/>
          <w:sz w:val="24"/>
          <w:szCs w:val="24"/>
        </w:rPr>
      </w:pPr>
      <w:r w:rsidRPr="003432BE">
        <w:rPr>
          <w:b/>
          <w:bCs/>
          <w:color w:val="auto"/>
          <w:sz w:val="24"/>
          <w:szCs w:val="24"/>
        </w:rPr>
        <w:t>利率</w:t>
      </w:r>
    </w:p>
    <w:p w14:paraId="54657E22" w14:textId="6E6BBBC5" w:rsidR="00635A00" w:rsidRDefault="00635A00" w:rsidP="00635A00">
      <w:pPr>
        <w:rPr>
          <w:rFonts w:hint="eastAsia"/>
        </w:rPr>
      </w:pPr>
      <w:r w:rsidRPr="00635A00">
        <w:t>现代西方经济学家认为，提高利率是否会增加储蓄，抑制当前消费，要根据利率变动导致储蓄的</w:t>
      </w:r>
      <w:hyperlink w:anchor="_名词解释_2" w:history="1">
        <w:r w:rsidRPr="005B2A27">
          <w:rPr>
            <w:rStyle w:val="af2"/>
            <w:b/>
            <w:bCs/>
          </w:rPr>
          <w:t>替代效应和收入效应</w:t>
        </w:r>
      </w:hyperlink>
      <w:r w:rsidRPr="00635A00">
        <w:t>而定。</w:t>
      </w:r>
    </w:p>
    <w:p w14:paraId="5714A9BB" w14:textId="77777777" w:rsidR="00057478" w:rsidRDefault="00057478" w:rsidP="00635A00">
      <w:pPr>
        <w:rPr>
          <w:rFonts w:hint="eastAsia"/>
        </w:rPr>
      </w:pPr>
    </w:p>
    <w:p w14:paraId="624DAAAC" w14:textId="56B867E1" w:rsidR="00C61E02" w:rsidRDefault="00057478" w:rsidP="00057478">
      <w:pPr>
        <w:jc w:val="left"/>
        <w:rPr>
          <w:rFonts w:hint="eastAsia"/>
          <w:b/>
          <w:bCs/>
          <w:color w:val="0070C0"/>
        </w:rPr>
      </w:pPr>
      <w:r w:rsidRPr="00057478">
        <w:rPr>
          <w:b/>
          <w:bCs/>
          <w:color w:val="0070C0"/>
        </w:rPr>
        <w:t>利率的变化方向确定，则储蓄变化方向确定。</w:t>
      </w:r>
      <w:r>
        <w:rPr>
          <w:rFonts w:hint="eastAsia"/>
          <w:b/>
          <w:bCs/>
          <w:color w:val="0070C0"/>
        </w:rPr>
        <w:t>（x）（</w:t>
      </w:r>
      <w:r w:rsidR="000B1FFA" w:rsidRPr="000B1FFA">
        <w:rPr>
          <w:b/>
          <w:bCs/>
          <w:color w:val="0070C0"/>
        </w:rPr>
        <w:t>2024-2025 春夏</w:t>
      </w:r>
      <w:r>
        <w:rPr>
          <w:rFonts w:hint="eastAsia"/>
          <w:b/>
          <w:bCs/>
          <w:color w:val="0070C0"/>
        </w:rPr>
        <w:t>）</w:t>
      </w:r>
    </w:p>
    <w:p w14:paraId="76092CD2" w14:textId="4408B395" w:rsidR="009E3CD5" w:rsidRDefault="009E3CD5" w:rsidP="009E3CD5">
      <w:pPr>
        <w:pStyle w:val="4"/>
        <w:rPr>
          <w:rFonts w:hint="eastAsia"/>
          <w:b/>
          <w:bCs/>
          <w:color w:val="auto"/>
          <w:sz w:val="24"/>
          <w:szCs w:val="24"/>
        </w:rPr>
      </w:pPr>
      <w:r w:rsidRPr="009E3CD5">
        <w:rPr>
          <w:b/>
          <w:bCs/>
          <w:color w:val="auto"/>
          <w:sz w:val="24"/>
          <w:szCs w:val="24"/>
        </w:rPr>
        <w:t>价格水平</w:t>
      </w:r>
    </w:p>
    <w:p w14:paraId="113A4B8C" w14:textId="1D1C81E2" w:rsidR="009E3CD5" w:rsidRDefault="009E3CD5" w:rsidP="009E3CD5">
      <w:pPr>
        <w:rPr>
          <w:rFonts w:hint="eastAsia"/>
        </w:rPr>
      </w:pPr>
      <w:r w:rsidRPr="009E3CD5">
        <w:t>价格水平上升会导致家庭实际财富的减少，从而引致</w:t>
      </w:r>
      <w:r w:rsidRPr="00551E68">
        <w:rPr>
          <w:b/>
          <w:bCs/>
        </w:rPr>
        <w:t>消费减少</w:t>
      </w:r>
      <w:r w:rsidRPr="009E3CD5">
        <w:t>。</w:t>
      </w:r>
    </w:p>
    <w:p w14:paraId="56FD5DCF" w14:textId="1DF42AC1" w:rsidR="0004621C" w:rsidRPr="00573F97" w:rsidRDefault="00573F97" w:rsidP="00573F97">
      <w:pPr>
        <w:pStyle w:val="4"/>
        <w:rPr>
          <w:rFonts w:hint="eastAsia"/>
          <w:b/>
          <w:bCs/>
          <w:color w:val="auto"/>
          <w:sz w:val="24"/>
          <w:szCs w:val="24"/>
        </w:rPr>
      </w:pPr>
      <w:r>
        <w:rPr>
          <w:rFonts w:hint="eastAsia"/>
          <w:b/>
          <w:bCs/>
          <w:color w:val="auto"/>
          <w:sz w:val="24"/>
          <w:szCs w:val="24"/>
        </w:rPr>
        <w:t>收入分配</w:t>
      </w:r>
    </w:p>
    <w:p w14:paraId="3D72797E" w14:textId="1DC06B80" w:rsidR="0004621C" w:rsidRDefault="0004621C" w:rsidP="009E3CD5">
      <w:pPr>
        <w:rPr>
          <w:rFonts w:hint="eastAsia"/>
        </w:rPr>
      </w:pPr>
      <w:r w:rsidRPr="0004621C">
        <w:t>高收入家庭消费倾向较小，低收入家庭消费倾向较大。因此，国民收入分配越是平均，全国性平均消费倾向就越大;而收入分配越是不平均，全国性平均消费倾向就会越小。</w:t>
      </w:r>
    </w:p>
    <w:p w14:paraId="02A5F870" w14:textId="1E78A339" w:rsidR="00BE498B" w:rsidRDefault="00BE498B" w:rsidP="00BE498B">
      <w:pPr>
        <w:pStyle w:val="4"/>
        <w:rPr>
          <w:rFonts w:hint="eastAsia"/>
          <w:b/>
          <w:bCs/>
          <w:color w:val="auto"/>
          <w:sz w:val="24"/>
          <w:szCs w:val="24"/>
        </w:rPr>
      </w:pPr>
      <w:r w:rsidRPr="00BE498B">
        <w:rPr>
          <w:b/>
          <w:bCs/>
          <w:color w:val="auto"/>
          <w:sz w:val="24"/>
          <w:szCs w:val="24"/>
        </w:rPr>
        <w:t>家庭财产</w:t>
      </w:r>
    </w:p>
    <w:p w14:paraId="33FA1EA5" w14:textId="1D299611" w:rsidR="00BE498B" w:rsidRDefault="00F2745D" w:rsidP="00F2745D">
      <w:pPr>
        <w:rPr>
          <w:rFonts w:hint="eastAsia"/>
        </w:rPr>
      </w:pPr>
      <w:r>
        <w:rPr>
          <w:rFonts w:hint="eastAsia"/>
        </w:rPr>
        <w:t>家庭财产增加，消费就会增加。</w:t>
      </w:r>
    </w:p>
    <w:p w14:paraId="7B33B488" w14:textId="77777777" w:rsidR="00D11B95" w:rsidRDefault="00D11B95" w:rsidP="00372D50">
      <w:pPr>
        <w:pStyle w:val="4"/>
        <w:rPr>
          <w:rFonts w:hint="eastAsia"/>
        </w:rPr>
      </w:pPr>
      <w:r w:rsidRPr="00372D50">
        <w:rPr>
          <w:rFonts w:hint="eastAsia"/>
          <w:b/>
          <w:bCs/>
          <w:color w:val="auto"/>
          <w:sz w:val="24"/>
          <w:szCs w:val="24"/>
        </w:rPr>
        <w:t>社会保障制度</w:t>
      </w:r>
    </w:p>
    <w:p w14:paraId="05530371" w14:textId="09A1BC05" w:rsidR="00D11B95" w:rsidRDefault="00D11B95" w:rsidP="00D11B95">
      <w:pPr>
        <w:rPr>
          <w:rFonts w:hint="eastAsia"/>
        </w:rPr>
      </w:pPr>
      <w:r>
        <w:rPr>
          <w:rFonts w:hint="eastAsia"/>
        </w:rPr>
        <w:t>通常说来，社会保障制度越是完善，居民越是敢于消费，否则储蓄意愿要增强。</w:t>
      </w:r>
    </w:p>
    <w:p w14:paraId="50FBB1EB" w14:textId="7EE9027D" w:rsidR="00D91702" w:rsidRDefault="00D91702" w:rsidP="00D91702">
      <w:pPr>
        <w:pStyle w:val="3"/>
        <w:rPr>
          <w:rFonts w:hint="eastAsia"/>
          <w:b/>
          <w:bCs/>
          <w:color w:val="auto"/>
          <w:sz w:val="28"/>
          <w:szCs w:val="28"/>
        </w:rPr>
      </w:pPr>
      <w:r>
        <w:rPr>
          <w:rFonts w:hint="eastAsia"/>
          <w:b/>
          <w:bCs/>
          <w:color w:val="auto"/>
          <w:sz w:val="28"/>
          <w:szCs w:val="28"/>
        </w:rPr>
        <w:t>托宾的q理论</w:t>
      </w:r>
    </w:p>
    <w:p w14:paraId="14C7D323" w14:textId="580508BD" w:rsidR="00D91702" w:rsidRDefault="00757384" w:rsidP="00757384">
      <w:pPr>
        <w:jc w:val="center"/>
      </w:pPr>
      <w:r w:rsidRPr="00757384">
        <w:rPr>
          <w:rFonts w:hint="eastAsia"/>
          <w:position w:val="-26"/>
        </w:rPr>
        <w:object w:dxaOrig="2380" w:dyaOrig="660" w14:anchorId="2C5A736E">
          <v:shape id="_x0000_i1074" type="#_x0000_t75" style="width:120pt;height:32.75pt" o:ole="">
            <v:imagedata r:id="rId80" o:title=""/>
          </v:shape>
          <o:OLEObject Type="Embed" ProgID="Equation.DSMT4" ShapeID="_x0000_i1074" DrawAspect="Content" ObjectID="_1843936404" r:id="rId81"/>
        </w:object>
      </w:r>
    </w:p>
    <w:p w14:paraId="4C58D0F5" w14:textId="77777777" w:rsidR="00757384" w:rsidRDefault="00757384" w:rsidP="00757384">
      <w:pPr>
        <w:jc w:val="left"/>
        <w:rPr>
          <w:rFonts w:hint="eastAsia"/>
        </w:rPr>
      </w:pPr>
      <w:r>
        <w:rPr>
          <w:rFonts w:hint="eastAsia"/>
        </w:rPr>
        <w:t>q小于1时，买旧企业比新建企业更便宜——不会有新投资</w:t>
      </w:r>
    </w:p>
    <w:p w14:paraId="065527AA" w14:textId="55A82245" w:rsidR="00757384" w:rsidRDefault="00757384" w:rsidP="00757384">
      <w:pPr>
        <w:jc w:val="left"/>
        <w:rPr>
          <w:rFonts w:hint="eastAsia"/>
        </w:rPr>
      </w:pPr>
      <w:r>
        <w:rPr>
          <w:rFonts w:hint="eastAsia"/>
        </w:rPr>
        <w:t>q</w:t>
      </w:r>
      <w:r>
        <w:rPr>
          <w:rFonts w:hint="eastAsia"/>
        </w:rPr>
        <w:t>大于1时，新建企业比购买旧企业更合算——会有新投资</w:t>
      </w:r>
    </w:p>
    <w:p w14:paraId="2C50D193" w14:textId="0BDF6460" w:rsidR="00757384" w:rsidRPr="00D11B95" w:rsidRDefault="00757384" w:rsidP="00757384">
      <w:pPr>
        <w:jc w:val="left"/>
        <w:rPr>
          <w:rFonts w:hint="eastAsia"/>
        </w:rPr>
      </w:pPr>
      <w:r>
        <w:rPr>
          <w:rFonts w:hint="eastAsia"/>
        </w:rPr>
        <w:t>q较高，投资需求会较大</w:t>
      </w:r>
    </w:p>
    <w:p w14:paraId="44DA0617" w14:textId="00669BD5" w:rsidR="00BC3EE5" w:rsidRDefault="00EC430D" w:rsidP="00BC3EE5">
      <w:pPr>
        <w:pStyle w:val="2"/>
        <w:numPr>
          <w:ilvl w:val="0"/>
          <w:numId w:val="6"/>
        </w:numPr>
        <w:jc w:val="center"/>
        <w:rPr>
          <w:rFonts w:hint="eastAsia"/>
          <w:b/>
          <w:bCs/>
          <w:color w:val="auto"/>
          <w:sz w:val="32"/>
          <w:szCs w:val="32"/>
        </w:rPr>
      </w:pPr>
      <w:r>
        <w:rPr>
          <w:rFonts w:hint="eastAsia"/>
          <w:b/>
          <w:bCs/>
          <w:color w:val="auto"/>
          <w:sz w:val="32"/>
          <w:szCs w:val="32"/>
        </w:rPr>
        <w:t>IS-LM模型</w:t>
      </w:r>
    </w:p>
    <w:p w14:paraId="1DC708C9" w14:textId="77777777" w:rsidR="00D502F0" w:rsidRPr="006F5DCE" w:rsidRDefault="00D502F0" w:rsidP="00D502F0">
      <w:pPr>
        <w:pStyle w:val="3"/>
        <w:rPr>
          <w:rFonts w:hint="eastAsia"/>
          <w:b/>
          <w:bCs/>
          <w:color w:val="auto"/>
          <w:sz w:val="28"/>
          <w:szCs w:val="28"/>
        </w:rPr>
      </w:pPr>
      <w:bookmarkStart w:id="2" w:name="_名词解释_1"/>
      <w:bookmarkEnd w:id="2"/>
      <w:r>
        <w:rPr>
          <w:rFonts w:hint="eastAsia"/>
          <w:b/>
          <w:bCs/>
          <w:color w:val="auto"/>
          <w:sz w:val="28"/>
          <w:szCs w:val="28"/>
        </w:rPr>
        <w:t>名词解释</w:t>
      </w:r>
    </w:p>
    <w:p w14:paraId="7094F6A5" w14:textId="460B35C0" w:rsidR="00D502F0" w:rsidRPr="00475F57" w:rsidRDefault="00D502F0" w:rsidP="00D502F0">
      <w:pPr>
        <w:pStyle w:val="a9"/>
        <w:numPr>
          <w:ilvl w:val="0"/>
          <w:numId w:val="9"/>
        </w:numPr>
        <w:rPr>
          <w:rFonts w:hint="eastAsia"/>
          <w:b/>
          <w:bCs/>
        </w:rPr>
      </w:pPr>
      <w:r w:rsidRPr="00A54B29">
        <w:rPr>
          <w:rFonts w:hint="eastAsia"/>
        </w:rPr>
        <w:t>利率</w:t>
      </w:r>
      <w:r w:rsidR="00786B78" w:rsidRPr="00A54B29">
        <w:rPr>
          <w:rFonts w:hint="eastAsia"/>
        </w:rPr>
        <w:t>：</w:t>
      </w:r>
      <w:r w:rsidR="005C5659" w:rsidRPr="00A54B29">
        <w:rPr>
          <w:rFonts w:hint="eastAsia"/>
        </w:rPr>
        <w:t>可以分为存款利率</w:t>
      </w:r>
      <w:r w:rsidR="00CD72C2" w:rsidRPr="00A54B29">
        <w:rPr>
          <w:rFonts w:hint="eastAsia"/>
        </w:rPr>
        <w:t>（在银行存钱的利率）</w:t>
      </w:r>
      <w:r w:rsidR="005C5659" w:rsidRPr="00A54B29">
        <w:rPr>
          <w:rFonts w:hint="eastAsia"/>
        </w:rPr>
        <w:t>和贷款利率</w:t>
      </w:r>
      <w:r w:rsidR="006A23E6" w:rsidRPr="00A54B29">
        <w:rPr>
          <w:rFonts w:hint="eastAsia"/>
        </w:rPr>
        <w:t>（向银行贷款的利率）</w:t>
      </w:r>
      <w:r w:rsidR="005C5659" w:rsidRPr="00A54B29">
        <w:rPr>
          <w:rFonts w:hint="eastAsia"/>
        </w:rPr>
        <w:t>。</w:t>
      </w:r>
      <w:r w:rsidR="00432462" w:rsidRPr="00A54B29">
        <w:rPr>
          <w:rFonts w:hint="eastAsia"/>
        </w:rPr>
        <w:t>在宏观经</w:t>
      </w:r>
      <w:r w:rsidR="00432462">
        <w:rPr>
          <w:rFonts w:hint="eastAsia"/>
        </w:rPr>
        <w:t>济学的理论中，我们</w:t>
      </w:r>
      <w:r w:rsidR="00432462" w:rsidRPr="00432462">
        <w:t>金融市场是</w:t>
      </w:r>
      <w:r w:rsidR="00432462" w:rsidRPr="00432462">
        <w:rPr>
          <w:b/>
          <w:bCs/>
        </w:rPr>
        <w:t>完全竞争</w:t>
      </w:r>
      <w:proofErr w:type="gramStart"/>
      <w:r w:rsidR="00432462" w:rsidRPr="00432462">
        <w:rPr>
          <w:b/>
          <w:bCs/>
        </w:rPr>
        <w:t>且信息</w:t>
      </w:r>
      <w:proofErr w:type="gramEnd"/>
      <w:r w:rsidR="00432462" w:rsidRPr="00432462">
        <w:rPr>
          <w:b/>
          <w:bCs/>
        </w:rPr>
        <w:t>完全对称的</w:t>
      </w:r>
      <w:r w:rsidR="00432462" w:rsidRPr="00432462">
        <w:t>。</w:t>
      </w:r>
      <w:r w:rsidR="007B12B5" w:rsidRPr="007B12B5">
        <w:t>在这种完美的市场中，不存在摩擦、没有交易成本，也没有垄断。如果贷款利率高于存款利率，由于市场完全竞争，马上就会有无数个中介跳出来压低贷款利息或抬高存款利息来抢生意，直到两者的差额被彻底抹平。</w:t>
      </w:r>
      <w:r w:rsidR="00475F57">
        <w:rPr>
          <w:rFonts w:hint="eastAsia"/>
        </w:rPr>
        <w:t>我们可以认为</w:t>
      </w:r>
      <w:r w:rsidR="00475F57" w:rsidRPr="00475F57">
        <w:rPr>
          <w:rFonts w:hint="eastAsia"/>
          <w:b/>
          <w:bCs/>
          <w:color w:val="EE0000"/>
        </w:rPr>
        <w:t>存款利率等价于贷款利率</w:t>
      </w:r>
      <w:r w:rsidR="00475F57">
        <w:rPr>
          <w:rFonts w:hint="eastAsia"/>
          <w:color w:val="EE0000"/>
        </w:rPr>
        <w:t>，</w:t>
      </w:r>
      <w:r w:rsidR="00475F57" w:rsidRPr="00475F57">
        <w:rPr>
          <w:rFonts w:hint="eastAsia"/>
        </w:rPr>
        <w:t>统一用利率r表示。</w:t>
      </w:r>
    </w:p>
    <w:p w14:paraId="36CBD5E8" w14:textId="787E65E9" w:rsidR="00BC3EE5" w:rsidRDefault="00D53081" w:rsidP="00D53081">
      <w:pPr>
        <w:pStyle w:val="3"/>
        <w:rPr>
          <w:rFonts w:hint="eastAsia"/>
          <w:b/>
          <w:bCs/>
          <w:color w:val="auto"/>
          <w:sz w:val="28"/>
          <w:szCs w:val="28"/>
        </w:rPr>
      </w:pPr>
      <w:r w:rsidRPr="00D53081">
        <w:rPr>
          <w:b/>
          <w:bCs/>
          <w:color w:val="auto"/>
          <w:sz w:val="28"/>
          <w:szCs w:val="28"/>
        </w:rPr>
        <w:lastRenderedPageBreak/>
        <w:t>投资与</w:t>
      </w:r>
      <w:hyperlink w:anchor="_名词解释_1" w:history="1">
        <w:r w:rsidRPr="000B4EDF">
          <w:rPr>
            <w:rStyle w:val="af2"/>
            <w:b/>
            <w:bCs/>
            <w:sz w:val="28"/>
            <w:szCs w:val="28"/>
          </w:rPr>
          <w:t>利率</w:t>
        </w:r>
      </w:hyperlink>
      <w:r w:rsidRPr="00D53081">
        <w:rPr>
          <w:b/>
          <w:bCs/>
          <w:color w:val="auto"/>
          <w:sz w:val="28"/>
          <w:szCs w:val="28"/>
        </w:rPr>
        <w:t>的关系</w:t>
      </w:r>
    </w:p>
    <w:p w14:paraId="5E28A818" w14:textId="5E02F467" w:rsidR="00B54BEA" w:rsidRDefault="000B4EDF" w:rsidP="00B54BEA">
      <w:pPr>
        <w:rPr>
          <w:rFonts w:hint="eastAsia"/>
        </w:rPr>
      </w:pPr>
      <w:r>
        <w:rPr>
          <w:rFonts w:hint="eastAsia"/>
        </w:rPr>
        <w:t>通俗理解：</w:t>
      </w:r>
      <w:r w:rsidR="00666234" w:rsidRPr="00666234">
        <w:t>利率上升</w:t>
      </w:r>
      <w:r w:rsidR="00666234">
        <w:rPr>
          <w:rFonts w:hint="eastAsia"/>
        </w:rPr>
        <w:t>，</w:t>
      </w:r>
      <w:r w:rsidR="00A644D7" w:rsidRPr="00A644D7">
        <w:t>把钱存在银行</w:t>
      </w:r>
      <w:r w:rsidR="00A644D7">
        <w:rPr>
          <w:rFonts w:hint="eastAsia"/>
        </w:rPr>
        <w:t>能赚到的钱变多，也就是说人们更倾向于把钱存进银行而不是投资。因此</w:t>
      </w:r>
      <w:r w:rsidR="00A644D7" w:rsidRPr="004A64AB">
        <w:rPr>
          <w:rFonts w:hint="eastAsia"/>
          <w:b/>
          <w:bCs/>
          <w:color w:val="EE0000"/>
        </w:rPr>
        <w:t>利率上升，投资减少</w:t>
      </w:r>
      <w:r w:rsidR="00A644D7">
        <w:rPr>
          <w:rFonts w:hint="eastAsia"/>
        </w:rPr>
        <w:t>。</w:t>
      </w:r>
      <w:r w:rsidR="00BE3F30">
        <w:rPr>
          <w:rFonts w:hint="eastAsia"/>
        </w:rPr>
        <w:t>宏观经济学将其简化为</w:t>
      </w:r>
    </w:p>
    <w:p w14:paraId="29AC67D7" w14:textId="453DDF46" w:rsidR="00BE3F30" w:rsidRDefault="00BE3F30" w:rsidP="00BE3F30">
      <w:pPr>
        <w:jc w:val="center"/>
        <w:rPr>
          <w:rFonts w:hint="eastAsia"/>
        </w:rPr>
      </w:pPr>
      <w:r w:rsidRPr="00BE3F30">
        <w:rPr>
          <w:rFonts w:hint="eastAsia"/>
          <w:position w:val="-6"/>
        </w:rPr>
        <w:object w:dxaOrig="920" w:dyaOrig="279" w14:anchorId="1AB523E9">
          <v:shape id="_x0000_i1053" type="#_x0000_t75" style="width:45.8pt;height:14.2pt" o:ole="">
            <v:imagedata r:id="rId82" o:title=""/>
          </v:shape>
          <o:OLEObject Type="Embed" ProgID="Equation.DSMT4" ShapeID="_x0000_i1053" DrawAspect="Content" ObjectID="_1843936405" r:id="rId83"/>
        </w:object>
      </w:r>
    </w:p>
    <w:p w14:paraId="1ACFFB46" w14:textId="44727D51" w:rsidR="001F38C0" w:rsidRDefault="001F38C0" w:rsidP="001F38C0">
      <w:pPr>
        <w:jc w:val="left"/>
        <w:rPr>
          <w:rFonts w:hint="eastAsia"/>
        </w:rPr>
      </w:pPr>
      <w:r>
        <w:rPr>
          <w:rFonts w:hint="eastAsia"/>
        </w:rPr>
        <w:t>其中</w:t>
      </w:r>
      <w:r w:rsidRPr="001F38C0">
        <w:rPr>
          <w:rFonts w:hint="eastAsia"/>
          <w:position w:val="-6"/>
        </w:rPr>
        <w:object w:dxaOrig="139" w:dyaOrig="260" w14:anchorId="65A3C467">
          <v:shape id="_x0000_i1054" type="#_x0000_t75" style="width:6.55pt;height:12.55pt" o:ole="">
            <v:imagedata r:id="rId84" o:title=""/>
          </v:shape>
          <o:OLEObject Type="Embed" ProgID="Equation.DSMT4" ShapeID="_x0000_i1054" DrawAspect="Content" ObjectID="_1843936406" r:id="rId85"/>
        </w:object>
      </w:r>
      <w:r>
        <w:rPr>
          <w:rFonts w:hint="eastAsia"/>
        </w:rPr>
        <w:t>为投资，</w:t>
      </w:r>
      <w:r w:rsidRPr="001F38C0">
        <w:rPr>
          <w:rFonts w:hint="eastAsia"/>
          <w:position w:val="-6"/>
        </w:rPr>
        <w:object w:dxaOrig="180" w:dyaOrig="220" w14:anchorId="4208997B">
          <v:shape id="_x0000_i1055" type="#_x0000_t75" style="width:9.25pt;height:11.45pt" o:ole="">
            <v:imagedata r:id="rId86" o:title=""/>
          </v:shape>
          <o:OLEObject Type="Embed" ProgID="Equation.DSMT4" ShapeID="_x0000_i1055" DrawAspect="Content" ObjectID="_1843936407" r:id="rId87"/>
        </w:object>
      </w:r>
      <w:r>
        <w:rPr>
          <w:rFonts w:hint="eastAsia"/>
        </w:rPr>
        <w:t>为自主投资（</w:t>
      </w:r>
      <w:r w:rsidRPr="001F38C0">
        <w:t>利率为0的时候的投资</w:t>
      </w:r>
      <w:r>
        <w:rPr>
          <w:rFonts w:hint="eastAsia"/>
        </w:rPr>
        <w:t>），</w:t>
      </w:r>
      <w:r w:rsidRPr="001F38C0">
        <w:rPr>
          <w:rFonts w:hint="eastAsia"/>
          <w:position w:val="-4"/>
        </w:rPr>
        <w:object w:dxaOrig="180" w:dyaOrig="200" w14:anchorId="086BE657">
          <v:shape id="_x0000_i1056" type="#_x0000_t75" style="width:9.25pt;height:9.8pt" o:ole="">
            <v:imagedata r:id="rId88" o:title=""/>
          </v:shape>
          <o:OLEObject Type="Embed" ProgID="Equation.DSMT4" ShapeID="_x0000_i1056" DrawAspect="Content" ObjectID="_1843936408" r:id="rId89"/>
        </w:object>
      </w:r>
      <w:r>
        <w:rPr>
          <w:rFonts w:hint="eastAsia"/>
        </w:rPr>
        <w:t>为利率，</w:t>
      </w:r>
      <w:r w:rsidRPr="001F38C0">
        <w:rPr>
          <w:rFonts w:hint="eastAsia"/>
          <w:position w:val="-6"/>
        </w:rPr>
        <w:object w:dxaOrig="220" w:dyaOrig="279" w14:anchorId="0A9F7DF1">
          <v:shape id="_x0000_i1057" type="#_x0000_t75" style="width:11.45pt;height:14.2pt" o:ole="">
            <v:imagedata r:id="rId90" o:title=""/>
          </v:shape>
          <o:OLEObject Type="Embed" ProgID="Equation.DSMT4" ShapeID="_x0000_i1057" DrawAspect="Content" ObjectID="_1843936409" r:id="rId91"/>
        </w:object>
      </w:r>
      <w:r>
        <w:rPr>
          <w:rFonts w:hint="eastAsia"/>
        </w:rPr>
        <w:t>为投资对利率的敏感度，也就是一个系数。</w:t>
      </w:r>
    </w:p>
    <w:p w14:paraId="22591FFF" w14:textId="52806BD1" w:rsidR="00C016FC" w:rsidRDefault="007341B4" w:rsidP="00C016FC">
      <w:pPr>
        <w:pStyle w:val="3"/>
        <w:rPr>
          <w:rFonts w:hint="eastAsia"/>
          <w:b/>
          <w:bCs/>
          <w:color w:val="auto"/>
          <w:sz w:val="28"/>
          <w:szCs w:val="28"/>
        </w:rPr>
      </w:pPr>
      <w:r>
        <w:rPr>
          <w:rFonts w:hint="eastAsia"/>
          <w:b/>
          <w:bCs/>
          <w:color w:val="auto"/>
          <w:sz w:val="28"/>
          <w:szCs w:val="28"/>
        </w:rPr>
        <w:t>IS曲线</w:t>
      </w:r>
    </w:p>
    <w:p w14:paraId="00ED155C" w14:textId="2E7FBDFF" w:rsidR="00C016FC" w:rsidRDefault="00BA2F75" w:rsidP="001F38C0">
      <w:pPr>
        <w:jc w:val="left"/>
        <w:rPr>
          <w:rFonts w:hint="eastAsia"/>
        </w:rPr>
      </w:pPr>
      <w:r>
        <w:rPr>
          <w:rFonts w:hint="eastAsia"/>
        </w:rPr>
        <w:t>IS曲线中I为投资（investment），S为</w:t>
      </w:r>
      <w:r w:rsidR="00480B71">
        <w:rPr>
          <w:rFonts w:hint="eastAsia"/>
        </w:rPr>
        <w:t>储蓄（saving）</w:t>
      </w:r>
      <w:r w:rsidR="00584E25">
        <w:rPr>
          <w:rFonts w:hint="eastAsia"/>
        </w:rPr>
        <w:t>。</w:t>
      </w:r>
    </w:p>
    <w:p w14:paraId="75E1DEB9" w14:textId="593A675B" w:rsidR="00B1330F" w:rsidRDefault="00B1330F" w:rsidP="001F38C0">
      <w:pPr>
        <w:jc w:val="left"/>
        <w:rPr>
          <w:rFonts w:hint="eastAsia"/>
        </w:rPr>
      </w:pPr>
      <w:r>
        <w:rPr>
          <w:rFonts w:hint="eastAsia"/>
        </w:rPr>
        <w:t>根据收入的最终用途，在</w:t>
      </w:r>
      <w:proofErr w:type="gramStart"/>
      <w:r>
        <w:rPr>
          <w:rFonts w:hint="eastAsia"/>
        </w:rPr>
        <w:t>二部门</w:t>
      </w:r>
      <w:proofErr w:type="gramEnd"/>
      <w:r>
        <w:rPr>
          <w:rFonts w:hint="eastAsia"/>
        </w:rPr>
        <w:t>经济中，有</w:t>
      </w:r>
      <w:r w:rsidR="00B839E9">
        <w:rPr>
          <w:rFonts w:hint="eastAsia"/>
        </w:rPr>
        <w:t>收入</w:t>
      </w:r>
      <w:r w:rsidR="008F645C">
        <w:rPr>
          <w:rFonts w:hint="eastAsia"/>
        </w:rPr>
        <w:t>（总需求</w:t>
      </w:r>
      <w:r w:rsidR="008F645C" w:rsidRPr="008F645C">
        <w:rPr>
          <w:rFonts w:hint="eastAsia"/>
          <w:position w:val="-4"/>
        </w:rPr>
        <w:object w:dxaOrig="420" w:dyaOrig="260" w14:anchorId="32E88FDC">
          <v:shape id="_x0000_i1058" type="#_x0000_t75" style="width:21.25pt;height:12.55pt" o:ole="">
            <v:imagedata r:id="rId92" o:title=""/>
          </v:shape>
          <o:OLEObject Type="Embed" ProgID="Equation.DSMT4" ShapeID="_x0000_i1058" DrawAspect="Content" ObjectID="_1843936410" r:id="rId93"/>
        </w:object>
      </w:r>
      <w:r w:rsidR="008F645C">
        <w:rPr>
          <w:rFonts w:hint="eastAsia"/>
        </w:rPr>
        <w:t>）</w:t>
      </w:r>
    </w:p>
    <w:p w14:paraId="10E3AA03" w14:textId="6F1D4027" w:rsidR="00B1330F" w:rsidRDefault="008F645C" w:rsidP="00B1330F">
      <w:pPr>
        <w:jc w:val="center"/>
        <w:rPr>
          <w:rFonts w:hint="eastAsia"/>
        </w:rPr>
      </w:pPr>
      <w:r w:rsidRPr="00B1330F">
        <w:rPr>
          <w:rFonts w:hint="eastAsia"/>
          <w:position w:val="-6"/>
        </w:rPr>
        <w:object w:dxaOrig="1180" w:dyaOrig="279" w14:anchorId="53591F2B">
          <v:shape id="_x0000_i1059" type="#_x0000_t75" style="width:59.45pt;height:14.2pt" o:ole="">
            <v:imagedata r:id="rId94" o:title=""/>
          </v:shape>
          <o:OLEObject Type="Embed" ProgID="Equation.DSMT4" ShapeID="_x0000_i1059" DrawAspect="Content" ObjectID="_1843936411" r:id="rId95"/>
        </w:object>
      </w:r>
    </w:p>
    <w:p w14:paraId="3F0E882F" w14:textId="77777777" w:rsidR="007B620B" w:rsidRDefault="00B1330F" w:rsidP="00B1330F">
      <w:pPr>
        <w:jc w:val="left"/>
        <w:rPr>
          <w:rFonts w:hint="eastAsia"/>
        </w:rPr>
      </w:pPr>
      <w:r>
        <w:rPr>
          <w:rFonts w:hint="eastAsia"/>
        </w:rPr>
        <w:t>收入是消费和储蓄的</w:t>
      </w:r>
      <w:proofErr w:type="gramStart"/>
      <w:r>
        <w:rPr>
          <w:rFonts w:hint="eastAsia"/>
        </w:rPr>
        <w:t>和</w:t>
      </w:r>
      <w:proofErr w:type="gramEnd"/>
      <w:r>
        <w:rPr>
          <w:rFonts w:hint="eastAsia"/>
        </w:rPr>
        <w:t>。</w:t>
      </w:r>
    </w:p>
    <w:p w14:paraId="6318D32F" w14:textId="6A0232F0" w:rsidR="00B1330F" w:rsidRDefault="00F23996" w:rsidP="00B1330F">
      <w:pPr>
        <w:jc w:val="left"/>
        <w:rPr>
          <w:rFonts w:hint="eastAsia"/>
        </w:rPr>
      </w:pPr>
      <w:r>
        <w:rPr>
          <w:rFonts w:hint="eastAsia"/>
        </w:rPr>
        <w:t>而又有</w:t>
      </w:r>
      <w:r w:rsidR="00EA4E85">
        <w:rPr>
          <w:rFonts w:hint="eastAsia"/>
        </w:rPr>
        <w:t>支出</w:t>
      </w:r>
      <w:r w:rsidR="006E6B77">
        <w:rPr>
          <w:rFonts w:hint="eastAsia"/>
        </w:rPr>
        <w:t>（总需求</w:t>
      </w:r>
      <w:r w:rsidR="006E6B77" w:rsidRPr="006E6B77">
        <w:rPr>
          <w:rFonts w:hint="eastAsia"/>
          <w:position w:val="-4"/>
        </w:rPr>
        <w:object w:dxaOrig="400" w:dyaOrig="260" w14:anchorId="38B057F6">
          <v:shape id="_x0000_i1060" type="#_x0000_t75" style="width:20.2pt;height:12.55pt" o:ole="">
            <v:imagedata r:id="rId96" o:title=""/>
          </v:shape>
          <o:OLEObject Type="Embed" ProgID="Equation.DSMT4" ShapeID="_x0000_i1060" DrawAspect="Content" ObjectID="_1843936412" r:id="rId97"/>
        </w:object>
      </w:r>
      <w:r w:rsidR="006E6B77">
        <w:rPr>
          <w:rFonts w:hint="eastAsia"/>
        </w:rPr>
        <w:t>）</w:t>
      </w:r>
    </w:p>
    <w:p w14:paraId="33085FA8" w14:textId="12FF43B8" w:rsidR="00F23996" w:rsidRDefault="008F645C" w:rsidP="00F23996">
      <w:pPr>
        <w:jc w:val="center"/>
        <w:rPr>
          <w:rFonts w:hint="eastAsia"/>
        </w:rPr>
      </w:pPr>
      <w:r w:rsidRPr="00F23996">
        <w:rPr>
          <w:rFonts w:hint="eastAsia"/>
          <w:position w:val="-6"/>
        </w:rPr>
        <w:object w:dxaOrig="1140" w:dyaOrig="279" w14:anchorId="5741FBAC">
          <v:shape id="_x0000_i1061" type="#_x0000_t75" style="width:57.25pt;height:14.2pt" o:ole="">
            <v:imagedata r:id="rId98" o:title=""/>
          </v:shape>
          <o:OLEObject Type="Embed" ProgID="Equation.DSMT4" ShapeID="_x0000_i1061" DrawAspect="Content" ObjectID="_1843936413" r:id="rId99"/>
        </w:object>
      </w:r>
    </w:p>
    <w:p w14:paraId="13267E15" w14:textId="1C82EB70" w:rsidR="00F23996" w:rsidRDefault="00F23996" w:rsidP="00F23996">
      <w:pPr>
        <w:jc w:val="left"/>
        <w:rPr>
          <w:rFonts w:hint="eastAsia"/>
        </w:rPr>
      </w:pPr>
      <w:r>
        <w:rPr>
          <w:rFonts w:hint="eastAsia"/>
        </w:rPr>
        <w:t>因此当</w:t>
      </w:r>
      <w:r w:rsidRPr="00F23996">
        <w:t>产品市场达到均衡</w:t>
      </w:r>
      <w:r>
        <w:rPr>
          <w:rFonts w:hint="eastAsia"/>
        </w:rPr>
        <w:t>，</w:t>
      </w:r>
      <w:r w:rsidR="007E647B">
        <w:rPr>
          <w:rFonts w:hint="eastAsia"/>
        </w:rPr>
        <w:t>即</w:t>
      </w:r>
      <w:r>
        <w:rPr>
          <w:rFonts w:hint="eastAsia"/>
        </w:rPr>
        <w:t>总供给等于总需求时，有</w:t>
      </w:r>
    </w:p>
    <w:p w14:paraId="536C726F" w14:textId="0C953DFA" w:rsidR="00F23996" w:rsidRDefault="006E6B77" w:rsidP="00F23996">
      <w:pPr>
        <w:jc w:val="center"/>
        <w:rPr>
          <w:rFonts w:hint="eastAsia"/>
        </w:rPr>
      </w:pPr>
      <w:r w:rsidRPr="006E6B77">
        <w:rPr>
          <w:rFonts w:hint="eastAsia"/>
          <w:position w:val="-4"/>
        </w:rPr>
        <w:object w:dxaOrig="980" w:dyaOrig="260" w14:anchorId="3960F151">
          <v:shape id="_x0000_i1062" type="#_x0000_t75" style="width:48.55pt;height:12.55pt" o:ole="">
            <v:imagedata r:id="rId100" o:title=""/>
          </v:shape>
          <o:OLEObject Type="Embed" ProgID="Equation.DSMT4" ShapeID="_x0000_i1062" DrawAspect="Content" ObjectID="_1843936414" r:id="rId101"/>
        </w:object>
      </w:r>
    </w:p>
    <w:p w14:paraId="40C37DD6" w14:textId="77777777" w:rsidR="006E6B77" w:rsidRDefault="006E6B77" w:rsidP="006E6B77">
      <w:pPr>
        <w:jc w:val="left"/>
        <w:rPr>
          <w:rFonts w:hint="eastAsia"/>
        </w:rPr>
      </w:pPr>
      <w:r>
        <w:rPr>
          <w:rFonts w:hint="eastAsia"/>
        </w:rPr>
        <w:t>即</w:t>
      </w:r>
    </w:p>
    <w:p w14:paraId="02306BDC" w14:textId="69175FCF" w:rsidR="006E6B77" w:rsidRDefault="006E6B77" w:rsidP="006E6B77">
      <w:pPr>
        <w:jc w:val="center"/>
        <w:rPr>
          <w:rFonts w:hint="eastAsia"/>
        </w:rPr>
      </w:pPr>
      <w:r w:rsidRPr="006E6B77">
        <w:rPr>
          <w:rFonts w:hint="eastAsia"/>
          <w:position w:val="-6"/>
        </w:rPr>
        <w:object w:dxaOrig="580" w:dyaOrig="279" w14:anchorId="63433805">
          <v:shape id="_x0000_i1063" type="#_x0000_t75" style="width:29.45pt;height:14.2pt" o:ole="">
            <v:imagedata r:id="rId102" o:title=""/>
          </v:shape>
          <o:OLEObject Type="Embed" ProgID="Equation.DSMT4" ShapeID="_x0000_i1063" DrawAspect="Content" ObjectID="_1843936415" r:id="rId103"/>
        </w:object>
      </w:r>
    </w:p>
    <w:p w14:paraId="71B994D3" w14:textId="7CCC4353" w:rsidR="00CD5296" w:rsidRDefault="00CD5296" w:rsidP="00CD5296">
      <w:pPr>
        <w:jc w:val="left"/>
        <w:rPr>
          <w:rFonts w:hint="eastAsia"/>
        </w:rPr>
      </w:pPr>
      <w:r>
        <w:rPr>
          <w:rFonts w:hint="eastAsia"/>
        </w:rPr>
        <w:t>当</w:t>
      </w:r>
      <w:r w:rsidRPr="00CD5296">
        <w:rPr>
          <w:rFonts w:hint="eastAsia"/>
          <w:position w:val="-6"/>
        </w:rPr>
        <w:object w:dxaOrig="580" w:dyaOrig="279" w14:anchorId="54CA1E47">
          <v:shape id="_x0000_i1064" type="#_x0000_t75" style="width:29.45pt;height:14.2pt" o:ole="">
            <v:imagedata r:id="rId104" o:title=""/>
          </v:shape>
          <o:OLEObject Type="Embed" ProgID="Equation.DSMT4" ShapeID="_x0000_i1064" DrawAspect="Content" ObjectID="_1843936416" r:id="rId105"/>
        </w:object>
      </w:r>
      <w:proofErr w:type="gramStart"/>
      <w:r>
        <w:rPr>
          <w:rFonts w:hint="eastAsia"/>
        </w:rPr>
        <w:t>时利率</w:t>
      </w:r>
      <w:proofErr w:type="gramEnd"/>
      <w:r w:rsidRPr="00CD5296">
        <w:rPr>
          <w:rFonts w:hint="eastAsia"/>
          <w:position w:val="-4"/>
        </w:rPr>
        <w:object w:dxaOrig="180" w:dyaOrig="200" w14:anchorId="3C489036">
          <v:shape id="_x0000_i1065" type="#_x0000_t75" style="width:9.25pt;height:9.8pt" o:ole="">
            <v:imagedata r:id="rId106" o:title=""/>
          </v:shape>
          <o:OLEObject Type="Embed" ProgID="Equation.DSMT4" ShapeID="_x0000_i1065" DrawAspect="Content" ObjectID="_1843936417" r:id="rId107"/>
        </w:object>
      </w:r>
      <w:r>
        <w:rPr>
          <w:rFonts w:hint="eastAsia"/>
        </w:rPr>
        <w:t>与收入</w:t>
      </w:r>
      <w:r w:rsidRPr="00CD5296">
        <w:rPr>
          <w:rFonts w:hint="eastAsia"/>
          <w:position w:val="-4"/>
        </w:rPr>
        <w:object w:dxaOrig="220" w:dyaOrig="260" w14:anchorId="74C2A246">
          <v:shape id="_x0000_i1066" type="#_x0000_t75" style="width:11.45pt;height:12.55pt" o:ole="">
            <v:imagedata r:id="rId108" o:title=""/>
          </v:shape>
          <o:OLEObject Type="Embed" ProgID="Equation.DSMT4" ShapeID="_x0000_i1066" DrawAspect="Content" ObjectID="_1843936418" r:id="rId109"/>
        </w:object>
      </w:r>
      <w:r>
        <w:rPr>
          <w:rFonts w:hint="eastAsia"/>
        </w:rPr>
        <w:t>之间的关系就是</w:t>
      </w:r>
      <w:r w:rsidRPr="00CD5296">
        <w:rPr>
          <w:rFonts w:hint="eastAsia"/>
          <w:position w:val="-6"/>
        </w:rPr>
        <w:object w:dxaOrig="300" w:dyaOrig="279" w14:anchorId="378F1CDA">
          <v:shape id="_x0000_i1067" type="#_x0000_t75" style="width:15.25pt;height:14.2pt" o:ole="">
            <v:imagedata r:id="rId110" o:title=""/>
          </v:shape>
          <o:OLEObject Type="Embed" ProgID="Equation.DSMT4" ShapeID="_x0000_i1067" DrawAspect="Content" ObjectID="_1843936419" r:id="rId111"/>
        </w:object>
      </w:r>
      <w:r>
        <w:rPr>
          <w:rFonts w:hint="eastAsia"/>
        </w:rPr>
        <w:t>曲线。</w:t>
      </w:r>
    </w:p>
    <w:p w14:paraId="1AA9AC05" w14:textId="77777777" w:rsidR="005F1EA5" w:rsidRDefault="005F1EA5" w:rsidP="00CD5296">
      <w:pPr>
        <w:jc w:val="left"/>
        <w:rPr>
          <w:rFonts w:hint="eastAsia"/>
        </w:rPr>
      </w:pPr>
    </w:p>
    <w:p w14:paraId="78D018EB" w14:textId="2EA86A6B" w:rsidR="005F1EA5" w:rsidRDefault="005F1EA5" w:rsidP="00CD5296">
      <w:pPr>
        <w:jc w:val="left"/>
        <w:rPr>
          <w:rFonts w:hint="eastAsia"/>
        </w:rPr>
      </w:pPr>
      <w:r>
        <w:rPr>
          <w:rFonts w:hint="eastAsia"/>
        </w:rPr>
        <w:t>在三部门经济中</w:t>
      </w:r>
      <w:r w:rsidR="00C2343D" w:rsidRPr="00F23996">
        <w:t>产品市场达到均衡</w:t>
      </w:r>
      <w:r w:rsidR="00C2343D">
        <w:rPr>
          <w:rFonts w:hint="eastAsia"/>
        </w:rPr>
        <w:t>时，联立</w:t>
      </w:r>
    </w:p>
    <w:p w14:paraId="2C0108DA" w14:textId="06CE40DA" w:rsidR="000470A6" w:rsidRDefault="007C3A9E" w:rsidP="000470A6">
      <w:pPr>
        <w:jc w:val="center"/>
        <w:rPr>
          <w:rFonts w:hint="eastAsia"/>
        </w:rPr>
      </w:pPr>
      <w:r w:rsidRPr="007C3A9E">
        <w:rPr>
          <w:rFonts w:hint="eastAsia"/>
          <w:position w:val="-68"/>
        </w:rPr>
        <w:object w:dxaOrig="1660" w:dyaOrig="1480" w14:anchorId="49192240">
          <v:shape id="_x0000_i1068" type="#_x0000_t75" style="width:83.45pt;height:74.2pt" o:ole="">
            <v:imagedata r:id="rId112" o:title=""/>
          </v:shape>
          <o:OLEObject Type="Embed" ProgID="Equation.DSMT4" ShapeID="_x0000_i1068" DrawAspect="Content" ObjectID="_1843936420" r:id="rId113"/>
        </w:object>
      </w:r>
    </w:p>
    <w:p w14:paraId="3C3D32CA" w14:textId="0EBBEB97" w:rsidR="007C3A9E" w:rsidRDefault="007C3A9E" w:rsidP="007C3A9E">
      <w:pPr>
        <w:jc w:val="left"/>
        <w:rPr>
          <w:rFonts w:hint="eastAsia"/>
        </w:rPr>
      </w:pPr>
      <w:r>
        <w:rPr>
          <w:rFonts w:hint="eastAsia"/>
        </w:rPr>
        <w:t>解得</w:t>
      </w:r>
      <w:r w:rsidRPr="007C3A9E">
        <w:rPr>
          <w:rFonts w:hint="eastAsia"/>
          <w:position w:val="-24"/>
        </w:rPr>
        <w:object w:dxaOrig="2880" w:dyaOrig="620" w14:anchorId="5F0F3E4C">
          <v:shape id="_x0000_i1069" type="#_x0000_t75" style="width:2in;height:30.55pt" o:ole="">
            <v:imagedata r:id="rId114" o:title=""/>
          </v:shape>
          <o:OLEObject Type="Embed" ProgID="Equation.DSMT4" ShapeID="_x0000_i1069" DrawAspect="Content" ObjectID="_1843936421" r:id="rId115"/>
        </w:object>
      </w:r>
      <w:r>
        <w:rPr>
          <w:rFonts w:hint="eastAsia"/>
        </w:rPr>
        <w:t>，其实就是把上面算经济乘数时的结果代入</w:t>
      </w:r>
      <w:r w:rsidRPr="007C3A9E">
        <w:rPr>
          <w:rFonts w:hint="eastAsia"/>
          <w:position w:val="-6"/>
        </w:rPr>
        <w:object w:dxaOrig="980" w:dyaOrig="279" w14:anchorId="44E4BF5E">
          <v:shape id="_x0000_i1070" type="#_x0000_t75" style="width:48.55pt;height:14.2pt" o:ole="">
            <v:imagedata r:id="rId116" o:title=""/>
          </v:shape>
          <o:OLEObject Type="Embed" ProgID="Equation.DSMT4" ShapeID="_x0000_i1070" DrawAspect="Content" ObjectID="_1843936422" r:id="rId117"/>
        </w:object>
      </w:r>
    </w:p>
    <w:p w14:paraId="58913421" w14:textId="1D0E967E" w:rsidR="007C3A9E" w:rsidRDefault="007C3A9E" w:rsidP="007C3A9E">
      <w:pPr>
        <w:jc w:val="left"/>
        <w:rPr>
          <w:rFonts w:hint="eastAsia"/>
        </w:rPr>
      </w:pPr>
      <w:r>
        <w:rPr>
          <w:rFonts w:hint="eastAsia"/>
        </w:rPr>
        <w:t>该式等价于</w:t>
      </w:r>
    </w:p>
    <w:p w14:paraId="287446AB" w14:textId="7F630F87" w:rsidR="007C3A9E" w:rsidRDefault="007C3A9E" w:rsidP="007C3A9E">
      <w:pPr>
        <w:jc w:val="center"/>
        <w:rPr>
          <w:rFonts w:hint="eastAsia"/>
        </w:rPr>
      </w:pPr>
      <w:r w:rsidRPr="007C3A9E">
        <w:rPr>
          <w:rFonts w:hint="eastAsia"/>
          <w:position w:val="-24"/>
        </w:rPr>
        <w:object w:dxaOrig="1900" w:dyaOrig="620" w14:anchorId="09B13123">
          <v:shape id="_x0000_i1071" type="#_x0000_t75" style="width:95.45pt;height:30.55pt" o:ole="">
            <v:imagedata r:id="rId118" o:title=""/>
          </v:shape>
          <o:OLEObject Type="Embed" ProgID="Equation.DSMT4" ShapeID="_x0000_i1071" DrawAspect="Content" ObjectID="_1843936423" r:id="rId119"/>
        </w:object>
      </w:r>
    </w:p>
    <w:p w14:paraId="77FC43DA" w14:textId="64294206" w:rsidR="005423E4" w:rsidRDefault="005423E4" w:rsidP="005423E4">
      <w:pPr>
        <w:jc w:val="left"/>
      </w:pPr>
      <w:r>
        <w:rPr>
          <w:rFonts w:hint="eastAsia"/>
        </w:rPr>
        <w:t>即为IS曲线</w:t>
      </w:r>
      <w:r w:rsidR="00F1614F">
        <w:rPr>
          <w:rFonts w:hint="eastAsia"/>
        </w:rPr>
        <w:t>。</w:t>
      </w:r>
    </w:p>
    <w:p w14:paraId="62865BB8" w14:textId="57B7E530" w:rsidR="001E71B6" w:rsidRPr="001E71B6" w:rsidRDefault="001E71B6" w:rsidP="00152325">
      <w:pPr>
        <w:pStyle w:val="2"/>
        <w:ind w:left="1116"/>
        <w:jc w:val="center"/>
        <w:rPr>
          <w:rFonts w:hint="eastAsia"/>
          <w:b/>
          <w:bCs/>
          <w:color w:val="auto"/>
          <w:sz w:val="32"/>
          <w:szCs w:val="32"/>
        </w:rPr>
      </w:pPr>
      <w:r>
        <w:rPr>
          <w:rFonts w:hint="eastAsia"/>
          <w:b/>
          <w:bCs/>
          <w:color w:val="auto"/>
          <w:sz w:val="32"/>
          <w:szCs w:val="32"/>
        </w:rPr>
        <w:t xml:space="preserve">第八章 </w:t>
      </w:r>
      <w:r w:rsidR="00EE59F3">
        <w:rPr>
          <w:rFonts w:hint="eastAsia"/>
          <w:b/>
          <w:bCs/>
          <w:color w:val="auto"/>
          <w:sz w:val="32"/>
          <w:szCs w:val="32"/>
        </w:rPr>
        <w:t>经济增长</w:t>
      </w:r>
    </w:p>
    <w:p w14:paraId="32C048ED" w14:textId="5FC3DE72" w:rsidR="0057165A" w:rsidRPr="001512EE" w:rsidRDefault="00C06C35" w:rsidP="001512EE">
      <w:pPr>
        <w:pStyle w:val="3"/>
        <w:rPr>
          <w:rFonts w:hint="eastAsia"/>
          <w:b/>
          <w:bCs/>
          <w:color w:val="auto"/>
          <w:sz w:val="28"/>
          <w:szCs w:val="28"/>
        </w:rPr>
      </w:pPr>
      <w:r>
        <w:rPr>
          <w:rFonts w:hint="eastAsia"/>
          <w:b/>
          <w:bCs/>
          <w:color w:val="auto"/>
          <w:sz w:val="28"/>
          <w:szCs w:val="28"/>
        </w:rPr>
        <w:t>没有技术进步的</w:t>
      </w:r>
      <w:r w:rsidR="003C625B">
        <w:rPr>
          <w:rFonts w:hint="eastAsia"/>
          <w:b/>
          <w:bCs/>
          <w:color w:val="auto"/>
          <w:sz w:val="28"/>
          <w:szCs w:val="28"/>
        </w:rPr>
        <w:t>新古典增长模型</w:t>
      </w:r>
      <w:r w:rsidR="00045F8B">
        <w:rPr>
          <w:rFonts w:hint="eastAsia"/>
          <w:b/>
          <w:bCs/>
          <w:color w:val="auto"/>
          <w:sz w:val="28"/>
          <w:szCs w:val="28"/>
        </w:rPr>
        <w:t>（索洛增长模型）</w:t>
      </w:r>
    </w:p>
    <w:p w14:paraId="5DA866F8" w14:textId="05C9FDEB" w:rsidR="003C625B" w:rsidRDefault="004E0126" w:rsidP="004E0126">
      <w:pPr>
        <w:jc w:val="center"/>
      </w:pPr>
      <w:r w:rsidRPr="004E0126">
        <w:rPr>
          <w:rFonts w:hint="eastAsia"/>
          <w:position w:val="-10"/>
        </w:rPr>
        <w:object w:dxaOrig="2100" w:dyaOrig="320" w14:anchorId="29FF72D9">
          <v:shape id="_x0000_i1077" type="#_x0000_t75" style="width:105.25pt;height:15.8pt" o:ole="">
            <v:imagedata r:id="rId120" o:title=""/>
          </v:shape>
          <o:OLEObject Type="Embed" ProgID="Equation.DSMT4" ShapeID="_x0000_i1077" DrawAspect="Content" ObjectID="_1843936424" r:id="rId121"/>
        </w:object>
      </w:r>
    </w:p>
    <w:p w14:paraId="3ECE4927" w14:textId="7EB77EF3" w:rsidR="00E10426" w:rsidRPr="003C625B" w:rsidRDefault="00E10426" w:rsidP="00E10426">
      <w:pPr>
        <w:rPr>
          <w:rFonts w:hint="eastAsia"/>
        </w:rPr>
      </w:pPr>
      <w:r>
        <w:rPr>
          <w:rFonts w:hint="eastAsia"/>
        </w:rPr>
        <w:t>其中，</w:t>
      </w:r>
      <w:r w:rsidR="004830CC" w:rsidRPr="004830CC">
        <w:rPr>
          <w:rFonts w:hint="eastAsia"/>
          <w:position w:val="-6"/>
        </w:rPr>
        <w:object w:dxaOrig="180" w:dyaOrig="220" w14:anchorId="6B6BEE59">
          <v:shape id="_x0000_i1086" type="#_x0000_t75" style="width:9.25pt;height:10.9pt" o:ole="">
            <v:imagedata r:id="rId122" o:title=""/>
          </v:shape>
          <o:OLEObject Type="Embed" ProgID="Equation.DSMT4" ShapeID="_x0000_i1086" DrawAspect="Content" ObjectID="_1843936425" r:id="rId123"/>
        </w:object>
      </w:r>
      <w:r w:rsidR="004830CC">
        <w:rPr>
          <w:rFonts w:hint="eastAsia"/>
        </w:rPr>
        <w:t>为储蓄率，</w:t>
      </w:r>
      <w:r w:rsidR="001512EE" w:rsidRPr="00861B92">
        <w:rPr>
          <w:rFonts w:hint="eastAsia"/>
          <w:position w:val="-10"/>
        </w:rPr>
        <w:object w:dxaOrig="920" w:dyaOrig="320" w14:anchorId="258E4A64">
          <v:shape id="_x0000_i1150" type="#_x0000_t75" style="width:45.8pt;height:15.8pt" o:ole="">
            <v:imagedata r:id="rId124" o:title=""/>
          </v:shape>
          <o:OLEObject Type="Embed" ProgID="Equation.DSMT4" ShapeID="_x0000_i1150" DrawAspect="Content" ObjectID="_1843936426" r:id="rId125"/>
        </w:object>
      </w:r>
      <w:r w:rsidR="00861B92">
        <w:rPr>
          <w:rFonts w:hint="eastAsia"/>
        </w:rPr>
        <w:t>为人均产出，</w:t>
      </w:r>
      <w:r w:rsidR="00B86337" w:rsidRPr="00B86337">
        <w:rPr>
          <w:rFonts w:hint="eastAsia"/>
          <w:position w:val="-6"/>
        </w:rPr>
        <w:object w:dxaOrig="200" w:dyaOrig="220" w14:anchorId="44E20418">
          <v:shape id="_x0000_i1089" type="#_x0000_t75" style="width:9.8pt;height:10.9pt" o:ole="">
            <v:imagedata r:id="rId126" o:title=""/>
          </v:shape>
          <o:OLEObject Type="Embed" ProgID="Equation.DSMT4" ShapeID="_x0000_i1089" DrawAspect="Content" ObjectID="_1843936427" r:id="rId127"/>
        </w:object>
      </w:r>
      <w:r w:rsidR="00B86337">
        <w:rPr>
          <w:rFonts w:hint="eastAsia"/>
        </w:rPr>
        <w:t>为人口增长率，</w:t>
      </w:r>
      <w:r w:rsidR="00976AA3" w:rsidRPr="00976AA3">
        <w:rPr>
          <w:rFonts w:hint="eastAsia"/>
          <w:position w:val="-6"/>
        </w:rPr>
        <w:object w:dxaOrig="220" w:dyaOrig="279" w14:anchorId="49A85B02">
          <v:shape id="_x0000_i1092" type="#_x0000_t75" style="width:10.9pt;height:14.2pt" o:ole="">
            <v:imagedata r:id="rId128" o:title=""/>
          </v:shape>
          <o:OLEObject Type="Embed" ProgID="Equation.DSMT4" ShapeID="_x0000_i1092" DrawAspect="Content" ObjectID="_1843936428" r:id="rId129"/>
        </w:object>
      </w:r>
      <w:r w:rsidR="00976AA3">
        <w:rPr>
          <w:rFonts w:hint="eastAsia"/>
        </w:rPr>
        <w:t>为折旧率</w:t>
      </w:r>
      <w:r w:rsidR="00607111">
        <w:rPr>
          <w:rFonts w:hint="eastAsia"/>
        </w:rPr>
        <w:t>，</w:t>
      </w:r>
      <w:r w:rsidR="00607111" w:rsidRPr="00607111">
        <w:rPr>
          <w:rFonts w:hint="eastAsia"/>
          <w:position w:val="-6"/>
        </w:rPr>
        <w:object w:dxaOrig="200" w:dyaOrig="279" w14:anchorId="382A4B0B">
          <v:shape id="_x0000_i1095" type="#_x0000_t75" style="width:9.8pt;height:14.2pt" o:ole="">
            <v:imagedata r:id="rId130" o:title=""/>
          </v:shape>
          <o:OLEObject Type="Embed" ProgID="Equation.DSMT4" ShapeID="_x0000_i1095" DrawAspect="Content" ObjectID="_1843936429" r:id="rId131"/>
        </w:object>
      </w:r>
      <w:r w:rsidR="00607111">
        <w:rPr>
          <w:rFonts w:hint="eastAsia"/>
        </w:rPr>
        <w:t>为人均资本存</w:t>
      </w:r>
      <w:r w:rsidR="00607111">
        <w:rPr>
          <w:rFonts w:hint="eastAsia"/>
        </w:rPr>
        <w:lastRenderedPageBreak/>
        <w:t>量</w:t>
      </w:r>
      <w:r w:rsidR="004830CC">
        <w:rPr>
          <w:rFonts w:hint="eastAsia"/>
        </w:rPr>
        <w:t>，</w:t>
      </w:r>
      <w:r w:rsidR="005511F9" w:rsidRPr="005511F9">
        <w:rPr>
          <w:rFonts w:hint="eastAsia"/>
          <w:position w:val="-10"/>
        </w:rPr>
        <w:object w:dxaOrig="859" w:dyaOrig="320" w14:anchorId="3A6D8A6C">
          <v:shape id="_x0000_i1080" type="#_x0000_t75" style="width:43.1pt;height:15.8pt" o:ole="">
            <v:imagedata r:id="rId132" o:title=""/>
          </v:shape>
          <o:OLEObject Type="Embed" ProgID="Equation.DSMT4" ShapeID="_x0000_i1080" DrawAspect="Content" ObjectID="_1843936430" r:id="rId133"/>
        </w:object>
      </w:r>
      <w:r>
        <w:rPr>
          <w:rFonts w:hint="eastAsia"/>
        </w:rPr>
        <w:t>称为资本的广化;</w:t>
      </w:r>
      <w:r w:rsidR="005511F9" w:rsidRPr="005511F9">
        <w:rPr>
          <w:rFonts w:hint="eastAsia"/>
          <w:position w:val="-6"/>
        </w:rPr>
        <w:object w:dxaOrig="340" w:dyaOrig="279" w14:anchorId="4014A562">
          <v:shape id="_x0000_i1083" type="#_x0000_t75" style="width:16.9pt;height:14.2pt" o:ole="">
            <v:imagedata r:id="rId134" o:title=""/>
          </v:shape>
          <o:OLEObject Type="Embed" ProgID="Equation.DSMT4" ShapeID="_x0000_i1083" DrawAspect="Content" ObjectID="_1843936431" r:id="rId135"/>
        </w:object>
      </w:r>
      <w:r>
        <w:rPr>
          <w:rFonts w:hint="eastAsia"/>
        </w:rPr>
        <w:t>为人均资本的增加，称为资本深化。因此，新古典增长模型的基本方程又可表述为：资本深化</w:t>
      </w:r>
      <w:r w:rsidR="005511F9">
        <w:rPr>
          <w:rFonts w:hint="eastAsia"/>
        </w:rPr>
        <w:t>=</w:t>
      </w:r>
      <w:r>
        <w:rPr>
          <w:rFonts w:hint="eastAsia"/>
        </w:rPr>
        <w:t>人均储蓄（投资）</w:t>
      </w:r>
      <w:r w:rsidR="005511F9">
        <w:rPr>
          <w:rFonts w:hint="eastAsia"/>
        </w:rPr>
        <w:t>-</w:t>
      </w:r>
      <w:proofErr w:type="gramStart"/>
      <w:r>
        <w:rPr>
          <w:rFonts w:hint="eastAsia"/>
        </w:rPr>
        <w:t>资本广</w:t>
      </w:r>
      <w:proofErr w:type="gramEnd"/>
      <w:r>
        <w:rPr>
          <w:rFonts w:hint="eastAsia"/>
        </w:rPr>
        <w:t>化。</w:t>
      </w:r>
    </w:p>
    <w:p w14:paraId="46B27736" w14:textId="77777777" w:rsidR="00646A42" w:rsidRDefault="00646A42" w:rsidP="005423E4">
      <w:pPr>
        <w:jc w:val="left"/>
      </w:pPr>
    </w:p>
    <w:p w14:paraId="423EB70F" w14:textId="2C470269" w:rsidR="00663FB9" w:rsidRDefault="00663FB9" w:rsidP="005423E4">
      <w:pPr>
        <w:jc w:val="left"/>
      </w:pPr>
      <w:r>
        <w:rPr>
          <w:rFonts w:hint="eastAsia"/>
        </w:rPr>
        <w:t>达到稳态时即</w:t>
      </w:r>
      <w:r w:rsidRPr="00663FB9">
        <w:rPr>
          <w:rFonts w:hint="eastAsia"/>
          <w:position w:val="-6"/>
        </w:rPr>
        <w:object w:dxaOrig="700" w:dyaOrig="279" w14:anchorId="1F1930E8">
          <v:shape id="_x0000_i1101" type="#_x0000_t75" style="width:34.9pt;height:14.2pt" o:ole="">
            <v:imagedata r:id="rId136" o:title=""/>
          </v:shape>
          <o:OLEObject Type="Embed" ProgID="Equation.DSMT4" ShapeID="_x0000_i1101" DrawAspect="Content" ObjectID="_1843936432" r:id="rId137"/>
        </w:object>
      </w:r>
      <w:r>
        <w:rPr>
          <w:rFonts w:hint="eastAsia"/>
        </w:rPr>
        <w:t>，也就是</w:t>
      </w:r>
      <w:r w:rsidRPr="00663FB9">
        <w:rPr>
          <w:rFonts w:hint="eastAsia"/>
          <w:position w:val="-10"/>
        </w:rPr>
        <w:object w:dxaOrig="1600" w:dyaOrig="320" w14:anchorId="2271455C">
          <v:shape id="_x0000_i1104" type="#_x0000_t75" style="width:80.2pt;height:15.8pt" o:ole="">
            <v:imagedata r:id="rId138" o:title=""/>
          </v:shape>
          <o:OLEObject Type="Embed" ProgID="Equation.DSMT4" ShapeID="_x0000_i1104" DrawAspect="Content" ObjectID="_1843936433" r:id="rId139"/>
        </w:object>
      </w:r>
    </w:p>
    <w:p w14:paraId="614F03D2" w14:textId="77777777" w:rsidR="00663FB9" w:rsidRDefault="00663FB9" w:rsidP="005423E4">
      <w:pPr>
        <w:jc w:val="left"/>
      </w:pPr>
    </w:p>
    <w:p w14:paraId="14D268BC" w14:textId="4386028E" w:rsidR="00663FB9" w:rsidRPr="00663FB9" w:rsidRDefault="00663FB9" w:rsidP="00663FB9">
      <w:pPr>
        <w:jc w:val="left"/>
      </w:pPr>
      <w:r w:rsidRPr="00663FB9">
        <w:rPr>
          <w:b/>
          <w:bCs/>
        </w:rPr>
        <w:t>折旧项</w:t>
      </w:r>
      <w:r w:rsidR="007D7DBF" w:rsidRPr="007D7DBF">
        <w:rPr>
          <w:rFonts w:hint="eastAsia"/>
          <w:b/>
          <w:bCs/>
          <w:position w:val="-6"/>
        </w:rPr>
        <w:object w:dxaOrig="340" w:dyaOrig="279" w14:anchorId="04325E3D">
          <v:shape id="_x0000_i1107" type="#_x0000_t75" style="width:16.9pt;height:14.2pt" o:ole="">
            <v:imagedata r:id="rId140" o:title=""/>
          </v:shape>
          <o:OLEObject Type="Embed" ProgID="Equation.DSMT4" ShapeID="_x0000_i1107" DrawAspect="Content" ObjectID="_1843936434" r:id="rId141"/>
        </w:object>
      </w:r>
      <w:r w:rsidRPr="00663FB9">
        <w:t>：机器用久了会磨损，每年有</w:t>
      </w:r>
      <w:r w:rsidR="007D7DBF" w:rsidRPr="007D7DBF">
        <w:rPr>
          <w:rFonts w:hint="eastAsia"/>
          <w:position w:val="-6"/>
        </w:rPr>
        <w:object w:dxaOrig="220" w:dyaOrig="279" w14:anchorId="59F7D82F">
          <v:shape id="_x0000_i1110" type="#_x0000_t75" style="width:10.9pt;height:14.2pt" o:ole="">
            <v:imagedata r:id="rId142" o:title=""/>
          </v:shape>
          <o:OLEObject Type="Embed" ProgID="Equation.DSMT4" ShapeID="_x0000_i1110" DrawAspect="Content" ObjectID="_1843936435" r:id="rId143"/>
        </w:object>
      </w:r>
      <w:r w:rsidRPr="00663FB9">
        <w:t>比例的资本会坏掉，必须花钱修补或替换。</w:t>
      </w:r>
    </w:p>
    <w:p w14:paraId="6708AE5D" w14:textId="183605FC" w:rsidR="00663FB9" w:rsidRPr="00663FB9" w:rsidRDefault="00663FB9" w:rsidP="00663FB9">
      <w:pPr>
        <w:jc w:val="left"/>
      </w:pPr>
      <w:r w:rsidRPr="00663FB9">
        <w:rPr>
          <w:b/>
          <w:bCs/>
        </w:rPr>
        <w:t>人口增长项</w:t>
      </w:r>
      <w:r w:rsidR="007D7DBF" w:rsidRPr="007D7DBF">
        <w:rPr>
          <w:rFonts w:hint="eastAsia"/>
          <w:b/>
          <w:bCs/>
          <w:position w:val="-6"/>
        </w:rPr>
        <w:object w:dxaOrig="320" w:dyaOrig="279" w14:anchorId="73E11F93">
          <v:shape id="_x0000_i1113" type="#_x0000_t75" style="width:15.8pt;height:14.2pt" o:ole="">
            <v:imagedata r:id="rId144" o:title=""/>
          </v:shape>
          <o:OLEObject Type="Embed" ProgID="Equation.DSMT4" ShapeID="_x0000_i1113" DrawAspect="Content" ObjectID="_1843936436" r:id="rId145"/>
        </w:object>
      </w:r>
      <w:r w:rsidRPr="00663FB9">
        <w:t>：每年有新社畜（劳动力）加入市场。如果要让新来的人也拥有和大家一样多的人均资本</w:t>
      </w:r>
      <w:r w:rsidR="001D4A46" w:rsidRPr="001D4A46">
        <w:rPr>
          <w:rFonts w:hint="eastAsia"/>
          <w:position w:val="-6"/>
        </w:rPr>
        <w:object w:dxaOrig="200" w:dyaOrig="279" w14:anchorId="2ED756FC">
          <v:shape id="_x0000_i1116" type="#_x0000_t75" style="width:9.8pt;height:14.2pt" o:ole="">
            <v:imagedata r:id="rId146" o:title=""/>
          </v:shape>
          <o:OLEObject Type="Embed" ProgID="Equation.DSMT4" ShapeID="_x0000_i1116" DrawAspect="Content" ObjectID="_1843936437" r:id="rId147"/>
        </w:object>
      </w:r>
      <w:r w:rsidRPr="00663FB9">
        <w:t>，就必须给他们配置相应数量的机器。这就把原本可以用来提升人均资本的钱“稀释”了。</w:t>
      </w:r>
    </w:p>
    <w:p w14:paraId="0986526B" w14:textId="77777777" w:rsidR="00663FB9" w:rsidRDefault="00663FB9" w:rsidP="005423E4">
      <w:pPr>
        <w:jc w:val="left"/>
      </w:pPr>
    </w:p>
    <w:p w14:paraId="4AA1B302" w14:textId="4096E7EC" w:rsidR="00B64DEA" w:rsidRPr="00B64DEA" w:rsidRDefault="00B64DEA" w:rsidP="00B64DEA">
      <w:pPr>
        <w:rPr>
          <w:rFonts w:hint="eastAsia"/>
          <w:b/>
          <w:bCs/>
          <w:color w:val="7030A0"/>
        </w:rPr>
      </w:pPr>
      <w:r w:rsidRPr="00B64DEA">
        <w:rPr>
          <w:b/>
          <w:bCs/>
          <w:color w:val="7030A0"/>
        </w:rPr>
        <w:t>在索洛增长模型中，已知储蓄率</w:t>
      </w:r>
      <w:r w:rsidRPr="00B64DEA">
        <w:rPr>
          <w:rFonts w:hint="eastAsia"/>
          <w:b/>
          <w:bCs/>
          <w:color w:val="7030A0"/>
          <w:position w:val="-6"/>
        </w:rPr>
        <w:object w:dxaOrig="720" w:dyaOrig="279" w14:anchorId="75F61015">
          <v:shape id="_x0000_i1167" type="#_x0000_t75" style="width:36pt;height:14.2pt" o:ole="">
            <v:imagedata r:id="rId148" o:title=""/>
          </v:shape>
          <o:OLEObject Type="Embed" ProgID="Equation.DSMT4" ShapeID="_x0000_i1167" DrawAspect="Content" ObjectID="_1843936438" r:id="rId149"/>
        </w:object>
      </w:r>
      <w:r w:rsidRPr="00B64DEA">
        <w:rPr>
          <w:b/>
          <w:bCs/>
          <w:color w:val="7030A0"/>
        </w:rPr>
        <w:t>，人口增长率</w:t>
      </w:r>
      <w:r w:rsidRPr="00B64DEA">
        <w:rPr>
          <w:rFonts w:hint="eastAsia"/>
          <w:b/>
          <w:bCs/>
          <w:color w:val="7030A0"/>
          <w:position w:val="-6"/>
        </w:rPr>
        <w:object w:dxaOrig="859" w:dyaOrig="279" w14:anchorId="74A0AA4E">
          <v:shape id="_x0000_i1170" type="#_x0000_t75" style="width:43.1pt;height:14.2pt" o:ole="">
            <v:imagedata r:id="rId150" o:title=""/>
          </v:shape>
          <o:OLEObject Type="Embed" ProgID="Equation.DSMT4" ShapeID="_x0000_i1170" DrawAspect="Content" ObjectID="_1843936439" r:id="rId151"/>
        </w:object>
      </w:r>
      <w:r w:rsidRPr="00B64DEA">
        <w:rPr>
          <w:b/>
          <w:bCs/>
          <w:color w:val="7030A0"/>
        </w:rPr>
        <w:t>，折旧率</w:t>
      </w:r>
      <w:r w:rsidRPr="00B64DEA">
        <w:rPr>
          <w:rFonts w:hint="eastAsia"/>
          <w:b/>
          <w:bCs/>
          <w:color w:val="7030A0"/>
          <w:position w:val="-6"/>
        </w:rPr>
        <w:object w:dxaOrig="580" w:dyaOrig="279" w14:anchorId="3CE00DD5">
          <v:shape id="_x0000_i1173" type="#_x0000_t75" style="width:28.9pt;height:14.2pt" o:ole="">
            <v:imagedata r:id="rId152" o:title=""/>
          </v:shape>
          <o:OLEObject Type="Embed" ProgID="Equation.DSMT4" ShapeID="_x0000_i1173" DrawAspect="Content" ObjectID="_1843936440" r:id="rId153"/>
        </w:object>
      </w:r>
      <w:r>
        <w:rPr>
          <w:rFonts w:hint="eastAsia"/>
          <w:b/>
          <w:bCs/>
          <w:color w:val="7030A0"/>
        </w:rPr>
        <w:t>，</w:t>
      </w:r>
      <w:r w:rsidRPr="00B64DEA">
        <w:rPr>
          <w:rFonts w:hint="eastAsia"/>
          <w:b/>
          <w:bCs/>
          <w:color w:val="7030A0"/>
          <w:position w:val="-10"/>
        </w:rPr>
        <w:object w:dxaOrig="1460" w:dyaOrig="360" w14:anchorId="1DC2C84C">
          <v:shape id="_x0000_i1180" type="#_x0000_t75" style="width:73.1pt;height:18pt" o:ole="">
            <v:imagedata r:id="rId154" o:title=""/>
          </v:shape>
          <o:OLEObject Type="Embed" ProgID="Equation.DSMT4" ShapeID="_x0000_i1180" DrawAspect="Content" ObjectID="_1843936441" r:id="rId155"/>
        </w:object>
      </w:r>
    </w:p>
    <w:p w14:paraId="2DB6462B" w14:textId="141EAC8E" w:rsidR="001D4A46" w:rsidRDefault="001D4A46" w:rsidP="001D4A46">
      <w:pPr>
        <w:pStyle w:val="a9"/>
        <w:numPr>
          <w:ilvl w:val="0"/>
          <w:numId w:val="11"/>
        </w:numPr>
        <w:jc w:val="left"/>
        <w:rPr>
          <w:b/>
          <w:bCs/>
          <w:color w:val="7030A0"/>
        </w:rPr>
      </w:pPr>
      <w:r>
        <w:rPr>
          <w:rFonts w:hint="eastAsia"/>
          <w:b/>
          <w:bCs/>
          <w:color w:val="7030A0"/>
        </w:rPr>
        <w:t>计算稳态时的</w:t>
      </w:r>
      <w:r w:rsidRPr="001D4A46">
        <w:rPr>
          <w:rFonts w:hint="eastAsia"/>
          <w:b/>
          <w:bCs/>
          <w:color w:val="7030A0"/>
          <w:position w:val="-6"/>
        </w:rPr>
        <w:object w:dxaOrig="200" w:dyaOrig="279" w14:anchorId="39C84D40">
          <v:shape id="_x0000_i1129" type="#_x0000_t75" style="width:9.8pt;height:14.2pt" o:ole="">
            <v:imagedata r:id="rId156" o:title=""/>
          </v:shape>
          <o:OLEObject Type="Embed" ProgID="Equation.DSMT4" ShapeID="_x0000_i1129" DrawAspect="Content" ObjectID="_1843936442" r:id="rId157"/>
        </w:object>
      </w:r>
    </w:p>
    <w:p w14:paraId="490D77B7" w14:textId="53D811BD" w:rsidR="001D4A46" w:rsidRDefault="001D4A46" w:rsidP="001D4A46">
      <w:pPr>
        <w:pStyle w:val="a9"/>
        <w:numPr>
          <w:ilvl w:val="0"/>
          <w:numId w:val="11"/>
        </w:numPr>
        <w:jc w:val="left"/>
        <w:rPr>
          <w:b/>
          <w:bCs/>
          <w:color w:val="7030A0"/>
        </w:rPr>
      </w:pPr>
      <w:r>
        <w:rPr>
          <w:rFonts w:hint="eastAsia"/>
          <w:b/>
          <w:bCs/>
          <w:color w:val="7030A0"/>
        </w:rPr>
        <w:t>计算稳态时的</w:t>
      </w:r>
      <w:r w:rsidRPr="001D4A46">
        <w:rPr>
          <w:rFonts w:hint="eastAsia"/>
          <w:b/>
          <w:bCs/>
          <w:color w:val="7030A0"/>
          <w:position w:val="-10"/>
        </w:rPr>
        <w:object w:dxaOrig="220" w:dyaOrig="260" w14:anchorId="66CA6C18">
          <v:shape id="_x0000_i1132" type="#_x0000_t75" style="width:10.9pt;height:13.1pt" o:ole="">
            <v:imagedata r:id="rId158" o:title=""/>
          </v:shape>
          <o:OLEObject Type="Embed" ProgID="Equation.DSMT4" ShapeID="_x0000_i1132" DrawAspect="Content" ObjectID="_1843936443" r:id="rId159"/>
        </w:object>
      </w:r>
    </w:p>
    <w:p w14:paraId="6C59BADF" w14:textId="77777777" w:rsidR="0057165A" w:rsidRDefault="0057165A" w:rsidP="0057165A">
      <w:pPr>
        <w:jc w:val="left"/>
        <w:rPr>
          <w:b/>
          <w:bCs/>
          <w:color w:val="7030A0"/>
        </w:rPr>
      </w:pPr>
    </w:p>
    <w:p w14:paraId="7E9E4E90" w14:textId="1448E7F5" w:rsidR="0057165A" w:rsidRDefault="00B64DEA" w:rsidP="00B64DEA">
      <w:pPr>
        <w:jc w:val="left"/>
        <w:rPr>
          <w:b/>
          <w:bCs/>
          <w:color w:val="7030A0"/>
        </w:rPr>
      </w:pPr>
      <w:r>
        <w:rPr>
          <w:rFonts w:hint="eastAsia"/>
          <w:b/>
          <w:bCs/>
          <w:color w:val="7030A0"/>
        </w:rPr>
        <w:t>稳态用*表示</w:t>
      </w:r>
    </w:p>
    <w:p w14:paraId="6D09C529" w14:textId="4B14957D" w:rsidR="00B64DEA" w:rsidRDefault="00B64DEA" w:rsidP="00B64DEA">
      <w:pPr>
        <w:jc w:val="left"/>
        <w:rPr>
          <w:b/>
          <w:bCs/>
          <w:color w:val="7030A0"/>
        </w:rPr>
      </w:pPr>
      <w:r w:rsidRPr="00B64DEA">
        <w:rPr>
          <w:rFonts w:hint="eastAsia"/>
          <w:b/>
          <w:bCs/>
          <w:color w:val="7030A0"/>
          <w:position w:val="-10"/>
        </w:rPr>
        <w:object w:dxaOrig="1840" w:dyaOrig="320" w14:anchorId="260A938D">
          <v:shape id="_x0000_i1183" type="#_x0000_t75" style="width:92.2pt;height:15.8pt" o:ole="">
            <v:imagedata r:id="rId160" o:title=""/>
          </v:shape>
          <o:OLEObject Type="Embed" ProgID="Equation.DSMT4" ShapeID="_x0000_i1183" DrawAspect="Content" ObjectID="_1843936444" r:id="rId161"/>
        </w:object>
      </w:r>
      <w:r>
        <w:rPr>
          <w:rFonts w:hint="eastAsia"/>
          <w:b/>
          <w:bCs/>
          <w:color w:val="7030A0"/>
        </w:rPr>
        <w:t>得到</w:t>
      </w:r>
      <w:r w:rsidRPr="00B64DEA">
        <w:rPr>
          <w:rFonts w:hint="eastAsia"/>
          <w:b/>
          <w:bCs/>
          <w:color w:val="7030A0"/>
          <w:position w:val="-10"/>
        </w:rPr>
        <w:object w:dxaOrig="2040" w:dyaOrig="360" w14:anchorId="39B8E1E0">
          <v:shape id="_x0000_i1186" type="#_x0000_t75" style="width:102pt;height:18pt" o:ole="">
            <v:imagedata r:id="rId162" o:title=""/>
          </v:shape>
          <o:OLEObject Type="Embed" ProgID="Equation.DSMT4" ShapeID="_x0000_i1186" DrawAspect="Content" ObjectID="_1843936445" r:id="rId163"/>
        </w:object>
      </w:r>
      <w:r>
        <w:rPr>
          <w:rFonts w:hint="eastAsia"/>
          <w:b/>
          <w:bCs/>
          <w:color w:val="7030A0"/>
        </w:rPr>
        <w:t>，解得</w:t>
      </w:r>
      <w:r w:rsidRPr="00B64DEA">
        <w:rPr>
          <w:rFonts w:hint="eastAsia"/>
          <w:b/>
          <w:bCs/>
          <w:color w:val="7030A0"/>
          <w:position w:val="-6"/>
        </w:rPr>
        <w:object w:dxaOrig="859" w:dyaOrig="320" w14:anchorId="52D3EDCF">
          <v:shape id="_x0000_i1189" type="#_x0000_t75" style="width:43.1pt;height:15.8pt" o:ole="">
            <v:imagedata r:id="rId164" o:title=""/>
          </v:shape>
          <o:OLEObject Type="Embed" ProgID="Equation.DSMT4" ShapeID="_x0000_i1189" DrawAspect="Content" ObjectID="_1843936446" r:id="rId165"/>
        </w:object>
      </w:r>
    </w:p>
    <w:p w14:paraId="75112FD8" w14:textId="73D5675A" w:rsidR="00B64DEA" w:rsidRPr="00B64DEA" w:rsidRDefault="00B64DEA" w:rsidP="00B64DEA">
      <w:pPr>
        <w:jc w:val="left"/>
        <w:rPr>
          <w:rFonts w:hint="eastAsia"/>
          <w:b/>
          <w:bCs/>
          <w:color w:val="7030A0"/>
        </w:rPr>
      </w:pPr>
      <w:r w:rsidRPr="00B64DEA">
        <w:rPr>
          <w:rFonts w:hint="eastAsia"/>
          <w:b/>
          <w:bCs/>
          <w:color w:val="7030A0"/>
          <w:position w:val="-10"/>
        </w:rPr>
        <w:object w:dxaOrig="1540" w:dyaOrig="360" w14:anchorId="59916062">
          <v:shape id="_x0000_i1193" type="#_x0000_t75" style="width:76.9pt;height:18pt" o:ole="">
            <v:imagedata r:id="rId166" o:title=""/>
          </v:shape>
          <o:OLEObject Type="Embed" ProgID="Equation.DSMT4" ShapeID="_x0000_i1193" DrawAspect="Content" ObjectID="_1843936447" r:id="rId167"/>
        </w:object>
      </w:r>
    </w:p>
    <w:sectPr w:rsidR="00B64DEA" w:rsidRPr="00B64D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5BF3" w14:textId="77777777" w:rsidR="00734FFD" w:rsidRDefault="00734FFD" w:rsidP="00F9144D">
      <w:pPr>
        <w:rPr>
          <w:rFonts w:hint="eastAsia"/>
        </w:rPr>
      </w:pPr>
      <w:r>
        <w:separator/>
      </w:r>
    </w:p>
  </w:endnote>
  <w:endnote w:type="continuationSeparator" w:id="0">
    <w:p w14:paraId="0BB895A2" w14:textId="77777777" w:rsidR="00734FFD" w:rsidRDefault="00734FFD" w:rsidP="00F914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197C8" w14:textId="77777777" w:rsidR="00734FFD" w:rsidRDefault="00734FFD" w:rsidP="00F9144D">
      <w:pPr>
        <w:rPr>
          <w:rFonts w:hint="eastAsia"/>
        </w:rPr>
      </w:pPr>
      <w:r>
        <w:separator/>
      </w:r>
    </w:p>
  </w:footnote>
  <w:footnote w:type="continuationSeparator" w:id="0">
    <w:p w14:paraId="01C9AFB5" w14:textId="77777777" w:rsidR="00734FFD" w:rsidRDefault="00734FFD" w:rsidP="00F9144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767"/>
    <w:multiLevelType w:val="hybridMultilevel"/>
    <w:tmpl w:val="E4B0D0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EA26A4C"/>
    <w:multiLevelType w:val="hybridMultilevel"/>
    <w:tmpl w:val="3CF00C5E"/>
    <w:lvl w:ilvl="0" w:tplc="17404D76">
      <w:start w:val="1"/>
      <w:numFmt w:val="japaneseCounting"/>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16602"/>
    <w:multiLevelType w:val="hybridMultilevel"/>
    <w:tmpl w:val="864457B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7163D18"/>
    <w:multiLevelType w:val="hybridMultilevel"/>
    <w:tmpl w:val="DEAE42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B923C66"/>
    <w:multiLevelType w:val="hybridMultilevel"/>
    <w:tmpl w:val="E59E8400"/>
    <w:lvl w:ilvl="0" w:tplc="452E87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8604E4"/>
    <w:multiLevelType w:val="hybridMultilevel"/>
    <w:tmpl w:val="67F21E56"/>
    <w:lvl w:ilvl="0" w:tplc="2FE6EC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DB30018"/>
    <w:multiLevelType w:val="hybridMultilevel"/>
    <w:tmpl w:val="F38A7870"/>
    <w:lvl w:ilvl="0" w:tplc="1F16E4F4">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29E386E"/>
    <w:multiLevelType w:val="hybridMultilevel"/>
    <w:tmpl w:val="C6C652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CC25819"/>
    <w:multiLevelType w:val="hybridMultilevel"/>
    <w:tmpl w:val="FE2EC8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4384D87"/>
    <w:multiLevelType w:val="hybridMultilevel"/>
    <w:tmpl w:val="CF7A1E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7AD066B"/>
    <w:multiLevelType w:val="hybridMultilevel"/>
    <w:tmpl w:val="B0180946"/>
    <w:lvl w:ilvl="0" w:tplc="4E045BF8">
      <w:start w:val="1"/>
      <w:numFmt w:val="japaneseCounting"/>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8F80C39"/>
    <w:multiLevelType w:val="multilevel"/>
    <w:tmpl w:val="0C3C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5221A3"/>
    <w:multiLevelType w:val="hybridMultilevel"/>
    <w:tmpl w:val="C46ACD4E"/>
    <w:lvl w:ilvl="0" w:tplc="C5EED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3950E7"/>
    <w:multiLevelType w:val="hybridMultilevel"/>
    <w:tmpl w:val="9ECCA828"/>
    <w:lvl w:ilvl="0" w:tplc="877E8108">
      <w:numFmt w:val="ideographLegalTradition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206106">
    <w:abstractNumId w:val="10"/>
  </w:num>
  <w:num w:numId="2" w16cid:durableId="793445808">
    <w:abstractNumId w:val="7"/>
  </w:num>
  <w:num w:numId="3" w16cid:durableId="1560092589">
    <w:abstractNumId w:val="8"/>
  </w:num>
  <w:num w:numId="4" w16cid:durableId="1203372289">
    <w:abstractNumId w:val="13"/>
  </w:num>
  <w:num w:numId="5" w16cid:durableId="1424257151">
    <w:abstractNumId w:val="0"/>
  </w:num>
  <w:num w:numId="6" w16cid:durableId="188759033">
    <w:abstractNumId w:val="1"/>
  </w:num>
  <w:num w:numId="7" w16cid:durableId="1637950346">
    <w:abstractNumId w:val="6"/>
  </w:num>
  <w:num w:numId="8" w16cid:durableId="1431124966">
    <w:abstractNumId w:val="2"/>
  </w:num>
  <w:num w:numId="9" w16cid:durableId="660281766">
    <w:abstractNumId w:val="3"/>
  </w:num>
  <w:num w:numId="10" w16cid:durableId="1215659339">
    <w:abstractNumId w:val="9"/>
  </w:num>
  <w:num w:numId="11" w16cid:durableId="1360937448">
    <w:abstractNumId w:val="4"/>
  </w:num>
  <w:num w:numId="12" w16cid:durableId="101847164">
    <w:abstractNumId w:val="5"/>
  </w:num>
  <w:num w:numId="13" w16cid:durableId="1669360592">
    <w:abstractNumId w:val="11"/>
  </w:num>
  <w:num w:numId="14" w16cid:durableId="5491476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92"/>
    <w:rsid w:val="00000C34"/>
    <w:rsid w:val="00006A93"/>
    <w:rsid w:val="00007663"/>
    <w:rsid w:val="00020304"/>
    <w:rsid w:val="00045095"/>
    <w:rsid w:val="00045F8B"/>
    <w:rsid w:val="0004621C"/>
    <w:rsid w:val="000470A6"/>
    <w:rsid w:val="00057478"/>
    <w:rsid w:val="000A6A5C"/>
    <w:rsid w:val="000B1FFA"/>
    <w:rsid w:val="000B4EDF"/>
    <w:rsid w:val="000D6723"/>
    <w:rsid w:val="000D7F21"/>
    <w:rsid w:val="000E42E2"/>
    <w:rsid w:val="000E480C"/>
    <w:rsid w:val="000F691B"/>
    <w:rsid w:val="001512EE"/>
    <w:rsid w:val="00152325"/>
    <w:rsid w:val="00153CE1"/>
    <w:rsid w:val="00164CB4"/>
    <w:rsid w:val="001A0047"/>
    <w:rsid w:val="001B4268"/>
    <w:rsid w:val="001D32EF"/>
    <w:rsid w:val="001D4A46"/>
    <w:rsid w:val="001D7C73"/>
    <w:rsid w:val="001E3CA5"/>
    <w:rsid w:val="001E71B6"/>
    <w:rsid w:val="001F38C0"/>
    <w:rsid w:val="00201795"/>
    <w:rsid w:val="00230544"/>
    <w:rsid w:val="00235ACA"/>
    <w:rsid w:val="0025072E"/>
    <w:rsid w:val="00253B73"/>
    <w:rsid w:val="00257A44"/>
    <w:rsid w:val="0027447C"/>
    <w:rsid w:val="002829A8"/>
    <w:rsid w:val="00282A67"/>
    <w:rsid w:val="00283045"/>
    <w:rsid w:val="002831BD"/>
    <w:rsid w:val="00293AA8"/>
    <w:rsid w:val="002B02CA"/>
    <w:rsid w:val="002B04D6"/>
    <w:rsid w:val="002B7480"/>
    <w:rsid w:val="002C4480"/>
    <w:rsid w:val="002C755B"/>
    <w:rsid w:val="002E5FE5"/>
    <w:rsid w:val="00340BCB"/>
    <w:rsid w:val="003432BE"/>
    <w:rsid w:val="0036463F"/>
    <w:rsid w:val="00372D50"/>
    <w:rsid w:val="003A57F8"/>
    <w:rsid w:val="003A741F"/>
    <w:rsid w:val="003B63F2"/>
    <w:rsid w:val="003C625B"/>
    <w:rsid w:val="003D44C8"/>
    <w:rsid w:val="003D7C70"/>
    <w:rsid w:val="003E5A0F"/>
    <w:rsid w:val="0040361D"/>
    <w:rsid w:val="00416C70"/>
    <w:rsid w:val="00432462"/>
    <w:rsid w:val="00450423"/>
    <w:rsid w:val="004573D2"/>
    <w:rsid w:val="00475F57"/>
    <w:rsid w:val="00480B71"/>
    <w:rsid w:val="00481A42"/>
    <w:rsid w:val="004830CC"/>
    <w:rsid w:val="00495DA2"/>
    <w:rsid w:val="00496D09"/>
    <w:rsid w:val="004A64AB"/>
    <w:rsid w:val="004B32CD"/>
    <w:rsid w:val="004B4FE9"/>
    <w:rsid w:val="004C2B56"/>
    <w:rsid w:val="004C645B"/>
    <w:rsid w:val="004E0126"/>
    <w:rsid w:val="004E7981"/>
    <w:rsid w:val="004E7CA0"/>
    <w:rsid w:val="004F1DE4"/>
    <w:rsid w:val="0050537A"/>
    <w:rsid w:val="00532F5A"/>
    <w:rsid w:val="005423E4"/>
    <w:rsid w:val="005474CE"/>
    <w:rsid w:val="005511F9"/>
    <w:rsid w:val="00551E68"/>
    <w:rsid w:val="0057165A"/>
    <w:rsid w:val="00573F97"/>
    <w:rsid w:val="00584E25"/>
    <w:rsid w:val="00595319"/>
    <w:rsid w:val="005A7F42"/>
    <w:rsid w:val="005B2A27"/>
    <w:rsid w:val="005C5659"/>
    <w:rsid w:val="005F1EA5"/>
    <w:rsid w:val="00607111"/>
    <w:rsid w:val="00614FC1"/>
    <w:rsid w:val="00631DA4"/>
    <w:rsid w:val="00635A00"/>
    <w:rsid w:val="00646A42"/>
    <w:rsid w:val="00661ABC"/>
    <w:rsid w:val="00663FB9"/>
    <w:rsid w:val="00666234"/>
    <w:rsid w:val="006A23E6"/>
    <w:rsid w:val="006E6B77"/>
    <w:rsid w:val="006F3AE6"/>
    <w:rsid w:val="006F5DCE"/>
    <w:rsid w:val="00704083"/>
    <w:rsid w:val="007062FD"/>
    <w:rsid w:val="007071A9"/>
    <w:rsid w:val="00720AC6"/>
    <w:rsid w:val="007341B4"/>
    <w:rsid w:val="00734FFD"/>
    <w:rsid w:val="00757384"/>
    <w:rsid w:val="00762BA7"/>
    <w:rsid w:val="00786B78"/>
    <w:rsid w:val="007A27D2"/>
    <w:rsid w:val="007B12B5"/>
    <w:rsid w:val="007B620B"/>
    <w:rsid w:val="007C1340"/>
    <w:rsid w:val="007C3A9E"/>
    <w:rsid w:val="007D7DBF"/>
    <w:rsid w:val="007E647B"/>
    <w:rsid w:val="00804E5D"/>
    <w:rsid w:val="00807BA6"/>
    <w:rsid w:val="008161B5"/>
    <w:rsid w:val="0082489E"/>
    <w:rsid w:val="00861B92"/>
    <w:rsid w:val="008637EB"/>
    <w:rsid w:val="00867A9B"/>
    <w:rsid w:val="00870ABC"/>
    <w:rsid w:val="00874867"/>
    <w:rsid w:val="008824B0"/>
    <w:rsid w:val="00887102"/>
    <w:rsid w:val="008A449F"/>
    <w:rsid w:val="008D07CF"/>
    <w:rsid w:val="008D6889"/>
    <w:rsid w:val="008F645C"/>
    <w:rsid w:val="00900546"/>
    <w:rsid w:val="00905961"/>
    <w:rsid w:val="00915440"/>
    <w:rsid w:val="00920E4E"/>
    <w:rsid w:val="00936148"/>
    <w:rsid w:val="00951498"/>
    <w:rsid w:val="0095761D"/>
    <w:rsid w:val="009735C6"/>
    <w:rsid w:val="00976AA3"/>
    <w:rsid w:val="009819F8"/>
    <w:rsid w:val="00997ACE"/>
    <w:rsid w:val="009C5230"/>
    <w:rsid w:val="009D747C"/>
    <w:rsid w:val="009E3CD5"/>
    <w:rsid w:val="009F07EE"/>
    <w:rsid w:val="00A02BE5"/>
    <w:rsid w:val="00A1184B"/>
    <w:rsid w:val="00A26FE6"/>
    <w:rsid w:val="00A30345"/>
    <w:rsid w:val="00A54946"/>
    <w:rsid w:val="00A54B29"/>
    <w:rsid w:val="00A57435"/>
    <w:rsid w:val="00A644D7"/>
    <w:rsid w:val="00AD004B"/>
    <w:rsid w:val="00AD1F6D"/>
    <w:rsid w:val="00AD4EE4"/>
    <w:rsid w:val="00AE1553"/>
    <w:rsid w:val="00AE2A12"/>
    <w:rsid w:val="00AE61D3"/>
    <w:rsid w:val="00AF0982"/>
    <w:rsid w:val="00AF7EAE"/>
    <w:rsid w:val="00B01019"/>
    <w:rsid w:val="00B1330F"/>
    <w:rsid w:val="00B5288F"/>
    <w:rsid w:val="00B54BEA"/>
    <w:rsid w:val="00B54C5A"/>
    <w:rsid w:val="00B630C3"/>
    <w:rsid w:val="00B63E92"/>
    <w:rsid w:val="00B64DEA"/>
    <w:rsid w:val="00B70CAD"/>
    <w:rsid w:val="00B71C4A"/>
    <w:rsid w:val="00B839E9"/>
    <w:rsid w:val="00B86337"/>
    <w:rsid w:val="00B92CC8"/>
    <w:rsid w:val="00BA2F75"/>
    <w:rsid w:val="00BB7293"/>
    <w:rsid w:val="00BC3EE5"/>
    <w:rsid w:val="00BE3F30"/>
    <w:rsid w:val="00BE498B"/>
    <w:rsid w:val="00BF5FE2"/>
    <w:rsid w:val="00C016FC"/>
    <w:rsid w:val="00C06C35"/>
    <w:rsid w:val="00C17074"/>
    <w:rsid w:val="00C2063B"/>
    <w:rsid w:val="00C2343D"/>
    <w:rsid w:val="00C33D8D"/>
    <w:rsid w:val="00C378B0"/>
    <w:rsid w:val="00C61E02"/>
    <w:rsid w:val="00C75FCF"/>
    <w:rsid w:val="00C83A96"/>
    <w:rsid w:val="00CA7336"/>
    <w:rsid w:val="00CB3A9E"/>
    <w:rsid w:val="00CC397F"/>
    <w:rsid w:val="00CD5296"/>
    <w:rsid w:val="00CD72C2"/>
    <w:rsid w:val="00D11B95"/>
    <w:rsid w:val="00D502F0"/>
    <w:rsid w:val="00D53081"/>
    <w:rsid w:val="00D800DD"/>
    <w:rsid w:val="00D91702"/>
    <w:rsid w:val="00D956DB"/>
    <w:rsid w:val="00D97D11"/>
    <w:rsid w:val="00DA268C"/>
    <w:rsid w:val="00DB256E"/>
    <w:rsid w:val="00DD274C"/>
    <w:rsid w:val="00DF3B9F"/>
    <w:rsid w:val="00E10426"/>
    <w:rsid w:val="00E12E52"/>
    <w:rsid w:val="00E16257"/>
    <w:rsid w:val="00E22C45"/>
    <w:rsid w:val="00E23F2A"/>
    <w:rsid w:val="00E4231C"/>
    <w:rsid w:val="00E500AD"/>
    <w:rsid w:val="00E537C7"/>
    <w:rsid w:val="00E8275F"/>
    <w:rsid w:val="00EA4E85"/>
    <w:rsid w:val="00EC430D"/>
    <w:rsid w:val="00ED43B2"/>
    <w:rsid w:val="00EE1BAD"/>
    <w:rsid w:val="00EE59F3"/>
    <w:rsid w:val="00EF0557"/>
    <w:rsid w:val="00EF7855"/>
    <w:rsid w:val="00F1614F"/>
    <w:rsid w:val="00F23996"/>
    <w:rsid w:val="00F2745D"/>
    <w:rsid w:val="00F331CA"/>
    <w:rsid w:val="00F33AED"/>
    <w:rsid w:val="00F420AC"/>
    <w:rsid w:val="00F878DA"/>
    <w:rsid w:val="00F9144D"/>
    <w:rsid w:val="00FA6928"/>
    <w:rsid w:val="00FB5B10"/>
    <w:rsid w:val="00FD3AAA"/>
    <w:rsid w:val="00FD7D57"/>
    <w:rsid w:val="00FF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DE70"/>
  <w15:chartTrackingRefBased/>
  <w15:docId w15:val="{BD3BC25F-6EF6-4235-A344-6CFB7CB4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3E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3E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3E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63E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3E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63E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3E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3E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3E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3E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3E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3E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63E92"/>
    <w:rPr>
      <w:rFonts w:cstheme="majorBidi"/>
      <w:color w:val="0F4761" w:themeColor="accent1" w:themeShade="BF"/>
      <w:sz w:val="28"/>
      <w:szCs w:val="28"/>
    </w:rPr>
  </w:style>
  <w:style w:type="character" w:customStyle="1" w:styleId="50">
    <w:name w:val="标题 5 字符"/>
    <w:basedOn w:val="a0"/>
    <w:link w:val="5"/>
    <w:uiPriority w:val="9"/>
    <w:semiHidden/>
    <w:rsid w:val="00B63E92"/>
    <w:rPr>
      <w:rFonts w:cstheme="majorBidi"/>
      <w:color w:val="0F4761" w:themeColor="accent1" w:themeShade="BF"/>
      <w:sz w:val="24"/>
      <w:szCs w:val="24"/>
    </w:rPr>
  </w:style>
  <w:style w:type="character" w:customStyle="1" w:styleId="60">
    <w:name w:val="标题 6 字符"/>
    <w:basedOn w:val="a0"/>
    <w:link w:val="6"/>
    <w:uiPriority w:val="9"/>
    <w:semiHidden/>
    <w:rsid w:val="00B63E92"/>
    <w:rPr>
      <w:rFonts w:cstheme="majorBidi"/>
      <w:b/>
      <w:bCs/>
      <w:color w:val="0F4761" w:themeColor="accent1" w:themeShade="BF"/>
    </w:rPr>
  </w:style>
  <w:style w:type="character" w:customStyle="1" w:styleId="70">
    <w:name w:val="标题 7 字符"/>
    <w:basedOn w:val="a0"/>
    <w:link w:val="7"/>
    <w:uiPriority w:val="9"/>
    <w:semiHidden/>
    <w:rsid w:val="00B63E92"/>
    <w:rPr>
      <w:rFonts w:cstheme="majorBidi"/>
      <w:b/>
      <w:bCs/>
      <w:color w:val="595959" w:themeColor="text1" w:themeTint="A6"/>
    </w:rPr>
  </w:style>
  <w:style w:type="character" w:customStyle="1" w:styleId="80">
    <w:name w:val="标题 8 字符"/>
    <w:basedOn w:val="a0"/>
    <w:link w:val="8"/>
    <w:uiPriority w:val="9"/>
    <w:semiHidden/>
    <w:rsid w:val="00B63E92"/>
    <w:rPr>
      <w:rFonts w:cstheme="majorBidi"/>
      <w:color w:val="595959" w:themeColor="text1" w:themeTint="A6"/>
    </w:rPr>
  </w:style>
  <w:style w:type="character" w:customStyle="1" w:styleId="90">
    <w:name w:val="标题 9 字符"/>
    <w:basedOn w:val="a0"/>
    <w:link w:val="9"/>
    <w:uiPriority w:val="9"/>
    <w:semiHidden/>
    <w:rsid w:val="00B63E92"/>
    <w:rPr>
      <w:rFonts w:eastAsiaTheme="majorEastAsia" w:cstheme="majorBidi"/>
      <w:color w:val="595959" w:themeColor="text1" w:themeTint="A6"/>
    </w:rPr>
  </w:style>
  <w:style w:type="paragraph" w:styleId="a3">
    <w:name w:val="Title"/>
    <w:basedOn w:val="a"/>
    <w:next w:val="a"/>
    <w:link w:val="a4"/>
    <w:uiPriority w:val="10"/>
    <w:qFormat/>
    <w:rsid w:val="00B63E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3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E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3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E92"/>
    <w:pPr>
      <w:spacing w:before="160" w:after="160"/>
      <w:jc w:val="center"/>
    </w:pPr>
    <w:rPr>
      <w:i/>
      <w:iCs/>
      <w:color w:val="404040" w:themeColor="text1" w:themeTint="BF"/>
    </w:rPr>
  </w:style>
  <w:style w:type="character" w:customStyle="1" w:styleId="a8">
    <w:name w:val="引用 字符"/>
    <w:basedOn w:val="a0"/>
    <w:link w:val="a7"/>
    <w:uiPriority w:val="29"/>
    <w:rsid w:val="00B63E92"/>
    <w:rPr>
      <w:i/>
      <w:iCs/>
      <w:color w:val="404040" w:themeColor="text1" w:themeTint="BF"/>
    </w:rPr>
  </w:style>
  <w:style w:type="paragraph" w:styleId="a9">
    <w:name w:val="List Paragraph"/>
    <w:basedOn w:val="a"/>
    <w:uiPriority w:val="34"/>
    <w:qFormat/>
    <w:rsid w:val="00B63E92"/>
    <w:pPr>
      <w:ind w:left="720"/>
      <w:contextualSpacing/>
    </w:pPr>
  </w:style>
  <w:style w:type="character" w:styleId="aa">
    <w:name w:val="Intense Emphasis"/>
    <w:basedOn w:val="a0"/>
    <w:uiPriority w:val="21"/>
    <w:qFormat/>
    <w:rsid w:val="00B63E92"/>
    <w:rPr>
      <w:i/>
      <w:iCs/>
      <w:color w:val="0F4761" w:themeColor="accent1" w:themeShade="BF"/>
    </w:rPr>
  </w:style>
  <w:style w:type="paragraph" w:styleId="ab">
    <w:name w:val="Intense Quote"/>
    <w:basedOn w:val="a"/>
    <w:next w:val="a"/>
    <w:link w:val="ac"/>
    <w:uiPriority w:val="30"/>
    <w:qFormat/>
    <w:rsid w:val="00B6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3E92"/>
    <w:rPr>
      <w:i/>
      <w:iCs/>
      <w:color w:val="0F4761" w:themeColor="accent1" w:themeShade="BF"/>
    </w:rPr>
  </w:style>
  <w:style w:type="character" w:styleId="ad">
    <w:name w:val="Intense Reference"/>
    <w:basedOn w:val="a0"/>
    <w:uiPriority w:val="32"/>
    <w:qFormat/>
    <w:rsid w:val="00B63E92"/>
    <w:rPr>
      <w:b/>
      <w:bCs/>
      <w:smallCaps/>
      <w:color w:val="0F4761" w:themeColor="accent1" w:themeShade="BF"/>
      <w:spacing w:val="5"/>
    </w:rPr>
  </w:style>
  <w:style w:type="paragraph" w:styleId="ae">
    <w:name w:val="header"/>
    <w:basedOn w:val="a"/>
    <w:link w:val="af"/>
    <w:uiPriority w:val="99"/>
    <w:unhideWhenUsed/>
    <w:rsid w:val="00F9144D"/>
    <w:pPr>
      <w:tabs>
        <w:tab w:val="center" w:pos="4153"/>
        <w:tab w:val="right" w:pos="8306"/>
      </w:tabs>
      <w:snapToGrid w:val="0"/>
      <w:jc w:val="center"/>
    </w:pPr>
    <w:rPr>
      <w:sz w:val="18"/>
      <w:szCs w:val="18"/>
    </w:rPr>
  </w:style>
  <w:style w:type="character" w:customStyle="1" w:styleId="af">
    <w:name w:val="页眉 字符"/>
    <w:basedOn w:val="a0"/>
    <w:link w:val="ae"/>
    <w:uiPriority w:val="99"/>
    <w:rsid w:val="00F9144D"/>
    <w:rPr>
      <w:sz w:val="18"/>
      <w:szCs w:val="18"/>
    </w:rPr>
  </w:style>
  <w:style w:type="paragraph" w:styleId="af0">
    <w:name w:val="footer"/>
    <w:basedOn w:val="a"/>
    <w:link w:val="af1"/>
    <w:uiPriority w:val="99"/>
    <w:unhideWhenUsed/>
    <w:rsid w:val="00F9144D"/>
    <w:pPr>
      <w:tabs>
        <w:tab w:val="center" w:pos="4153"/>
        <w:tab w:val="right" w:pos="8306"/>
      </w:tabs>
      <w:snapToGrid w:val="0"/>
      <w:jc w:val="left"/>
    </w:pPr>
    <w:rPr>
      <w:sz w:val="18"/>
      <w:szCs w:val="18"/>
    </w:rPr>
  </w:style>
  <w:style w:type="character" w:customStyle="1" w:styleId="af1">
    <w:name w:val="页脚 字符"/>
    <w:basedOn w:val="a0"/>
    <w:link w:val="af0"/>
    <w:uiPriority w:val="99"/>
    <w:rsid w:val="00F9144D"/>
    <w:rPr>
      <w:sz w:val="18"/>
      <w:szCs w:val="18"/>
    </w:rPr>
  </w:style>
  <w:style w:type="character" w:styleId="af2">
    <w:name w:val="Hyperlink"/>
    <w:basedOn w:val="a0"/>
    <w:uiPriority w:val="99"/>
    <w:unhideWhenUsed/>
    <w:rsid w:val="009735C6"/>
    <w:rPr>
      <w:color w:val="467886" w:themeColor="hyperlink"/>
      <w:u w:val="single"/>
    </w:rPr>
  </w:style>
  <w:style w:type="character" w:styleId="af3">
    <w:name w:val="Unresolved Mention"/>
    <w:basedOn w:val="a0"/>
    <w:uiPriority w:val="99"/>
    <w:semiHidden/>
    <w:unhideWhenUsed/>
    <w:rsid w:val="009735C6"/>
    <w:rPr>
      <w:color w:val="605E5C"/>
      <w:shd w:val="clear" w:color="auto" w:fill="E1DFDD"/>
    </w:rPr>
  </w:style>
  <w:style w:type="character" w:styleId="af4">
    <w:name w:val="FollowedHyperlink"/>
    <w:basedOn w:val="a0"/>
    <w:uiPriority w:val="99"/>
    <w:semiHidden/>
    <w:unhideWhenUsed/>
    <w:rsid w:val="009735C6"/>
    <w:rPr>
      <w:color w:val="96607D" w:themeColor="followedHyperlink"/>
      <w:u w:val="single"/>
    </w:rPr>
  </w:style>
  <w:style w:type="paragraph" w:customStyle="1" w:styleId="MTDisplayEquation">
    <w:name w:val="MTDisplayEquation"/>
    <w:basedOn w:val="a"/>
    <w:link w:val="MTDisplayEquation0"/>
    <w:rsid w:val="004E7CA0"/>
    <w:pPr>
      <w:tabs>
        <w:tab w:val="center" w:pos="4160"/>
        <w:tab w:val="right" w:pos="8300"/>
      </w:tabs>
      <w:jc w:val="left"/>
    </w:pPr>
    <w:rPr>
      <w:b/>
      <w:bCs/>
    </w:rPr>
  </w:style>
  <w:style w:type="character" w:customStyle="1" w:styleId="MTDisplayEquation0">
    <w:name w:val="MTDisplayEquation 字符"/>
    <w:basedOn w:val="a0"/>
    <w:link w:val="MTDisplayEquation"/>
    <w:rsid w:val="004E7CA0"/>
    <w:rPr>
      <w:b/>
      <w:bCs/>
    </w:rPr>
  </w:style>
  <w:style w:type="table" w:styleId="af5">
    <w:name w:val="Table Grid"/>
    <w:basedOn w:val="a1"/>
    <w:uiPriority w:val="39"/>
    <w:rsid w:val="00A574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image" Target="media/image65.wmf"/><Relationship Id="rId159" Type="http://schemas.openxmlformats.org/officeDocument/2006/relationships/oleObject" Target="embeddings/oleObject77.bin"/><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2.wmf"/><Relationship Id="rId53" Type="http://schemas.openxmlformats.org/officeDocument/2006/relationships/oleObject" Target="embeddings/oleObject24.bin"/><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6.wmf"/><Relationship Id="rId22" Type="http://schemas.openxmlformats.org/officeDocument/2006/relationships/image" Target="media/image8.wmf"/><Relationship Id="rId43" Type="http://schemas.openxmlformats.org/officeDocument/2006/relationships/oleObject" Target="embeddings/oleObject19.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7.bin"/><Relationship Id="rId85" Type="http://schemas.openxmlformats.org/officeDocument/2006/relationships/oleObject" Target="embeddings/oleObject40.bin"/><Relationship Id="rId150" Type="http://schemas.openxmlformats.org/officeDocument/2006/relationships/image" Target="media/image71.wmf"/><Relationship Id="rId12" Type="http://schemas.openxmlformats.org/officeDocument/2006/relationships/image" Target="media/image3.wmf"/><Relationship Id="rId33" Type="http://schemas.openxmlformats.org/officeDocument/2006/relationships/oleObject" Target="embeddings/oleObject14.bin"/><Relationship Id="rId108" Type="http://schemas.openxmlformats.org/officeDocument/2006/relationships/image" Target="media/image50.wmf"/><Relationship Id="rId129" Type="http://schemas.openxmlformats.org/officeDocument/2006/relationships/oleObject" Target="embeddings/oleObject62.bin"/><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4.wmf"/><Relationship Id="rId140" Type="http://schemas.openxmlformats.org/officeDocument/2006/relationships/image" Target="media/image66.wmf"/><Relationship Id="rId145" Type="http://schemas.openxmlformats.org/officeDocument/2006/relationships/oleObject" Target="embeddings/oleObject70.bin"/><Relationship Id="rId161" Type="http://schemas.openxmlformats.org/officeDocument/2006/relationships/oleObject" Target="embeddings/oleObject78.bin"/><Relationship Id="rId166" Type="http://schemas.openxmlformats.org/officeDocument/2006/relationships/image" Target="media/image7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0.wmf"/><Relationship Id="rId49" Type="http://schemas.openxmlformats.org/officeDocument/2006/relationships/oleObject" Target="embeddings/oleObject22.bin"/><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39.wmf"/><Relationship Id="rId130" Type="http://schemas.openxmlformats.org/officeDocument/2006/relationships/image" Target="media/image61.wmf"/><Relationship Id="rId135" Type="http://schemas.openxmlformats.org/officeDocument/2006/relationships/oleObject" Target="embeddings/oleObject65.bin"/><Relationship Id="rId151" Type="http://schemas.openxmlformats.org/officeDocument/2006/relationships/oleObject" Target="embeddings/oleObject73.bin"/><Relationship Id="rId156" Type="http://schemas.openxmlformats.org/officeDocument/2006/relationships/image" Target="media/image74.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9.wmf"/><Relationship Id="rId167" Type="http://schemas.openxmlformats.org/officeDocument/2006/relationships/oleObject" Target="embeddings/oleObject81.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2.wmf"/><Relationship Id="rId162" Type="http://schemas.openxmlformats.org/officeDocument/2006/relationships/image" Target="media/image77.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image" Target="media/image64.wmf"/><Relationship Id="rId157" Type="http://schemas.openxmlformats.org/officeDocument/2006/relationships/oleObject" Target="embeddings/oleObject76.bin"/><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72.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1.wmf"/><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168"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oleObject" Target="embeddings/oleObject79.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image" Target="media/image62.wmf"/><Relationship Id="rId153" Type="http://schemas.openxmlformats.org/officeDocument/2006/relationships/oleObject" Target="embeddings/oleObject74.bin"/><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43" Type="http://schemas.openxmlformats.org/officeDocument/2006/relationships/oleObject" Target="embeddings/oleObject69.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wmf"/><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4.bin"/><Relationship Id="rId154" Type="http://schemas.openxmlformats.org/officeDocument/2006/relationships/image" Target="media/image73.wmf"/><Relationship Id="rId16" Type="http://schemas.openxmlformats.org/officeDocument/2006/relationships/image" Target="media/image5.wmf"/><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1.wmf"/><Relationship Id="rId165" Type="http://schemas.openxmlformats.org/officeDocument/2006/relationships/oleObject" Target="embeddings/oleObject80.bin"/><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3.wmf"/><Relationship Id="rId80" Type="http://schemas.openxmlformats.org/officeDocument/2006/relationships/image" Target="media/image36.wmf"/><Relationship Id="rId155" Type="http://schemas.openxmlformats.org/officeDocument/2006/relationships/oleObject" Target="embeddings/oleObject75.bin"/><Relationship Id="rId17" Type="http://schemas.openxmlformats.org/officeDocument/2006/relationships/oleObject" Target="embeddings/oleObject5.bin"/><Relationship Id="rId38" Type="http://schemas.openxmlformats.org/officeDocument/2006/relationships/image" Target="media/image15.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D32B-B644-4626-ADD2-1F4D1FDA2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232</cp:revision>
  <dcterms:created xsi:type="dcterms:W3CDTF">2026-06-25T08:25:00Z</dcterms:created>
  <dcterms:modified xsi:type="dcterms:W3CDTF">2026-06-25T15:14:00Z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