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5D058" w14:textId="77777777" w:rsidR="00C332A2" w:rsidRPr="00A36635" w:rsidRDefault="00C332A2" w:rsidP="00C332A2">
      <w:pPr>
        <w:jc w:val="center"/>
        <w:rPr>
          <w:b/>
          <w:bCs/>
          <w:sz w:val="40"/>
          <w:szCs w:val="44"/>
        </w:rPr>
      </w:pPr>
      <w:r w:rsidRPr="00A36635">
        <w:rPr>
          <w:b/>
          <w:bCs/>
          <w:sz w:val="40"/>
          <w:szCs w:val="44"/>
        </w:rPr>
        <w:t>深圳市天任科技教育有限公司</w:t>
      </w:r>
    </w:p>
    <w:p w14:paraId="0BB6CCB0" w14:textId="77777777" w:rsidR="00C332A2" w:rsidRPr="00A36635" w:rsidRDefault="00C332A2" w:rsidP="00C332A2">
      <w:pPr>
        <w:rPr>
          <w:sz w:val="28"/>
          <w:szCs w:val="32"/>
        </w:rPr>
      </w:pPr>
      <w:r w:rsidRPr="00A36635">
        <w:rPr>
          <w:b/>
          <w:bCs/>
          <w:sz w:val="28"/>
          <w:szCs w:val="32"/>
        </w:rPr>
        <w:t>一、 企业基本信息</w:t>
      </w:r>
    </w:p>
    <w:p w14:paraId="7ED73435" w14:textId="77777777" w:rsidR="00C332A2" w:rsidRPr="00A36635" w:rsidRDefault="00C332A2" w:rsidP="00C332A2">
      <w:pPr>
        <w:numPr>
          <w:ilvl w:val="0"/>
          <w:numId w:val="1"/>
        </w:numPr>
        <w:rPr>
          <w:sz w:val="22"/>
          <w:szCs w:val="24"/>
        </w:rPr>
      </w:pPr>
      <w:r w:rsidRPr="00A36635">
        <w:rPr>
          <w:b/>
          <w:bCs/>
          <w:sz w:val="22"/>
          <w:szCs w:val="24"/>
        </w:rPr>
        <w:t>企业名称</w:t>
      </w:r>
      <w:r w:rsidRPr="00A36635">
        <w:rPr>
          <w:sz w:val="22"/>
          <w:szCs w:val="24"/>
        </w:rPr>
        <w:t xml:space="preserve">：深圳市天任科技教育有限公司 </w:t>
      </w:r>
    </w:p>
    <w:p w14:paraId="20FABEE8" w14:textId="77777777" w:rsidR="00C332A2" w:rsidRPr="00A36635" w:rsidRDefault="00C332A2" w:rsidP="00C332A2">
      <w:pPr>
        <w:numPr>
          <w:ilvl w:val="0"/>
          <w:numId w:val="1"/>
        </w:numPr>
        <w:rPr>
          <w:sz w:val="22"/>
          <w:szCs w:val="24"/>
        </w:rPr>
      </w:pPr>
      <w:r w:rsidRPr="00A36635">
        <w:rPr>
          <w:b/>
          <w:bCs/>
          <w:sz w:val="22"/>
          <w:szCs w:val="24"/>
        </w:rPr>
        <w:t>统一社会信用代码</w:t>
      </w:r>
      <w:r w:rsidRPr="00A36635">
        <w:rPr>
          <w:sz w:val="22"/>
          <w:szCs w:val="24"/>
        </w:rPr>
        <w:t xml:space="preserve">：91440300MAE11M2A39 </w:t>
      </w:r>
    </w:p>
    <w:p w14:paraId="4E7A8241" w14:textId="77777777" w:rsidR="00C332A2" w:rsidRPr="00A36635" w:rsidRDefault="00C332A2" w:rsidP="00C332A2">
      <w:pPr>
        <w:numPr>
          <w:ilvl w:val="0"/>
          <w:numId w:val="1"/>
        </w:numPr>
        <w:rPr>
          <w:sz w:val="22"/>
          <w:szCs w:val="24"/>
        </w:rPr>
      </w:pPr>
      <w:r w:rsidRPr="00A36635">
        <w:rPr>
          <w:b/>
          <w:bCs/>
          <w:sz w:val="22"/>
          <w:szCs w:val="24"/>
        </w:rPr>
        <w:t>成立日期</w:t>
      </w:r>
      <w:r w:rsidRPr="00A36635">
        <w:rPr>
          <w:sz w:val="22"/>
          <w:szCs w:val="24"/>
        </w:rPr>
        <w:t>：2024年10月15日</w:t>
      </w:r>
    </w:p>
    <w:p w14:paraId="4CE3C563" w14:textId="77777777" w:rsidR="00C332A2" w:rsidRPr="00A36635" w:rsidRDefault="00C332A2" w:rsidP="00C332A2">
      <w:pPr>
        <w:numPr>
          <w:ilvl w:val="0"/>
          <w:numId w:val="1"/>
        </w:numPr>
        <w:rPr>
          <w:sz w:val="22"/>
          <w:szCs w:val="24"/>
        </w:rPr>
      </w:pPr>
      <w:r w:rsidRPr="00A36635">
        <w:rPr>
          <w:b/>
          <w:bCs/>
          <w:sz w:val="22"/>
          <w:szCs w:val="24"/>
        </w:rPr>
        <w:t>法定代表人</w:t>
      </w:r>
      <w:r w:rsidRPr="00A36635">
        <w:rPr>
          <w:sz w:val="22"/>
          <w:szCs w:val="24"/>
        </w:rPr>
        <w:t xml:space="preserve">：傅俊 </w:t>
      </w:r>
    </w:p>
    <w:p w14:paraId="159A0C8F" w14:textId="77777777" w:rsidR="00C332A2" w:rsidRPr="00A36635" w:rsidRDefault="00C332A2" w:rsidP="00C332A2">
      <w:pPr>
        <w:numPr>
          <w:ilvl w:val="0"/>
          <w:numId w:val="1"/>
        </w:numPr>
        <w:rPr>
          <w:sz w:val="22"/>
          <w:szCs w:val="24"/>
        </w:rPr>
      </w:pPr>
      <w:r w:rsidRPr="00A36635">
        <w:rPr>
          <w:b/>
          <w:bCs/>
          <w:sz w:val="22"/>
          <w:szCs w:val="24"/>
        </w:rPr>
        <w:t>企业地址</w:t>
      </w:r>
      <w:r w:rsidRPr="00A36635">
        <w:rPr>
          <w:sz w:val="22"/>
          <w:szCs w:val="24"/>
        </w:rPr>
        <w:t xml:space="preserve">：深圳市南山区蛇口街道东角头社区后海大道1012号海境界家园一期1栋26F </w:t>
      </w:r>
    </w:p>
    <w:p w14:paraId="51E08238" w14:textId="77777777" w:rsidR="00C332A2" w:rsidRPr="00A36635" w:rsidRDefault="00C332A2" w:rsidP="00C332A2">
      <w:pPr>
        <w:numPr>
          <w:ilvl w:val="0"/>
          <w:numId w:val="1"/>
        </w:numPr>
        <w:rPr>
          <w:sz w:val="22"/>
          <w:szCs w:val="24"/>
        </w:rPr>
      </w:pPr>
      <w:r w:rsidRPr="00A36635">
        <w:rPr>
          <w:b/>
          <w:bCs/>
          <w:sz w:val="22"/>
          <w:szCs w:val="24"/>
        </w:rPr>
        <w:t>所属行业</w:t>
      </w:r>
      <w:r w:rsidRPr="00A36635">
        <w:rPr>
          <w:sz w:val="22"/>
          <w:szCs w:val="24"/>
        </w:rPr>
        <w:t>：商务服务业</w:t>
      </w:r>
    </w:p>
    <w:p w14:paraId="2CF087FE" w14:textId="77777777" w:rsidR="00C332A2" w:rsidRPr="00A36635" w:rsidRDefault="00C332A2" w:rsidP="00C332A2">
      <w:pPr>
        <w:rPr>
          <w:sz w:val="22"/>
          <w:szCs w:val="24"/>
        </w:rPr>
      </w:pPr>
      <w:r w:rsidRPr="00A36635">
        <w:rPr>
          <w:b/>
          <w:bCs/>
          <w:sz w:val="28"/>
          <w:szCs w:val="32"/>
        </w:rPr>
        <w:t>二、 企业简介与主营业务</w:t>
      </w:r>
    </w:p>
    <w:p w14:paraId="229DF976" w14:textId="77777777" w:rsidR="00C332A2" w:rsidRPr="00A36635" w:rsidRDefault="00C332A2" w:rsidP="00C332A2">
      <w:pPr>
        <w:rPr>
          <w:sz w:val="22"/>
          <w:szCs w:val="24"/>
        </w:rPr>
      </w:pPr>
      <w:r w:rsidRPr="00A36635">
        <w:rPr>
          <w:sz w:val="22"/>
          <w:szCs w:val="24"/>
        </w:rPr>
        <w:t>深圳市天任科技教育有限公司是一家聚焦于科技教育与人工智能技术落地应用的创新型企业。公司致力于将前沿的数字技术、机器人工程与教育拓展场景相融合，核心业务范围涵盖以下板块：</w:t>
      </w:r>
    </w:p>
    <w:p w14:paraId="2177E3B5" w14:textId="77777777" w:rsidR="00C332A2" w:rsidRPr="00A36635" w:rsidRDefault="00C332A2" w:rsidP="00C332A2">
      <w:pPr>
        <w:numPr>
          <w:ilvl w:val="0"/>
          <w:numId w:val="2"/>
        </w:numPr>
        <w:rPr>
          <w:sz w:val="22"/>
          <w:szCs w:val="24"/>
        </w:rPr>
      </w:pPr>
      <w:r w:rsidRPr="00A36635">
        <w:rPr>
          <w:b/>
          <w:bCs/>
          <w:sz w:val="22"/>
          <w:szCs w:val="24"/>
        </w:rPr>
        <w:t>人工智能与软件研发</w:t>
      </w:r>
      <w:r w:rsidRPr="00A36635">
        <w:rPr>
          <w:sz w:val="22"/>
          <w:szCs w:val="24"/>
        </w:rPr>
        <w:t>：开展人工智能应用软件开发、通用软件开发以及数字技术服务，具备从底层算法到系统级集成的全栈研发能力。</w:t>
      </w:r>
    </w:p>
    <w:p w14:paraId="0F67674E" w14:textId="77777777" w:rsidR="00C332A2" w:rsidRPr="00A36635" w:rsidRDefault="00C332A2" w:rsidP="00C332A2">
      <w:pPr>
        <w:numPr>
          <w:ilvl w:val="0"/>
          <w:numId w:val="2"/>
        </w:numPr>
        <w:rPr>
          <w:sz w:val="22"/>
          <w:szCs w:val="24"/>
        </w:rPr>
      </w:pPr>
      <w:r w:rsidRPr="00A36635">
        <w:rPr>
          <w:b/>
          <w:bCs/>
          <w:sz w:val="22"/>
          <w:szCs w:val="24"/>
        </w:rPr>
        <w:t>科技教育与数字体验</w:t>
      </w:r>
      <w:r w:rsidRPr="00A36635">
        <w:rPr>
          <w:sz w:val="22"/>
          <w:szCs w:val="24"/>
        </w:rPr>
        <w:t>：提供专业的教育咨询服务、体验式拓展活动及策划，同时涉及数字文化创意内容应用服务、数字创意产品展览展示服务等。</w:t>
      </w:r>
    </w:p>
    <w:p w14:paraId="0CF2D8EE" w14:textId="77777777" w:rsidR="00C332A2" w:rsidRPr="00A36635" w:rsidRDefault="00C332A2" w:rsidP="00C332A2">
      <w:pPr>
        <w:rPr>
          <w:sz w:val="22"/>
          <w:szCs w:val="24"/>
        </w:rPr>
      </w:pPr>
      <w:r w:rsidRPr="00A36635">
        <w:rPr>
          <w:b/>
          <w:bCs/>
          <w:sz w:val="28"/>
          <w:szCs w:val="32"/>
        </w:rPr>
        <w:t>三、 技术实力与实习匹配度</w:t>
      </w:r>
    </w:p>
    <w:p w14:paraId="5B78E1C6" w14:textId="77777777" w:rsidR="00C332A2" w:rsidRPr="00A36635" w:rsidRDefault="00C332A2" w:rsidP="00C332A2">
      <w:pPr>
        <w:rPr>
          <w:sz w:val="22"/>
          <w:szCs w:val="24"/>
        </w:rPr>
      </w:pPr>
      <w:r w:rsidRPr="00A36635">
        <w:rPr>
          <w:sz w:val="22"/>
          <w:szCs w:val="24"/>
        </w:rPr>
        <w:t>公司在机器人硬件开发、机器视觉自动化以及机电协同控制等具身智能交叉领域具备扎实的工程落地能力，能够为机械工程及相关专业的复杂系统级研发项目提供完善的硬件平台与技术指导，高度契合高水平分散生产实习的培养要求。</w:t>
      </w:r>
    </w:p>
    <w:p w14:paraId="34E0C970" w14:textId="77777777" w:rsidR="002B04D6" w:rsidRPr="00C332A2" w:rsidRDefault="002B04D6">
      <w:pPr>
        <w:rPr>
          <w:rFonts w:hint="eastAsia"/>
        </w:rPr>
      </w:pPr>
    </w:p>
    <w:sectPr w:rsidR="002B04D6" w:rsidRPr="00C332A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A5D6F" w14:textId="77777777" w:rsidR="00A35303" w:rsidRDefault="00A35303" w:rsidP="00C332A2">
      <w:pPr>
        <w:rPr>
          <w:rFonts w:hint="eastAsia"/>
        </w:rPr>
      </w:pPr>
      <w:r>
        <w:separator/>
      </w:r>
    </w:p>
  </w:endnote>
  <w:endnote w:type="continuationSeparator" w:id="0">
    <w:p w14:paraId="62236A0C" w14:textId="77777777" w:rsidR="00A35303" w:rsidRDefault="00A35303" w:rsidP="00C332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2B0EB" w14:textId="77777777" w:rsidR="00A35303" w:rsidRDefault="00A35303" w:rsidP="00C332A2">
      <w:pPr>
        <w:rPr>
          <w:rFonts w:hint="eastAsia"/>
        </w:rPr>
      </w:pPr>
      <w:r>
        <w:separator/>
      </w:r>
    </w:p>
  </w:footnote>
  <w:footnote w:type="continuationSeparator" w:id="0">
    <w:p w14:paraId="40971492" w14:textId="77777777" w:rsidR="00A35303" w:rsidRDefault="00A35303" w:rsidP="00C332A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23D"/>
    <w:multiLevelType w:val="multilevel"/>
    <w:tmpl w:val="4F58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8C2FDF"/>
    <w:multiLevelType w:val="multilevel"/>
    <w:tmpl w:val="8012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29485">
    <w:abstractNumId w:val="1"/>
  </w:num>
  <w:num w:numId="2" w16cid:durableId="250815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801"/>
    <w:rsid w:val="00004663"/>
    <w:rsid w:val="002B04D6"/>
    <w:rsid w:val="00945D98"/>
    <w:rsid w:val="009C4801"/>
    <w:rsid w:val="00A02BE5"/>
    <w:rsid w:val="00A35303"/>
    <w:rsid w:val="00A36635"/>
    <w:rsid w:val="00C33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791E3"/>
  <w15:chartTrackingRefBased/>
  <w15:docId w15:val="{4E55B94D-7AD6-4D5A-B172-6B4B6DA99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C48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C48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C48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C48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480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C480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480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480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C480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48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C48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C48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C4801"/>
    <w:rPr>
      <w:rFonts w:cstheme="majorBidi"/>
      <w:color w:val="0F4761" w:themeColor="accent1" w:themeShade="BF"/>
      <w:sz w:val="28"/>
      <w:szCs w:val="28"/>
    </w:rPr>
  </w:style>
  <w:style w:type="character" w:customStyle="1" w:styleId="50">
    <w:name w:val="标题 5 字符"/>
    <w:basedOn w:val="a0"/>
    <w:link w:val="5"/>
    <w:uiPriority w:val="9"/>
    <w:semiHidden/>
    <w:rsid w:val="009C4801"/>
    <w:rPr>
      <w:rFonts w:cstheme="majorBidi"/>
      <w:color w:val="0F4761" w:themeColor="accent1" w:themeShade="BF"/>
      <w:sz w:val="24"/>
      <w:szCs w:val="24"/>
    </w:rPr>
  </w:style>
  <w:style w:type="character" w:customStyle="1" w:styleId="60">
    <w:name w:val="标题 6 字符"/>
    <w:basedOn w:val="a0"/>
    <w:link w:val="6"/>
    <w:uiPriority w:val="9"/>
    <w:semiHidden/>
    <w:rsid w:val="009C4801"/>
    <w:rPr>
      <w:rFonts w:cstheme="majorBidi"/>
      <w:b/>
      <w:bCs/>
      <w:color w:val="0F4761" w:themeColor="accent1" w:themeShade="BF"/>
    </w:rPr>
  </w:style>
  <w:style w:type="character" w:customStyle="1" w:styleId="70">
    <w:name w:val="标题 7 字符"/>
    <w:basedOn w:val="a0"/>
    <w:link w:val="7"/>
    <w:uiPriority w:val="9"/>
    <w:semiHidden/>
    <w:rsid w:val="009C4801"/>
    <w:rPr>
      <w:rFonts w:cstheme="majorBidi"/>
      <w:b/>
      <w:bCs/>
      <w:color w:val="595959" w:themeColor="text1" w:themeTint="A6"/>
    </w:rPr>
  </w:style>
  <w:style w:type="character" w:customStyle="1" w:styleId="80">
    <w:name w:val="标题 8 字符"/>
    <w:basedOn w:val="a0"/>
    <w:link w:val="8"/>
    <w:uiPriority w:val="9"/>
    <w:semiHidden/>
    <w:rsid w:val="009C4801"/>
    <w:rPr>
      <w:rFonts w:cstheme="majorBidi"/>
      <w:color w:val="595959" w:themeColor="text1" w:themeTint="A6"/>
    </w:rPr>
  </w:style>
  <w:style w:type="character" w:customStyle="1" w:styleId="90">
    <w:name w:val="标题 9 字符"/>
    <w:basedOn w:val="a0"/>
    <w:link w:val="9"/>
    <w:uiPriority w:val="9"/>
    <w:semiHidden/>
    <w:rsid w:val="009C4801"/>
    <w:rPr>
      <w:rFonts w:eastAsiaTheme="majorEastAsia" w:cstheme="majorBidi"/>
      <w:color w:val="595959" w:themeColor="text1" w:themeTint="A6"/>
    </w:rPr>
  </w:style>
  <w:style w:type="paragraph" w:styleId="a3">
    <w:name w:val="Title"/>
    <w:basedOn w:val="a"/>
    <w:next w:val="a"/>
    <w:link w:val="a4"/>
    <w:uiPriority w:val="10"/>
    <w:qFormat/>
    <w:rsid w:val="009C480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48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480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48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4801"/>
    <w:pPr>
      <w:spacing w:before="160" w:after="160"/>
      <w:jc w:val="center"/>
    </w:pPr>
    <w:rPr>
      <w:i/>
      <w:iCs/>
      <w:color w:val="404040" w:themeColor="text1" w:themeTint="BF"/>
    </w:rPr>
  </w:style>
  <w:style w:type="character" w:customStyle="1" w:styleId="a8">
    <w:name w:val="引用 字符"/>
    <w:basedOn w:val="a0"/>
    <w:link w:val="a7"/>
    <w:uiPriority w:val="29"/>
    <w:rsid w:val="009C4801"/>
    <w:rPr>
      <w:i/>
      <w:iCs/>
      <w:color w:val="404040" w:themeColor="text1" w:themeTint="BF"/>
    </w:rPr>
  </w:style>
  <w:style w:type="paragraph" w:styleId="a9">
    <w:name w:val="List Paragraph"/>
    <w:basedOn w:val="a"/>
    <w:uiPriority w:val="34"/>
    <w:qFormat/>
    <w:rsid w:val="009C4801"/>
    <w:pPr>
      <w:ind w:left="720"/>
      <w:contextualSpacing/>
    </w:pPr>
  </w:style>
  <w:style w:type="character" w:styleId="aa">
    <w:name w:val="Intense Emphasis"/>
    <w:basedOn w:val="a0"/>
    <w:uiPriority w:val="21"/>
    <w:qFormat/>
    <w:rsid w:val="009C4801"/>
    <w:rPr>
      <w:i/>
      <w:iCs/>
      <w:color w:val="0F4761" w:themeColor="accent1" w:themeShade="BF"/>
    </w:rPr>
  </w:style>
  <w:style w:type="paragraph" w:styleId="ab">
    <w:name w:val="Intense Quote"/>
    <w:basedOn w:val="a"/>
    <w:next w:val="a"/>
    <w:link w:val="ac"/>
    <w:uiPriority w:val="30"/>
    <w:qFormat/>
    <w:rsid w:val="009C4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4801"/>
    <w:rPr>
      <w:i/>
      <w:iCs/>
      <w:color w:val="0F4761" w:themeColor="accent1" w:themeShade="BF"/>
    </w:rPr>
  </w:style>
  <w:style w:type="character" w:styleId="ad">
    <w:name w:val="Intense Reference"/>
    <w:basedOn w:val="a0"/>
    <w:uiPriority w:val="32"/>
    <w:qFormat/>
    <w:rsid w:val="009C4801"/>
    <w:rPr>
      <w:b/>
      <w:bCs/>
      <w:smallCaps/>
      <w:color w:val="0F4761" w:themeColor="accent1" w:themeShade="BF"/>
      <w:spacing w:val="5"/>
    </w:rPr>
  </w:style>
  <w:style w:type="paragraph" w:styleId="ae">
    <w:name w:val="header"/>
    <w:basedOn w:val="a"/>
    <w:link w:val="af"/>
    <w:uiPriority w:val="99"/>
    <w:unhideWhenUsed/>
    <w:rsid w:val="00C332A2"/>
    <w:pPr>
      <w:tabs>
        <w:tab w:val="center" w:pos="4153"/>
        <w:tab w:val="right" w:pos="8306"/>
      </w:tabs>
      <w:snapToGrid w:val="0"/>
      <w:jc w:val="center"/>
    </w:pPr>
    <w:rPr>
      <w:sz w:val="18"/>
      <w:szCs w:val="18"/>
    </w:rPr>
  </w:style>
  <w:style w:type="character" w:customStyle="1" w:styleId="af">
    <w:name w:val="页眉 字符"/>
    <w:basedOn w:val="a0"/>
    <w:link w:val="ae"/>
    <w:uiPriority w:val="99"/>
    <w:rsid w:val="00C332A2"/>
    <w:rPr>
      <w:sz w:val="18"/>
      <w:szCs w:val="18"/>
    </w:rPr>
  </w:style>
  <w:style w:type="paragraph" w:styleId="af0">
    <w:name w:val="footer"/>
    <w:basedOn w:val="a"/>
    <w:link w:val="af1"/>
    <w:uiPriority w:val="99"/>
    <w:unhideWhenUsed/>
    <w:rsid w:val="00C332A2"/>
    <w:pPr>
      <w:tabs>
        <w:tab w:val="center" w:pos="4153"/>
        <w:tab w:val="right" w:pos="8306"/>
      </w:tabs>
      <w:snapToGrid w:val="0"/>
      <w:jc w:val="left"/>
    </w:pPr>
    <w:rPr>
      <w:sz w:val="18"/>
      <w:szCs w:val="18"/>
    </w:rPr>
  </w:style>
  <w:style w:type="character" w:customStyle="1" w:styleId="af1">
    <w:name w:val="页脚 字符"/>
    <w:basedOn w:val="a0"/>
    <w:link w:val="af0"/>
    <w:uiPriority w:val="99"/>
    <w:rsid w:val="00C332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Words>
  <Characters>422</Characters>
  <Application>Microsoft Office Word</Application>
  <DocSecurity>0</DocSecurity>
  <Lines>3</Lines>
  <Paragraphs>1</Paragraphs>
  <ScaleCrop>false</ScaleCrop>
  <Company/>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懒鱼 小</dc:creator>
  <cp:keywords/>
  <dc:description/>
  <cp:lastModifiedBy>懒鱼 小</cp:lastModifiedBy>
  <cp:revision>4</cp:revision>
  <dcterms:created xsi:type="dcterms:W3CDTF">2026-06-28T05:44:00Z</dcterms:created>
  <dcterms:modified xsi:type="dcterms:W3CDTF">2026-06-28T05:45:00Z</dcterms:modified>
</cp:coreProperties>
</file>