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E62" w14:textId="5533E23E" w:rsidR="00B0064F" w:rsidRPr="00B0064F" w:rsidRDefault="00B0064F" w:rsidP="00C047E9">
      <w:pPr>
        <w:widowControl/>
        <w:kinsoku w:val="0"/>
        <w:overflowPunct w:val="0"/>
        <w:ind w:firstLineChars="200" w:firstLine="482"/>
        <w:jc w:val="left"/>
        <w:textAlignment w:val="baseline"/>
        <w:rPr>
          <w:rFonts w:ascii="Arial" w:eastAsia="宋体" w:hAnsi="Arial" w:cs="+mn-cs"/>
          <w:b/>
          <w:bCs/>
          <w:color w:val="000000"/>
          <w:kern w:val="0"/>
          <w:sz w:val="24"/>
          <w:szCs w:val="24"/>
          <w14:ligatures w14:val="none"/>
        </w:rPr>
      </w:pPr>
      <w:r w:rsidRPr="00B0064F">
        <w:rPr>
          <w:rFonts w:ascii="Arial" w:eastAsia="宋体" w:hAnsi="Arial" w:cs="+mn-cs" w:hint="eastAsia"/>
          <w:b/>
          <w:bCs/>
          <w:color w:val="000000"/>
          <w:kern w:val="0"/>
          <w:sz w:val="24"/>
          <w:szCs w:val="24"/>
          <w14:ligatures w14:val="none"/>
        </w:rPr>
        <w:t xml:space="preserve">     </w:t>
      </w:r>
      <w:r w:rsidRPr="00B0064F">
        <w:rPr>
          <w:rFonts w:ascii="Arial" w:eastAsia="宋体" w:hAnsi="Arial" w:cs="+mn-cs" w:hint="eastAsia"/>
          <w:b/>
          <w:bCs/>
          <w:color w:val="000000"/>
          <w:kern w:val="0"/>
          <w:sz w:val="24"/>
          <w:szCs w:val="24"/>
          <w14:ligatures w14:val="none"/>
        </w:rPr>
        <w:t>孔、轴公差与配合的设计方法之计算法的具体步骤：</w:t>
      </w:r>
    </w:p>
    <w:p w14:paraId="0AFED2C2" w14:textId="77777777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left="1267"/>
        <w:contextualSpacing/>
        <w:jc w:val="left"/>
        <w:textAlignment w:val="baseline"/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</w:pPr>
      <w:r w:rsidRPr="00A90E19">
        <w:rPr>
          <w:rFonts w:ascii="Arial" w:eastAsia="宋体" w:hAnsi="宋体"/>
          <w:color w:val="000000"/>
          <w:kern w:val="0"/>
          <w:position w:val="1"/>
          <w:szCs w:val="21"/>
          <w14:ligatures w14:val="none"/>
        </w:rPr>
        <w:t>1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）确定配合类型；</w:t>
      </w:r>
    </w:p>
    <w:p w14:paraId="6CE808D5" w14:textId="24263F93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left="1267"/>
        <w:contextualSpacing/>
        <w:jc w:val="left"/>
        <w:textAlignment w:val="baseline"/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</w:pPr>
      <w:r w:rsidRPr="00A90E19">
        <w:rPr>
          <w:rFonts w:ascii="Arial" w:eastAsia="宋体" w:hAnsi="宋体"/>
          <w:color w:val="000000"/>
          <w:kern w:val="0"/>
          <w:position w:val="1"/>
          <w:szCs w:val="21"/>
          <w14:ligatures w14:val="none"/>
        </w:rPr>
        <w:t>2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）确定基准制，优先选择基孔制，孔的基本偏差代号</w:t>
      </w:r>
      <w:r w:rsidRPr="00A90E19">
        <w:rPr>
          <w:rFonts w:ascii="Arial" w:eastAsia="宋体" w:hAnsi="宋体"/>
          <w:color w:val="000000"/>
          <w:kern w:val="0"/>
          <w:position w:val="1"/>
          <w:szCs w:val="21"/>
          <w14:ligatures w14:val="none"/>
        </w:rPr>
        <w:t>H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；</w:t>
      </w:r>
      <w:r w:rsidRPr="00A90E19">
        <w:rPr>
          <w:rFonts w:ascii="Arial" w:eastAsia="宋体" w:hAnsi="宋体"/>
          <w:color w:val="000000"/>
          <w:kern w:val="0"/>
          <w:position w:val="1"/>
          <w:szCs w:val="21"/>
          <w14:ligatures w14:val="none"/>
        </w:rPr>
        <w:br/>
        <w:t>3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）根据给出的极限间隙（或过盈）计算配合公差值；</w:t>
      </w:r>
    </w:p>
    <w:p w14:paraId="1CA7C19A" w14:textId="36D37CBE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left="1267"/>
        <w:contextualSpacing/>
        <w:jc w:val="left"/>
        <w:textAlignment w:val="baseline"/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</w:pPr>
      <w:r w:rsidRPr="00A90E19">
        <w:rPr>
          <w:rFonts w:ascii="Arial" w:eastAsia="宋体" w:hAnsi="宋体"/>
          <w:color w:val="000000"/>
          <w:kern w:val="0"/>
          <w:position w:val="1"/>
          <w:szCs w:val="21"/>
          <w14:ligatures w14:val="none"/>
        </w:rPr>
        <w:t>4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）根据配合公差查表选择公差等级，确定基准件（优先选择基孔制，则基准件一般为基准孔）公差带代号；</w:t>
      </w:r>
    </w:p>
    <w:p w14:paraId="6ABAEBE9" w14:textId="77777777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left="1267"/>
        <w:contextualSpacing/>
        <w:jc w:val="left"/>
        <w:textAlignment w:val="baseline"/>
        <w:rPr>
          <w:rFonts w:ascii="宋体" w:eastAsia="宋体" w:hAnsi="宋体" w:cs="宋体" w:hint="eastAsia"/>
          <w:kern w:val="0"/>
          <w:szCs w:val="21"/>
          <w14:ligatures w14:val="none"/>
        </w:rPr>
      </w:pP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 xml:space="preserve">  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首先，要让所选的孔公差值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T</w:t>
      </w:r>
      <w:r w:rsidRPr="00A90E19">
        <w:rPr>
          <w:rFonts w:ascii="Arial" w:eastAsia="宋体" w:hAnsi="Arial"/>
          <w:color w:val="000000"/>
          <w:kern w:val="0"/>
          <w:szCs w:val="21"/>
          <w14:ligatures w14:val="none"/>
        </w:rPr>
        <w:t>h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和轴公差值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T</w:t>
      </w:r>
      <w:r w:rsidRPr="00A90E19">
        <w:rPr>
          <w:rFonts w:ascii="Arial" w:eastAsia="宋体" w:hAnsi="Arial"/>
          <w:color w:val="000000"/>
          <w:kern w:val="0"/>
          <w:szCs w:val="21"/>
          <w14:ligatures w14:val="none"/>
        </w:rPr>
        <w:t>s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满足在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T</w:t>
      </w:r>
      <w:r w:rsidRPr="00A90E19">
        <w:rPr>
          <w:rFonts w:ascii="Arial" w:eastAsia="宋体" w:hAnsi="Arial"/>
          <w:color w:val="000000"/>
          <w:kern w:val="0"/>
          <w:szCs w:val="21"/>
          <w14:ligatures w14:val="none"/>
        </w:rPr>
        <w:t>f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（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±10%)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之内，先按</w:t>
      </w:r>
      <w:r w:rsidRPr="00A90E19">
        <w:rPr>
          <w:rFonts w:ascii="Arial" w:eastAsia="宋体" w:hAnsi="Arial"/>
          <w:color w:val="000000"/>
          <w:kern w:val="0"/>
          <w:szCs w:val="21"/>
          <w14:ligatures w14:val="none"/>
        </w:rPr>
        <w:t xml:space="preserve">Th 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= T</w:t>
      </w:r>
      <w:r w:rsidRPr="00A90E19">
        <w:rPr>
          <w:rFonts w:ascii="Arial" w:eastAsia="宋体" w:hAnsi="Arial"/>
          <w:color w:val="000000"/>
          <w:kern w:val="0"/>
          <w:szCs w:val="21"/>
          <w14:ligatures w14:val="none"/>
        </w:rPr>
        <w:t xml:space="preserve">s 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=T</w:t>
      </w:r>
      <w:r w:rsidRPr="00A90E19">
        <w:rPr>
          <w:rFonts w:ascii="Arial" w:eastAsia="宋体" w:hAnsi="Arial"/>
          <w:color w:val="000000"/>
          <w:kern w:val="0"/>
          <w:szCs w:val="21"/>
          <w14:ligatures w14:val="none"/>
        </w:rPr>
        <w:t>f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/2</w:t>
      </w:r>
      <w:r w:rsidRPr="00A90E19">
        <w:rPr>
          <w:rFonts w:ascii="Arial" w:eastAsia="宋体" w:hAnsi="宋体" w:hint="eastAsia"/>
          <w:color w:val="000000"/>
          <w:kern w:val="0"/>
          <w:position w:val="1"/>
          <w:szCs w:val="21"/>
          <w14:ligatures w14:val="none"/>
        </w:rPr>
        <w:t>选取同级的孔和轴的公差，如找不到或是可能是特殊规则，按工艺等价原则，降低一级孔的公差等级。</w:t>
      </w:r>
    </w:p>
    <w:p w14:paraId="1FF947FA" w14:textId="77777777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left="1267"/>
        <w:contextualSpacing/>
        <w:jc w:val="left"/>
        <w:textAlignment w:val="baseline"/>
        <w:rPr>
          <w:rFonts w:ascii="宋体" w:eastAsia="宋体" w:hAnsi="宋体" w:cs="宋体" w:hint="eastAsia"/>
          <w:kern w:val="0"/>
          <w:szCs w:val="21"/>
          <w14:ligatures w14:val="none"/>
        </w:rPr>
      </w:pP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 xml:space="preserve">  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>另外，需要所选择的轴公差和孔公差之和小于等于配合公差值。</w:t>
      </w:r>
      <w:r w:rsidRPr="00A90E19">
        <w:rPr>
          <w:rFonts w:ascii="Arial" w:eastAsia="宋体" w:hAnsi="Arial"/>
          <w:color w:val="000000"/>
          <w:kern w:val="0"/>
          <w:position w:val="1"/>
          <w:szCs w:val="21"/>
          <w14:ligatures w14:val="none"/>
        </w:rPr>
        <w:t xml:space="preserve">  </w:t>
      </w:r>
    </w:p>
    <w:p w14:paraId="394AFEBD" w14:textId="77777777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firstLineChars="200" w:firstLine="420"/>
        <w:jc w:val="left"/>
        <w:textAlignment w:val="baseline"/>
        <w:rPr>
          <w:rFonts w:hint="eastAsia"/>
          <w:szCs w:val="21"/>
        </w:rPr>
      </w:pPr>
      <w:r w:rsidRPr="00A90E19">
        <w:rPr>
          <w:szCs w:val="21"/>
        </w:rPr>
        <w:t>5</w:t>
      </w:r>
      <w:r w:rsidRPr="00A90E19">
        <w:rPr>
          <w:rFonts w:hint="eastAsia"/>
          <w:szCs w:val="21"/>
        </w:rPr>
        <w:t>）按公式计算另一个非基准件的基本偏差，查表确定其基本偏差代号，确定非基准件公差带代号，保障所选择的最小间隙大于等于给定的最小间隙（或者保障所选择的最小过盈小于等于给定的最小过盈值）。</w:t>
      </w:r>
    </w:p>
    <w:p w14:paraId="0D1B65FD" w14:textId="77777777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firstLineChars="200" w:firstLine="420"/>
        <w:jc w:val="left"/>
        <w:textAlignment w:val="baseline"/>
        <w:rPr>
          <w:rFonts w:hint="eastAsia"/>
          <w:szCs w:val="21"/>
        </w:rPr>
      </w:pPr>
      <w:r w:rsidRPr="00A90E19">
        <w:rPr>
          <w:szCs w:val="21"/>
        </w:rPr>
        <w:t>6</w:t>
      </w:r>
      <w:r w:rsidRPr="00A90E19">
        <w:rPr>
          <w:rFonts w:hint="eastAsia"/>
          <w:szCs w:val="21"/>
        </w:rPr>
        <w:t>）计算非基准件的基本偏差；</w:t>
      </w:r>
    </w:p>
    <w:p w14:paraId="6F245FC4" w14:textId="77777777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firstLineChars="200" w:firstLine="420"/>
        <w:jc w:val="left"/>
        <w:textAlignment w:val="baseline"/>
        <w:rPr>
          <w:rFonts w:hint="eastAsia"/>
          <w:szCs w:val="21"/>
        </w:rPr>
      </w:pPr>
      <w:r w:rsidRPr="00A90E19">
        <w:rPr>
          <w:szCs w:val="21"/>
        </w:rPr>
        <w:t>7</w:t>
      </w:r>
      <w:r w:rsidRPr="00A90E19">
        <w:rPr>
          <w:rFonts w:hint="eastAsia"/>
          <w:szCs w:val="21"/>
        </w:rPr>
        <w:t>）画公差带图和配合公差带图；</w:t>
      </w:r>
    </w:p>
    <w:p w14:paraId="617ADFA2" w14:textId="77777777" w:rsidR="00B0064F" w:rsidRPr="00A90E19" w:rsidRDefault="00B0064F" w:rsidP="00B0064F">
      <w:pPr>
        <w:widowControl/>
        <w:numPr>
          <w:ilvl w:val="0"/>
          <w:numId w:val="3"/>
        </w:numPr>
        <w:kinsoku w:val="0"/>
        <w:overflowPunct w:val="0"/>
        <w:ind w:firstLineChars="200" w:firstLine="420"/>
        <w:jc w:val="left"/>
        <w:textAlignment w:val="baseline"/>
        <w:rPr>
          <w:rFonts w:hint="eastAsia"/>
          <w:szCs w:val="21"/>
        </w:rPr>
      </w:pPr>
      <w:r w:rsidRPr="00A90E19">
        <w:rPr>
          <w:szCs w:val="21"/>
        </w:rPr>
        <w:t>8</w:t>
      </w:r>
      <w:r w:rsidRPr="00A90E19">
        <w:rPr>
          <w:rFonts w:hint="eastAsia"/>
          <w:szCs w:val="21"/>
        </w:rPr>
        <w:t>）验算配合公差，极限间隙（或过盈）是否满足。</w:t>
      </w:r>
    </w:p>
    <w:p w14:paraId="17A0ECC0" w14:textId="71B0877E" w:rsidR="008C6D44" w:rsidRDefault="00A90E19" w:rsidP="00C047E9">
      <w:pPr>
        <w:widowControl/>
        <w:kinsoku w:val="0"/>
        <w:overflowPunct w:val="0"/>
        <w:ind w:firstLineChars="200" w:firstLine="482"/>
        <w:jc w:val="left"/>
        <w:textAlignment w:val="baseline"/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</w:pPr>
      <w:r w:rsidRPr="00A90E19">
        <w:rPr>
          <w:rFonts w:ascii="Arial" w:eastAsia="宋体" w:hAnsi="Arial" w:cs="+mn-cs" w:hint="eastAsia"/>
          <w:b/>
          <w:bCs/>
          <w:color w:val="000000"/>
          <w:kern w:val="0"/>
          <w:sz w:val="24"/>
          <w:szCs w:val="24"/>
          <w14:ligatures w14:val="none"/>
        </w:rPr>
        <w:t>题目一</w:t>
      </w:r>
      <w:r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、</w:t>
      </w:r>
      <w:r w:rsidR="008C6D44" w:rsidRPr="00C047E9"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现</w:t>
      </w:r>
      <w:r w:rsidR="008C6D44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已知</w:t>
      </w:r>
      <w:r w:rsidR="008C6D44" w:rsidRPr="00C047E9"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某</w:t>
      </w:r>
      <w:r w:rsidR="008C6D44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孔、轴的基本尺寸为</w:t>
      </w:r>
      <w:r w:rsidR="008C6D44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ø</w:t>
      </w:r>
      <w:r w:rsidR="008C6D44"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40</w:t>
      </w:r>
      <w:r w:rsidR="008C6D44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mm</w:t>
      </w:r>
      <w:r w:rsidR="008C6D44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，根据工程实际需要，希望该孔</w:t>
      </w:r>
      <w:r w:rsidR="008C6D44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、</w:t>
      </w:r>
      <w:r w:rsidR="008C6D44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轴的配合类型为</w:t>
      </w:r>
      <w:r w:rsidR="008C6D44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间隙</w:t>
      </w:r>
      <w:r w:rsidR="008C6D44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配合，并且需要其</w:t>
      </w:r>
      <w:r w:rsidR="008C6D44" w:rsidRPr="00757643">
        <w:rPr>
          <w:rFonts w:ascii="Arial" w:eastAsia="宋体" w:hAnsi="宋体" w:cs="+mn-cs" w:hint="eastAsia"/>
          <w:b/>
          <w:bCs/>
          <w:color w:val="000000"/>
          <w:kern w:val="0"/>
          <w:sz w:val="24"/>
          <w:szCs w:val="24"/>
          <w14:ligatures w14:val="none"/>
        </w:rPr>
        <w:t>配合</w:t>
      </w:r>
      <w:r w:rsidR="00757643">
        <w:rPr>
          <w:rFonts w:ascii="Arial" w:eastAsia="宋体" w:hAnsi="宋体" w:cs="+mn-cs" w:hint="eastAsia"/>
          <w:b/>
          <w:bCs/>
          <w:color w:val="000000"/>
          <w:kern w:val="0"/>
          <w:sz w:val="24"/>
          <w:szCs w:val="24"/>
          <w14:ligatures w14:val="none"/>
        </w:rPr>
        <w:t>间隙</w:t>
      </w:r>
      <w:r w:rsidR="008C6D44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在</w:t>
      </w:r>
      <w:r w:rsidR="008C6D44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22</w:t>
      </w:r>
      <w:r w:rsidR="008C6D44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µm</w:t>
      </w:r>
      <w:r w:rsidR="008C6D44"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~66</w:t>
      </w:r>
      <w:r w:rsidR="008C6D44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µm</w:t>
      </w:r>
      <w:r w:rsidR="008C6D44"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范围内</w:t>
      </w:r>
      <w:r w:rsidR="008C6D44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。</w:t>
      </w:r>
      <w:r w:rsidR="008C6D44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试确定孔、轴的公差等级和配合种类。</w:t>
      </w:r>
      <w:r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（</w:t>
      </w:r>
      <w:r w:rsidR="005C2FEB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总分</w:t>
      </w:r>
      <w:r w:rsidR="005C2FEB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5</w:t>
      </w:r>
      <w:r w:rsidR="005C2FEB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分</w:t>
      </w:r>
      <w:r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）</w:t>
      </w:r>
    </w:p>
    <w:p w14:paraId="0FEE4C8A" w14:textId="0FAF969E" w:rsidR="008C6D44" w:rsidRDefault="008C6D44" w:rsidP="008C6D44">
      <w:pPr>
        <w:widowControl/>
        <w:kinsoku w:val="0"/>
        <w:overflowPunct w:val="0"/>
        <w:ind w:firstLineChars="200" w:firstLine="420"/>
        <w:jc w:val="left"/>
        <w:textAlignment w:val="baseline"/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</w:pPr>
      <w:r>
        <w:rPr>
          <w:rFonts w:hint="eastAsia"/>
        </w:rPr>
        <w:t>答：</w:t>
      </w:r>
    </w:p>
    <w:p w14:paraId="108F47F3" w14:textId="15317B9E" w:rsidR="008C6D44" w:rsidRDefault="00757643" w:rsidP="00C047E9">
      <w:pPr>
        <w:widowControl/>
        <w:kinsoku w:val="0"/>
        <w:overflowPunct w:val="0"/>
        <w:ind w:firstLineChars="200" w:firstLine="420"/>
        <w:jc w:val="left"/>
        <w:textAlignment w:val="baseline"/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6602010" wp14:editId="081EF17A">
            <wp:extent cx="5250180" cy="3040225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350A001-0B7B-87C8-6A5A-52FA453A22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350A001-0B7B-87C8-6A5A-52FA453A22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" b="59048"/>
                    <a:stretch/>
                  </pic:blipFill>
                  <pic:spPr>
                    <a:xfrm>
                      <a:off x="0" y="0"/>
                      <a:ext cx="5261232" cy="30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0E11" w14:textId="6C33935D" w:rsidR="008C6D44" w:rsidRDefault="00757643" w:rsidP="00C047E9">
      <w:pPr>
        <w:widowControl/>
        <w:kinsoku w:val="0"/>
        <w:overflowPunct w:val="0"/>
        <w:ind w:firstLineChars="200" w:firstLine="420"/>
        <w:jc w:val="left"/>
        <w:textAlignment w:val="baseline"/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E5E5697" wp14:editId="4446722B">
            <wp:extent cx="4599516" cy="235458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D18E8A9-0050-A7D8-9F16-2B065B472A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D18E8A9-0050-A7D8-9F16-2B065B472A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8" b="3301"/>
                    <a:stretch/>
                  </pic:blipFill>
                  <pic:spPr>
                    <a:xfrm>
                      <a:off x="0" y="0"/>
                      <a:ext cx="4610496" cy="23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6DC" w14:textId="06DA9523" w:rsidR="00757643" w:rsidRDefault="00A90E19" w:rsidP="00C047E9">
      <w:pPr>
        <w:widowControl/>
        <w:kinsoku w:val="0"/>
        <w:overflowPunct w:val="0"/>
        <w:ind w:firstLineChars="200" w:firstLine="482"/>
        <w:jc w:val="left"/>
        <w:textAlignment w:val="baseline"/>
        <w:rPr>
          <w:rFonts w:ascii="Arial" w:eastAsia="宋体" w:hAnsi="宋体" w:cs="+mn-cs"/>
          <w:color w:val="000000"/>
          <w:kern w:val="0"/>
          <w:sz w:val="24"/>
          <w:szCs w:val="24"/>
          <w14:ligatures w14:val="none"/>
        </w:rPr>
      </w:pPr>
      <w:r w:rsidRPr="00A90E19">
        <w:rPr>
          <w:rFonts w:ascii="Arial" w:eastAsia="宋体" w:hAnsi="Arial" w:cs="+mn-cs" w:hint="eastAsia"/>
          <w:b/>
          <w:bCs/>
          <w:color w:val="000000"/>
          <w:kern w:val="0"/>
          <w:sz w:val="24"/>
          <w:szCs w:val="24"/>
          <w14:ligatures w14:val="none"/>
        </w:rPr>
        <w:t>题目二</w:t>
      </w:r>
      <w:r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、</w:t>
      </w:r>
      <w:r w:rsidR="00C047E9" w:rsidRPr="00C047E9"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现</w:t>
      </w:r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已知</w:t>
      </w:r>
      <w:r w:rsidR="00C047E9" w:rsidRPr="00C047E9"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某</w:t>
      </w:r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孔、轴的基本尺寸为</w:t>
      </w:r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ø25mm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，根据工程实际需要，希望该孔</w:t>
      </w:r>
      <w:r w:rsidR="004467DC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、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轴的配合类型为过渡配合，并且需要其配合公差为</w:t>
      </w:r>
      <w:proofErr w:type="spellStart"/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Xmax</w:t>
      </w:r>
      <w:proofErr w:type="spellEnd"/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=+20µm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</w:t>
      </w:r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Ymax= -16µm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。</w:t>
      </w:r>
      <w:r w:rsid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通过查表，可以知道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基本尺寸为</w:t>
      </w:r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ø25mm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，其标准公差为</w:t>
      </w:r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IT7=21µm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</w:t>
      </w:r>
      <w:r w:rsidR="00C047E9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IT6=13µm</w:t>
      </w:r>
      <w:r w:rsidR="00C047E9"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；</w:t>
      </w:r>
    </w:p>
    <w:p w14:paraId="67A343B7" w14:textId="1BDB258E" w:rsidR="00C047E9" w:rsidRPr="00C047E9" w:rsidRDefault="00C047E9" w:rsidP="00C047E9">
      <w:pPr>
        <w:widowControl/>
        <w:kinsoku w:val="0"/>
        <w:overflowPunct w:val="0"/>
        <w:ind w:firstLineChars="200" w:firstLine="480"/>
        <w:jc w:val="left"/>
        <w:textAlignment w:val="baseline"/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</w:pPr>
      <w:proofErr w:type="gramStart"/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查</w:t>
      </w:r>
      <w:r w:rsidR="000B366A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轴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基本偏差</w:t>
      </w:r>
      <w:proofErr w:type="gramEnd"/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表，轴的基本偏差代号</w:t>
      </w:r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k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</w:t>
      </w:r>
      <w:proofErr w:type="spellStart"/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ei</w:t>
      </w:r>
      <w:proofErr w:type="spellEnd"/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=+2µm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；轴的基本偏差代号</w:t>
      </w:r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j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</w:t>
      </w:r>
      <w:proofErr w:type="spellStart"/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ei</w:t>
      </w:r>
      <w:proofErr w:type="spellEnd"/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=-4µm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；轴的基本偏差代号</w:t>
      </w:r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m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，</w:t>
      </w:r>
      <w:proofErr w:type="spellStart"/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ei</w:t>
      </w:r>
      <w:proofErr w:type="spellEnd"/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 xml:space="preserve">=+8µm </w:t>
      </w:r>
      <w:r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。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请采用计算法，确定该孔和</w:t>
      </w:r>
      <w:proofErr w:type="gramStart"/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轴的</w:t>
      </w:r>
      <w:proofErr w:type="gramEnd"/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配合种类（包括确定孔和</w:t>
      </w:r>
      <w:proofErr w:type="gramStart"/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轴的</w:t>
      </w:r>
      <w:proofErr w:type="gramEnd"/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公差代号及配合代号，确定孔</w:t>
      </w:r>
      <w:r w:rsidR="004467DC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、</w:t>
      </w:r>
      <w:r w:rsidRPr="00C047E9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轴的配合代号）。</w:t>
      </w:r>
      <w:r w:rsidR="005C2FEB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（总分</w:t>
      </w:r>
      <w:r w:rsidR="005C2FEB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5</w:t>
      </w:r>
      <w:r w:rsidR="005C2FEB">
        <w:rPr>
          <w:rFonts w:ascii="Arial" w:eastAsia="宋体" w:hAnsi="宋体" w:cs="+mn-cs" w:hint="eastAsia"/>
          <w:color w:val="000000"/>
          <w:kern w:val="0"/>
          <w:sz w:val="24"/>
          <w:szCs w:val="24"/>
          <w14:ligatures w14:val="none"/>
        </w:rPr>
        <w:t>分）</w:t>
      </w:r>
    </w:p>
    <w:p w14:paraId="58AA537D" w14:textId="29DB4D2D" w:rsidR="00757643" w:rsidRPr="00757643" w:rsidRDefault="004467DC" w:rsidP="00DF6F9E">
      <w:pPr>
        <w:tabs>
          <w:tab w:val="num" w:pos="720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答：</w:t>
      </w:r>
      <w:r w:rsidR="00757643" w:rsidRPr="00757643">
        <w:t>1</w:t>
      </w:r>
      <w:r w:rsidR="00757643" w:rsidRPr="00757643">
        <w:rPr>
          <w:rFonts w:hint="eastAsia"/>
        </w:rPr>
        <w:t>）</w:t>
      </w:r>
      <w:r w:rsidR="00757643" w:rsidRPr="00757643">
        <w:rPr>
          <w:rFonts w:hint="eastAsia"/>
        </w:rPr>
        <w:t>确定配合制度。因无特殊要求，优先选择基孔制；</w:t>
      </w:r>
    </w:p>
    <w:p w14:paraId="3467541D" w14:textId="0996B05E" w:rsidR="00757643" w:rsidRPr="00757643" w:rsidRDefault="00757643" w:rsidP="00757643">
      <w:pPr>
        <w:numPr>
          <w:ilvl w:val="0"/>
          <w:numId w:val="5"/>
        </w:numPr>
      </w:pPr>
      <w:r>
        <w:rPr>
          <w:rFonts w:hint="eastAsia"/>
        </w:rPr>
        <w:t>2）</w:t>
      </w:r>
      <w:r w:rsidRPr="00757643">
        <w:rPr>
          <w:rFonts w:hint="eastAsia"/>
        </w:rPr>
        <w:t>计算配合公差：</w:t>
      </w:r>
      <w:proofErr w:type="spellStart"/>
      <w:r w:rsidRPr="00757643">
        <w:t>Tf</w:t>
      </w:r>
      <w:proofErr w:type="spellEnd"/>
      <w:r w:rsidRPr="00757643">
        <w:t xml:space="preserve"> =</w:t>
      </w:r>
      <w:proofErr w:type="spellStart"/>
      <w:r w:rsidRPr="00757643">
        <w:t>Xmax</w:t>
      </w:r>
      <w:proofErr w:type="spellEnd"/>
      <w:r w:rsidRPr="00757643">
        <w:t>-Ymax=36µm</w:t>
      </w:r>
      <w:r w:rsidRPr="00757643">
        <w:rPr>
          <w:rFonts w:hint="eastAsia"/>
        </w:rPr>
        <w:t>；</w:t>
      </w:r>
    </w:p>
    <w:p w14:paraId="7B129BC5" w14:textId="722A6E0B" w:rsidR="00757643" w:rsidRPr="00757643" w:rsidRDefault="00757643" w:rsidP="00757643">
      <w:pPr>
        <w:numPr>
          <w:ilvl w:val="0"/>
          <w:numId w:val="5"/>
        </w:numPr>
      </w:pPr>
      <w:r>
        <w:rPr>
          <w:rFonts w:hint="eastAsia"/>
        </w:rPr>
        <w:t>3</w:t>
      </w:r>
      <w:r w:rsidRPr="00757643">
        <w:rPr>
          <w:rFonts w:hint="eastAsia"/>
        </w:rPr>
        <w:t>）查附表确定孔、轴的公差等级。因为</w:t>
      </w:r>
      <w:proofErr w:type="spellStart"/>
      <w:r w:rsidRPr="00757643">
        <w:t>Tf</w:t>
      </w:r>
      <w:proofErr w:type="spellEnd"/>
      <w:r w:rsidRPr="00757643">
        <w:t>=</w:t>
      </w:r>
      <w:proofErr w:type="spellStart"/>
      <w:r w:rsidRPr="00757643">
        <w:t>T</w:t>
      </w:r>
      <w:r w:rsidRPr="00757643">
        <w:rPr>
          <w:sz w:val="15"/>
          <w:szCs w:val="15"/>
        </w:rPr>
        <w:t>h</w:t>
      </w:r>
      <w:r w:rsidRPr="00757643">
        <w:t>+T</w:t>
      </w:r>
      <w:r w:rsidRPr="00757643">
        <w:rPr>
          <w:sz w:val="15"/>
          <w:szCs w:val="15"/>
        </w:rPr>
        <w:t>S</w:t>
      </w:r>
      <w:proofErr w:type="spellEnd"/>
      <w:r w:rsidRPr="00757643">
        <w:rPr>
          <w:sz w:val="15"/>
          <w:szCs w:val="15"/>
        </w:rPr>
        <w:t>,</w:t>
      </w:r>
      <w:r w:rsidRPr="00757643">
        <w:rPr>
          <w:rFonts w:hint="eastAsia"/>
        </w:rPr>
        <w:t>孔、轴公差值可先按平均分配原则确定，即</w:t>
      </w:r>
      <w:r w:rsidRPr="00757643">
        <w:t>Th=TS=</w:t>
      </w:r>
      <w:proofErr w:type="spellStart"/>
      <w:r w:rsidRPr="00757643">
        <w:t>Tf</w:t>
      </w:r>
      <w:proofErr w:type="spellEnd"/>
      <w:r w:rsidRPr="00757643">
        <w:t>/2=18µm</w:t>
      </w:r>
      <w:r w:rsidRPr="00757643">
        <w:rPr>
          <w:rFonts w:hint="eastAsia"/>
        </w:rPr>
        <w:t>；由公差等级表可知，此公差介于</w:t>
      </w:r>
      <w:r w:rsidRPr="00757643">
        <w:t>IT7</w:t>
      </w:r>
      <w:r w:rsidRPr="00757643">
        <w:rPr>
          <w:rFonts w:hint="eastAsia"/>
        </w:rPr>
        <w:t>和</w:t>
      </w:r>
      <w:r w:rsidRPr="00757643">
        <w:t>IT6</w:t>
      </w:r>
      <w:r w:rsidRPr="00757643">
        <w:rPr>
          <w:rFonts w:hint="eastAsia"/>
        </w:rPr>
        <w:t>之间。</w:t>
      </w:r>
    </w:p>
    <w:p w14:paraId="13EEE076" w14:textId="11ED19EF" w:rsidR="00757643" w:rsidRPr="00757643" w:rsidRDefault="00757643" w:rsidP="00757643">
      <w:pPr>
        <w:numPr>
          <w:ilvl w:val="0"/>
          <w:numId w:val="5"/>
        </w:numPr>
      </w:pPr>
      <w:r w:rsidRPr="00757643">
        <w:rPr>
          <w:rFonts w:hint="eastAsia"/>
        </w:rPr>
        <w:t>因为精度较高（小于等于</w:t>
      </w:r>
      <w:r w:rsidRPr="00757643">
        <w:t>IT7</w:t>
      </w:r>
      <w:r w:rsidRPr="00757643">
        <w:rPr>
          <w:rFonts w:hint="eastAsia"/>
        </w:rPr>
        <w:t>），考虑到</w:t>
      </w:r>
      <w:r w:rsidRPr="00757643">
        <w:rPr>
          <w:rFonts w:hint="eastAsia"/>
          <w:b/>
          <w:bCs/>
        </w:rPr>
        <w:t>工艺等价原则</w:t>
      </w:r>
      <w:r w:rsidRPr="00757643">
        <w:rPr>
          <w:rFonts w:hint="eastAsia"/>
        </w:rPr>
        <w:t>，故可以选取</w:t>
      </w:r>
      <w:proofErr w:type="gramStart"/>
      <w:r w:rsidRPr="00757643">
        <w:rPr>
          <w:rFonts w:hint="eastAsia"/>
        </w:rPr>
        <w:t>轴比孔高一个</w:t>
      </w:r>
      <w:proofErr w:type="gramEnd"/>
      <w:r w:rsidRPr="00757643">
        <w:rPr>
          <w:rFonts w:hint="eastAsia"/>
        </w:rPr>
        <w:t>等级，</w:t>
      </w:r>
      <w:proofErr w:type="gramStart"/>
      <w:r w:rsidRPr="00757643">
        <w:rPr>
          <w:rFonts w:hint="eastAsia"/>
        </w:rPr>
        <w:t>即轴为</w:t>
      </w:r>
      <w:proofErr w:type="gramEnd"/>
      <w:r w:rsidRPr="00757643">
        <w:t>IT6</w:t>
      </w:r>
      <w:r w:rsidRPr="00757643">
        <w:rPr>
          <w:rFonts w:hint="eastAsia"/>
        </w:rPr>
        <w:t>级，孔位</w:t>
      </w:r>
      <w:r w:rsidRPr="00757643">
        <w:t>IT7</w:t>
      </w:r>
      <w:r w:rsidRPr="00757643">
        <w:rPr>
          <w:rFonts w:hint="eastAsia"/>
        </w:rPr>
        <w:t>级。此时</w:t>
      </w:r>
      <w:r w:rsidRPr="00757643">
        <w:t>IT7=21µm</w:t>
      </w:r>
      <w:r w:rsidRPr="00757643">
        <w:rPr>
          <w:rFonts w:hint="eastAsia"/>
        </w:rPr>
        <w:t>，</w:t>
      </w:r>
      <w:r w:rsidRPr="00757643">
        <w:t>IT6=13µm</w:t>
      </w:r>
      <w:r w:rsidRPr="00757643">
        <w:rPr>
          <w:rFonts w:hint="eastAsia"/>
        </w:rPr>
        <w:t>；而</w:t>
      </w:r>
      <w:r w:rsidRPr="00757643">
        <w:t>IT7+IT6=34µm&lt;36µm</w:t>
      </w:r>
      <w:r w:rsidRPr="00757643">
        <w:rPr>
          <w:rFonts w:hint="eastAsia"/>
        </w:rPr>
        <w:t>。即为配合公差值小于给定值，所以配合精度可以保证。</w:t>
      </w:r>
      <w:proofErr w:type="gramStart"/>
      <w:r w:rsidRPr="00757643">
        <w:rPr>
          <w:rFonts w:hint="eastAsia"/>
          <w:b/>
          <w:bCs/>
        </w:rPr>
        <w:t>则孔公差</w:t>
      </w:r>
      <w:proofErr w:type="gramEnd"/>
      <w:r w:rsidRPr="00757643">
        <w:rPr>
          <w:b/>
          <w:bCs/>
        </w:rPr>
        <w:t>TH=21µm</w:t>
      </w:r>
      <w:r w:rsidRPr="00757643">
        <w:rPr>
          <w:rFonts w:hint="eastAsia"/>
          <w:b/>
          <w:bCs/>
        </w:rPr>
        <w:t>，轴公差</w:t>
      </w:r>
      <w:r w:rsidRPr="00757643">
        <w:rPr>
          <w:b/>
          <w:bCs/>
        </w:rPr>
        <w:t>Ts=13µm</w:t>
      </w:r>
      <w:r w:rsidRPr="00757643">
        <w:rPr>
          <w:rFonts w:hint="eastAsia"/>
          <w:b/>
          <w:bCs/>
        </w:rPr>
        <w:t>。</w:t>
      </w:r>
    </w:p>
    <w:p w14:paraId="7AC24BF7" w14:textId="57EC7E4B" w:rsidR="00757643" w:rsidRDefault="00DF6F9E" w:rsidP="00757643">
      <w:pPr>
        <w:numPr>
          <w:ilvl w:val="0"/>
          <w:numId w:val="5"/>
        </w:numPr>
      </w:pPr>
      <w:r>
        <w:rPr>
          <w:rFonts w:hint="eastAsia"/>
        </w:rPr>
        <w:t>4</w:t>
      </w:r>
      <w:r w:rsidR="00757643">
        <w:rPr>
          <w:rFonts w:hint="eastAsia"/>
        </w:rPr>
        <w:t>）</w:t>
      </w:r>
      <w:r w:rsidR="00757643" w:rsidRPr="00757643">
        <w:rPr>
          <w:rFonts w:hint="eastAsia"/>
        </w:rPr>
        <w:t>确定轴的基本偏差代号：因为已知条件给定的最大间隙</w:t>
      </w:r>
      <w:r w:rsidR="00757643">
        <w:rPr>
          <w:rFonts w:hint="eastAsia"/>
        </w:rPr>
        <w:t>20</w:t>
      </w:r>
      <w:r w:rsidR="00757643" w:rsidRPr="00757643">
        <w:t>µm</w:t>
      </w:r>
      <w:r w:rsidR="00757643" w:rsidRPr="00757643">
        <w:rPr>
          <w:rFonts w:hint="eastAsia"/>
        </w:rPr>
        <w:t>和最大过盈</w:t>
      </w:r>
      <w:r w:rsidR="00757643"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-16µm</w:t>
      </w:r>
      <w:r w:rsidR="00757643" w:rsidRPr="00757643">
        <w:rPr>
          <w:rFonts w:hint="eastAsia"/>
        </w:rPr>
        <w:t>，所以这是一个过渡配合。</w:t>
      </w:r>
    </w:p>
    <w:p w14:paraId="6E86CB65" w14:textId="1377BFB3" w:rsidR="00757643" w:rsidRPr="00757643" w:rsidRDefault="00757643" w:rsidP="00757643">
      <w:pPr>
        <w:numPr>
          <w:ilvl w:val="0"/>
          <w:numId w:val="5"/>
        </w:numPr>
      </w:pPr>
      <w:r>
        <w:rPr>
          <w:rFonts w:hint="eastAsia"/>
        </w:rPr>
        <w:t>由于孔的上偏差为21</w:t>
      </w:r>
      <w:r w:rsidRPr="00757643">
        <w:t>µm</w:t>
      </w:r>
      <w:r>
        <w:rPr>
          <w:rFonts w:hint="eastAsia"/>
        </w:rPr>
        <w:t>，且最大间隙要求不能超过</w:t>
      </w:r>
      <w:r>
        <w:rPr>
          <w:rFonts w:hint="eastAsia"/>
        </w:rPr>
        <w:t>20</w:t>
      </w:r>
      <w:r w:rsidRPr="00757643">
        <w:t>µm</w:t>
      </w:r>
      <w:r>
        <w:rPr>
          <w:rFonts w:hint="eastAsia"/>
        </w:rPr>
        <w:t>，并根据给出的三个</w:t>
      </w:r>
      <w:r w:rsidRPr="00757643">
        <w:rPr>
          <w:rFonts w:hint="eastAsia"/>
        </w:rPr>
        <w:t>轴的基本偏差</w:t>
      </w:r>
      <w:r>
        <w:rPr>
          <w:rFonts w:hint="eastAsia"/>
        </w:rPr>
        <w:t>，k系列比较合适，否则将超过最大间隙值</w:t>
      </w:r>
      <w:r w:rsidRPr="00757643">
        <w:rPr>
          <w:rFonts w:hint="eastAsia"/>
        </w:rPr>
        <w:t>。</w:t>
      </w:r>
    </w:p>
    <w:p w14:paraId="61366ACD" w14:textId="495EF492" w:rsidR="00757643" w:rsidRDefault="00757643" w:rsidP="00757643">
      <w:pPr>
        <w:numPr>
          <w:ilvl w:val="0"/>
          <w:numId w:val="5"/>
        </w:numPr>
      </w:pPr>
      <w:r w:rsidRPr="00757643">
        <w:rPr>
          <w:rFonts w:hint="eastAsia"/>
        </w:rPr>
        <w:t>其值为</w:t>
      </w:r>
      <w:bookmarkStart w:id="0" w:name="OLE_LINK1"/>
      <w:proofErr w:type="spellStart"/>
      <w:r w:rsidRPr="00757643">
        <w:t>ei</w:t>
      </w:r>
      <w:r w:rsidR="00DF6F9E">
        <w:rPr>
          <w:rFonts w:eastAsiaTheme="minorHAnsi"/>
        </w:rPr>
        <w:t>≥</w:t>
      </w:r>
      <w:bookmarkEnd w:id="0"/>
      <w:r w:rsidRPr="00757643">
        <w:t>T</w:t>
      </w:r>
      <w:r>
        <w:rPr>
          <w:rFonts w:hint="eastAsia"/>
          <w:sz w:val="15"/>
          <w:szCs w:val="15"/>
        </w:rPr>
        <w:t>h</w:t>
      </w:r>
      <w:r w:rsidRPr="00757643">
        <w:t>-Xmax</w:t>
      </w:r>
      <w:proofErr w:type="spellEnd"/>
      <w:r w:rsidRPr="00757643">
        <w:t>=21-</w:t>
      </w:r>
      <w:r w:rsidR="00DF6F9E">
        <w:rPr>
          <w:rFonts w:hint="eastAsia"/>
        </w:rPr>
        <w:t xml:space="preserve">20; </w:t>
      </w:r>
      <w:r w:rsidR="00DF6F9E" w:rsidRPr="00757643">
        <w:t>ei</w:t>
      </w:r>
      <w:r w:rsidR="00DF6F9E">
        <w:rPr>
          <w:rFonts w:eastAsiaTheme="minorHAnsi"/>
        </w:rPr>
        <w:t>≥</w:t>
      </w:r>
      <w:r w:rsidR="00DF6F9E">
        <w:rPr>
          <w:rFonts w:hint="eastAsia"/>
        </w:rPr>
        <w:t>1</w:t>
      </w:r>
      <w:r w:rsidRPr="00757643">
        <w:t>µm</w:t>
      </w:r>
      <w:r w:rsidRPr="00757643">
        <w:rPr>
          <w:rFonts w:hint="eastAsia"/>
        </w:rPr>
        <w:t>；查附表，</w:t>
      </w:r>
      <w:proofErr w:type="gramStart"/>
      <w:r w:rsidRPr="00757643">
        <w:rPr>
          <w:rFonts w:hint="eastAsia"/>
        </w:rPr>
        <w:t>可取轴</w:t>
      </w:r>
      <w:proofErr w:type="gramEnd"/>
      <w:r w:rsidRPr="00757643">
        <w:rPr>
          <w:rFonts w:hint="eastAsia"/>
        </w:rPr>
        <w:t>的基本偏差代号为</w:t>
      </w:r>
      <w:r w:rsidRPr="00757643">
        <w:t>k</w:t>
      </w:r>
      <w:r w:rsidRPr="00757643">
        <w:rPr>
          <w:rFonts w:hint="eastAsia"/>
        </w:rPr>
        <w:t>，即为</w:t>
      </w:r>
      <w:proofErr w:type="spellStart"/>
      <w:r w:rsidRPr="00757643">
        <w:t>ei</w:t>
      </w:r>
      <w:proofErr w:type="spellEnd"/>
      <w:r w:rsidRPr="00757643">
        <w:t>=+2µm</w:t>
      </w:r>
      <w:r w:rsidRPr="00757643">
        <w:rPr>
          <w:rFonts w:hint="eastAsia"/>
        </w:rPr>
        <w:t>；则</w:t>
      </w:r>
      <w:r w:rsidRPr="00757643">
        <w:t>es=</w:t>
      </w:r>
      <w:proofErr w:type="spellStart"/>
      <w:r w:rsidRPr="00757643">
        <w:t>ei+TS</w:t>
      </w:r>
      <w:proofErr w:type="spellEnd"/>
      <w:r w:rsidRPr="00757643">
        <w:t>=2+13=15µm</w:t>
      </w:r>
    </w:p>
    <w:p w14:paraId="6866B04B" w14:textId="7DAB3322" w:rsidR="00757643" w:rsidRPr="00757643" w:rsidRDefault="00DF6F9E" w:rsidP="00757643">
      <w:pPr>
        <w:numPr>
          <w:ilvl w:val="0"/>
          <w:numId w:val="5"/>
        </w:numPr>
      </w:pPr>
      <w:r>
        <w:rPr>
          <w:rFonts w:hint="eastAsia"/>
        </w:rPr>
        <w:t>5）初选择</w:t>
      </w:r>
      <w:proofErr w:type="gramStart"/>
      <w:r>
        <w:rPr>
          <w:rFonts w:hint="eastAsia"/>
        </w:rPr>
        <w:t>孔轴配合</w:t>
      </w:r>
      <w:proofErr w:type="gramEnd"/>
      <w:r>
        <w:rPr>
          <w:rFonts w:hint="eastAsia"/>
        </w:rPr>
        <w:t>为</w:t>
      </w:r>
      <w:r w:rsidRPr="00C047E9">
        <w:rPr>
          <w:rFonts w:ascii="Arial" w:eastAsia="宋体" w:hAnsi="Arial" w:cs="+mn-cs"/>
          <w:color w:val="000000"/>
          <w:kern w:val="0"/>
          <w:sz w:val="24"/>
          <w:szCs w:val="24"/>
          <w14:ligatures w14:val="none"/>
        </w:rPr>
        <w:t>ø25</w:t>
      </w:r>
      <w:r>
        <w:rPr>
          <w:rFonts w:ascii="Arial" w:eastAsia="宋体" w:hAnsi="Arial" w:cs="+mn-cs" w:hint="eastAsia"/>
          <w:color w:val="000000"/>
          <w:kern w:val="0"/>
          <w:sz w:val="24"/>
          <w:szCs w:val="24"/>
          <w14:ligatures w14:val="none"/>
        </w:rPr>
        <w:t>H7/k6</w:t>
      </w:r>
    </w:p>
    <w:p w14:paraId="6C4A565A" w14:textId="189DA6CE" w:rsidR="00DF6F9E" w:rsidRPr="00DF6F9E" w:rsidRDefault="00DF6F9E" w:rsidP="00DF6F9E">
      <w:pPr>
        <w:numPr>
          <w:ilvl w:val="0"/>
          <w:numId w:val="5"/>
        </w:numPr>
      </w:pPr>
      <w:r>
        <w:rPr>
          <w:rFonts w:hint="eastAsia"/>
        </w:rPr>
        <w:t>6）</w:t>
      </w:r>
      <w:r w:rsidRPr="00DF6F9E">
        <w:rPr>
          <w:rFonts w:hint="eastAsia"/>
        </w:rPr>
        <w:t>验算最大间隙和最大过盈：</w:t>
      </w:r>
    </w:p>
    <w:p w14:paraId="5C8B2E78" w14:textId="43AB397D" w:rsidR="00DF6F9E" w:rsidRPr="00DF6F9E" w:rsidRDefault="00DF6F9E" w:rsidP="00235578">
      <w:pPr>
        <w:numPr>
          <w:ilvl w:val="0"/>
          <w:numId w:val="5"/>
        </w:numPr>
      </w:pPr>
      <w:r>
        <w:rPr>
          <w:rFonts w:hint="eastAsia"/>
        </w:rPr>
        <w:t xml:space="preserve">  设计的最大间隙</w:t>
      </w:r>
      <w:r w:rsidRPr="00DF6F9E">
        <w:t>19µm&lt;</w:t>
      </w:r>
      <w:r>
        <w:rPr>
          <w:rFonts w:hint="eastAsia"/>
        </w:rPr>
        <w:t>配合公差的</w:t>
      </w:r>
      <w:proofErr w:type="spellStart"/>
      <w:r w:rsidRPr="00DF6F9E">
        <w:t>Xmax</w:t>
      </w:r>
      <w:proofErr w:type="spellEnd"/>
      <w:r w:rsidRPr="00DF6F9E">
        <w:rPr>
          <w:rFonts w:hint="eastAsia"/>
        </w:rPr>
        <w:t>（</w:t>
      </w:r>
      <w:r w:rsidRPr="00DF6F9E">
        <w:t>20µm</w:t>
      </w:r>
      <w:r w:rsidRPr="00DF6F9E">
        <w:rPr>
          <w:rFonts w:hint="eastAsia"/>
        </w:rPr>
        <w:t>）；</w:t>
      </w:r>
      <w:r>
        <w:rPr>
          <w:rFonts w:hint="eastAsia"/>
        </w:rPr>
        <w:t xml:space="preserve">  设计的最大过盈</w:t>
      </w:r>
      <w:r w:rsidRPr="00DF6F9E">
        <w:t>-15µm＞</w:t>
      </w:r>
      <w:r>
        <w:rPr>
          <w:rFonts w:hint="eastAsia"/>
        </w:rPr>
        <w:t>配合公差的</w:t>
      </w:r>
      <w:r w:rsidRPr="00DF6F9E">
        <w:t>Ymax</w:t>
      </w:r>
      <w:r w:rsidRPr="00DF6F9E">
        <w:rPr>
          <w:rFonts w:hint="eastAsia"/>
        </w:rPr>
        <w:t>（</w:t>
      </w:r>
      <w:r w:rsidRPr="00DF6F9E">
        <w:t>-16µm</w:t>
      </w:r>
      <w:r w:rsidRPr="00DF6F9E">
        <w:rPr>
          <w:rFonts w:hint="eastAsia"/>
        </w:rPr>
        <w:t>）；符合设计要求，故选择配合代号为</w:t>
      </w:r>
      <w:r w:rsidRPr="00DF6F9E">
        <w:t>ø25H7/k6</w:t>
      </w:r>
    </w:p>
    <w:p w14:paraId="4232E293" w14:textId="1AC9460E" w:rsidR="00BF5352" w:rsidRPr="00DF6F9E" w:rsidRDefault="00DF6F9E" w:rsidP="00BF535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B153CE" wp14:editId="52DB5B32">
            <wp:simplePos x="0" y="0"/>
            <wp:positionH relativeFrom="column">
              <wp:posOffset>1165860</wp:posOffset>
            </wp:positionH>
            <wp:positionV relativeFrom="paragraph">
              <wp:posOffset>15240</wp:posOffset>
            </wp:positionV>
            <wp:extent cx="2209800" cy="1298616"/>
            <wp:effectExtent l="0" t="0" r="0" b="0"/>
            <wp:wrapNone/>
            <wp:docPr id="1543746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6707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33" t="50856" r="1469" b="2654"/>
                    <a:stretch/>
                  </pic:blipFill>
                  <pic:spPr bwMode="auto">
                    <a:xfrm>
                      <a:off x="0" y="0"/>
                      <a:ext cx="2216362" cy="130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5D1FA" w14:textId="6598ADF6" w:rsidR="00BF5352" w:rsidRPr="00BF5352" w:rsidRDefault="00BF5352" w:rsidP="00BF5352">
      <w:pPr>
        <w:rPr>
          <w:rFonts w:hint="eastAsia"/>
        </w:rPr>
      </w:pPr>
    </w:p>
    <w:p w14:paraId="5B259102" w14:textId="5DE562B1" w:rsidR="00BF5352" w:rsidRPr="00DB39F6" w:rsidRDefault="00497EE7" w:rsidP="00BF5352">
      <w:pPr>
        <w:rPr>
          <w:rFonts w:hint="eastAsia"/>
          <w:sz w:val="24"/>
          <w:szCs w:val="24"/>
        </w:rPr>
      </w:pPr>
      <w:r w:rsidRPr="00DB39F6">
        <w:rPr>
          <w:rFonts w:ascii="宋体" w:eastAsia="宋体" w:hAnsi="宋体"/>
          <w:sz w:val="24"/>
          <w:szCs w:val="24"/>
        </w:rPr>
        <w:t xml:space="preserve">                            </w:t>
      </w:r>
      <w:r w:rsidRPr="00DB39F6">
        <w:rPr>
          <w:rFonts w:ascii="宋体" w:eastAsia="宋体" w:hAnsi="宋体" w:hint="eastAsia"/>
          <w:sz w:val="24"/>
          <w:szCs w:val="24"/>
        </w:rPr>
        <w:t xml:space="preserve"> </w:t>
      </w:r>
    </w:p>
    <w:sectPr w:rsidR="00BF5352" w:rsidRPr="00DB39F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D898A" w14:textId="77777777" w:rsidR="00B52A2C" w:rsidRDefault="00B52A2C" w:rsidP="00BF5352">
      <w:pPr>
        <w:rPr>
          <w:rFonts w:hint="eastAsia"/>
        </w:rPr>
      </w:pPr>
      <w:r>
        <w:separator/>
      </w:r>
    </w:p>
  </w:endnote>
  <w:endnote w:type="continuationSeparator" w:id="0">
    <w:p w14:paraId="4A4BB112" w14:textId="77777777" w:rsidR="00B52A2C" w:rsidRDefault="00B52A2C" w:rsidP="00BF53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6FA5" w14:textId="77777777" w:rsidR="00B52A2C" w:rsidRDefault="00B52A2C" w:rsidP="00BF5352">
      <w:pPr>
        <w:rPr>
          <w:rFonts w:hint="eastAsia"/>
        </w:rPr>
      </w:pPr>
      <w:r>
        <w:separator/>
      </w:r>
    </w:p>
  </w:footnote>
  <w:footnote w:type="continuationSeparator" w:id="0">
    <w:p w14:paraId="6F573815" w14:textId="77777777" w:rsidR="00B52A2C" w:rsidRDefault="00B52A2C" w:rsidP="00BF535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0905" w14:textId="4E5856A2" w:rsidR="00497EE7" w:rsidRPr="008C6D44" w:rsidRDefault="008C6D44" w:rsidP="008C6D44">
    <w:pPr>
      <w:pStyle w:val="af"/>
      <w:rPr>
        <w:rFonts w:hint="eastAsia"/>
      </w:rPr>
    </w:pPr>
    <w:r w:rsidRPr="00BF5352">
      <w:rPr>
        <w:rFonts w:hint="eastAsia"/>
        <w:b/>
        <w:bCs/>
      </w:rPr>
      <w:t>202</w:t>
    </w:r>
    <w:r>
      <w:rPr>
        <w:rFonts w:hint="eastAsia"/>
        <w:b/>
        <w:bCs/>
      </w:rPr>
      <w:t>5</w:t>
    </w:r>
    <w:r w:rsidRPr="00BF5352">
      <w:rPr>
        <w:rFonts w:hint="eastAsia"/>
        <w:b/>
        <w:bCs/>
      </w:rPr>
      <w:t xml:space="preserve">年春学期 </w:t>
    </w:r>
    <w:r w:rsidRPr="00BF5352">
      <w:rPr>
        <w:b/>
        <w:bCs/>
      </w:rPr>
      <w:t xml:space="preserve"> </w:t>
    </w:r>
    <w:r w:rsidRPr="00BF5352">
      <w:rPr>
        <w:rFonts w:hint="eastAsia"/>
        <w:b/>
        <w:bCs/>
      </w:rPr>
      <w:t xml:space="preserve">互换性与技术测量 </w:t>
    </w:r>
    <w:r w:rsidRPr="00BF5352">
      <w:rPr>
        <w:b/>
        <w:bCs/>
      </w:rPr>
      <w:t xml:space="preserve"> </w:t>
    </w:r>
    <w:r>
      <w:rPr>
        <w:rFonts w:hint="eastAsia"/>
        <w:b/>
        <w:bCs/>
      </w:rPr>
      <w:t>（孔与轴的极限与配合）课堂作业</w:t>
    </w:r>
    <w:r w:rsidR="00A90E19">
      <w:rPr>
        <w:rFonts w:ascii="Calibri Light" w:hAnsi="Calibri Light" w:cs="Calibri Light"/>
        <w:b/>
        <w:bCs/>
      </w:rPr>
      <w:t>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DEF"/>
    <w:multiLevelType w:val="hybridMultilevel"/>
    <w:tmpl w:val="91BC4834"/>
    <w:lvl w:ilvl="0" w:tplc="7A882A3C">
      <w:start w:val="1"/>
      <w:numFmt w:val="decimal"/>
      <w:lvlText w:val="%1."/>
      <w:lvlJc w:val="left"/>
      <w:pPr>
        <w:ind w:left="468" w:hanging="468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2A07D0"/>
    <w:multiLevelType w:val="hybridMultilevel"/>
    <w:tmpl w:val="AA866D6E"/>
    <w:lvl w:ilvl="0" w:tplc="79C8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9A1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00A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18B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4C7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E8C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9CE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B6C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7E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E276CD0"/>
    <w:multiLevelType w:val="hybridMultilevel"/>
    <w:tmpl w:val="87BE2A12"/>
    <w:lvl w:ilvl="0" w:tplc="8056D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281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A62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581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646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02D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4C2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1E2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765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8CE11D0"/>
    <w:multiLevelType w:val="hybridMultilevel"/>
    <w:tmpl w:val="09067222"/>
    <w:lvl w:ilvl="0" w:tplc="DB34D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E29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3CA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086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6AB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9C1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E29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9CA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702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3CE133C"/>
    <w:multiLevelType w:val="hybridMultilevel"/>
    <w:tmpl w:val="39CEFE24"/>
    <w:lvl w:ilvl="0" w:tplc="797AD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3C4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E6B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D61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36C9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32C7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F4E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7A8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F6E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EC548C7"/>
    <w:multiLevelType w:val="hybridMultilevel"/>
    <w:tmpl w:val="86862250"/>
    <w:lvl w:ilvl="0" w:tplc="BB785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E8B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DC4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B28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769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B23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DAF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A42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1C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35D027C"/>
    <w:multiLevelType w:val="hybridMultilevel"/>
    <w:tmpl w:val="E54648EA"/>
    <w:lvl w:ilvl="0" w:tplc="AEB26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B0C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AF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20B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80F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BC4B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CE7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C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D4C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2034840914">
    <w:abstractNumId w:val="0"/>
  </w:num>
  <w:num w:numId="2" w16cid:durableId="1237015166">
    <w:abstractNumId w:val="5"/>
  </w:num>
  <w:num w:numId="3" w16cid:durableId="1531449562">
    <w:abstractNumId w:val="3"/>
  </w:num>
  <w:num w:numId="4" w16cid:durableId="815951366">
    <w:abstractNumId w:val="4"/>
  </w:num>
  <w:num w:numId="5" w16cid:durableId="56437577">
    <w:abstractNumId w:val="2"/>
  </w:num>
  <w:num w:numId="6" w16cid:durableId="1748335757">
    <w:abstractNumId w:val="1"/>
  </w:num>
  <w:num w:numId="7" w16cid:durableId="202593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32F"/>
    <w:rsid w:val="000A0E6A"/>
    <w:rsid w:val="000B366A"/>
    <w:rsid w:val="0011129C"/>
    <w:rsid w:val="00127535"/>
    <w:rsid w:val="0015721F"/>
    <w:rsid w:val="00176097"/>
    <w:rsid w:val="002A704C"/>
    <w:rsid w:val="002E15C0"/>
    <w:rsid w:val="00317D3B"/>
    <w:rsid w:val="003419C1"/>
    <w:rsid w:val="00377B78"/>
    <w:rsid w:val="003B047E"/>
    <w:rsid w:val="003D5A2D"/>
    <w:rsid w:val="00403C7D"/>
    <w:rsid w:val="00420951"/>
    <w:rsid w:val="004467DC"/>
    <w:rsid w:val="00490835"/>
    <w:rsid w:val="00497EE7"/>
    <w:rsid w:val="004E09D4"/>
    <w:rsid w:val="0056233D"/>
    <w:rsid w:val="0057032F"/>
    <w:rsid w:val="005C2FEB"/>
    <w:rsid w:val="006E100E"/>
    <w:rsid w:val="00757643"/>
    <w:rsid w:val="00844392"/>
    <w:rsid w:val="00851CBC"/>
    <w:rsid w:val="008C6D44"/>
    <w:rsid w:val="009F1465"/>
    <w:rsid w:val="00A44CCA"/>
    <w:rsid w:val="00A86719"/>
    <w:rsid w:val="00A90E19"/>
    <w:rsid w:val="00AB5D2C"/>
    <w:rsid w:val="00B0064F"/>
    <w:rsid w:val="00B52A2C"/>
    <w:rsid w:val="00BB0D5F"/>
    <w:rsid w:val="00BF5352"/>
    <w:rsid w:val="00C047E9"/>
    <w:rsid w:val="00C3031B"/>
    <w:rsid w:val="00D57945"/>
    <w:rsid w:val="00DB39F6"/>
    <w:rsid w:val="00DF6F9E"/>
    <w:rsid w:val="00EA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D1B54"/>
  <w15:chartTrackingRefBased/>
  <w15:docId w15:val="{1F25BACC-54D3-4022-BAA5-D599B42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3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3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3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3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3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3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03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3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3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3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3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3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032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F5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F53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F53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F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F5352"/>
    <w:rPr>
      <w:sz w:val="18"/>
      <w:szCs w:val="18"/>
    </w:rPr>
  </w:style>
  <w:style w:type="table" w:styleId="af3">
    <w:name w:val="Table Grid"/>
    <w:basedOn w:val="a1"/>
    <w:uiPriority w:val="39"/>
    <w:rsid w:val="008C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6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E17F1-126C-4EC6-A43C-E6A87F86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yclzju@163.com</dc:creator>
  <cp:keywords/>
  <dc:description/>
  <cp:lastModifiedBy>欢迎</cp:lastModifiedBy>
  <cp:revision>26</cp:revision>
  <cp:lastPrinted>2024-03-09T01:39:00Z</cp:lastPrinted>
  <dcterms:created xsi:type="dcterms:W3CDTF">2024-02-25T21:32:00Z</dcterms:created>
  <dcterms:modified xsi:type="dcterms:W3CDTF">2025-02-28T05:44:00Z</dcterms:modified>
</cp:coreProperties>
</file>