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1A97" w14:textId="3235BE86" w:rsidR="00924538" w:rsidRDefault="003F7CD5" w:rsidP="00924538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马克思</w:t>
      </w:r>
      <w:r w:rsidR="00165957">
        <w:rPr>
          <w:rFonts w:ascii="宋体" w:eastAsia="宋体" w:hAnsi="宋体" w:hint="eastAsia"/>
          <w:sz w:val="32"/>
          <w:szCs w:val="32"/>
        </w:rPr>
        <w:t>的拜物教思想</w:t>
      </w:r>
      <w:r w:rsidR="006C07F7">
        <w:rPr>
          <w:rFonts w:ascii="宋体" w:eastAsia="宋体" w:hAnsi="宋体" w:hint="eastAsia"/>
          <w:sz w:val="32"/>
          <w:szCs w:val="32"/>
        </w:rPr>
        <w:t>及其时代</w:t>
      </w:r>
      <w:r>
        <w:rPr>
          <w:rFonts w:ascii="宋体" w:eastAsia="宋体" w:hAnsi="宋体" w:hint="eastAsia"/>
          <w:sz w:val="32"/>
          <w:szCs w:val="32"/>
        </w:rPr>
        <w:t>意义</w:t>
      </w:r>
    </w:p>
    <w:p w14:paraId="086C43B6" w14:textId="0F15E5A8" w:rsidR="00924538" w:rsidRDefault="00EC2227" w:rsidP="0007703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1841</w:t>
      </w:r>
      <w:r>
        <w:rPr>
          <w:rFonts w:ascii="宋体" w:eastAsia="宋体" w:hAnsi="宋体" w:hint="eastAsia"/>
          <w:sz w:val="24"/>
          <w:szCs w:val="24"/>
        </w:rPr>
        <w:t>年离开大学之后，</w:t>
      </w:r>
      <w:r w:rsidRPr="00EC2227">
        <w:rPr>
          <w:rFonts w:ascii="宋体" w:eastAsia="宋体" w:hAnsi="宋体" w:hint="eastAsia"/>
          <w:sz w:val="24"/>
          <w:szCs w:val="24"/>
        </w:rPr>
        <w:t>马克思</w:t>
      </w:r>
      <w:r>
        <w:rPr>
          <w:rFonts w:ascii="宋体" w:eastAsia="宋体" w:hAnsi="宋体" w:hint="eastAsia"/>
          <w:sz w:val="24"/>
          <w:szCs w:val="24"/>
        </w:rPr>
        <w:t>开始</w:t>
      </w:r>
      <w:r w:rsidRPr="00EC2227">
        <w:rPr>
          <w:rFonts w:ascii="宋体" w:eastAsia="宋体" w:hAnsi="宋体" w:hint="eastAsia"/>
          <w:sz w:val="24"/>
          <w:szCs w:val="24"/>
        </w:rPr>
        <w:t>在《莱茵报》工作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C2227">
        <w:rPr>
          <w:rFonts w:ascii="宋体" w:eastAsia="宋体" w:hAnsi="宋体" w:hint="eastAsia"/>
          <w:sz w:val="24"/>
          <w:szCs w:val="24"/>
        </w:rPr>
        <w:t>开始真实地接触到现实问题</w:t>
      </w:r>
      <w:r w:rsidR="00F85D41">
        <w:rPr>
          <w:rFonts w:ascii="宋体" w:eastAsia="宋体" w:hAnsi="宋体" w:hint="eastAsia"/>
          <w:sz w:val="24"/>
          <w:szCs w:val="24"/>
        </w:rPr>
        <w:t>。</w:t>
      </w:r>
      <w:r w:rsidR="00CE078F">
        <w:rPr>
          <w:rFonts w:ascii="宋体" w:eastAsia="宋体" w:hAnsi="宋体"/>
          <w:sz w:val="24"/>
          <w:szCs w:val="24"/>
        </w:rPr>
        <w:t>1842</w:t>
      </w:r>
      <w:r w:rsidR="00CE078F">
        <w:rPr>
          <w:rFonts w:ascii="宋体" w:eastAsia="宋体" w:hAnsi="宋体" w:hint="eastAsia"/>
          <w:sz w:val="24"/>
          <w:szCs w:val="24"/>
        </w:rPr>
        <w:t>年</w:t>
      </w:r>
      <w:r w:rsidR="00F85D41">
        <w:rPr>
          <w:rFonts w:ascii="宋体" w:eastAsia="宋体" w:hAnsi="宋体" w:hint="eastAsia"/>
          <w:sz w:val="24"/>
          <w:szCs w:val="24"/>
        </w:rPr>
        <w:t>《第1</w:t>
      </w:r>
      <w:r w:rsidR="00F85D41">
        <w:rPr>
          <w:rFonts w:ascii="宋体" w:eastAsia="宋体" w:hAnsi="宋体"/>
          <w:sz w:val="24"/>
          <w:szCs w:val="24"/>
        </w:rPr>
        <w:t>79</w:t>
      </w:r>
      <w:r w:rsidR="00F85D41">
        <w:rPr>
          <w:rFonts w:ascii="宋体" w:eastAsia="宋体" w:hAnsi="宋体" w:hint="eastAsia"/>
          <w:sz w:val="24"/>
          <w:szCs w:val="24"/>
        </w:rPr>
        <w:t>号“科伦日报”社论》中，马克思便对《科伦日报》编辑对拜物教的不当评价展开严厉批判</w:t>
      </w:r>
      <w:r w:rsidR="00A90323">
        <w:rPr>
          <w:rFonts w:ascii="宋体" w:eastAsia="宋体" w:hAnsi="宋体" w:hint="eastAsia"/>
          <w:sz w:val="24"/>
          <w:szCs w:val="24"/>
        </w:rPr>
        <w:t>，</w:t>
      </w:r>
      <w:r w:rsidR="00F85D41">
        <w:rPr>
          <w:rFonts w:ascii="宋体" w:eastAsia="宋体" w:hAnsi="宋体" w:hint="eastAsia"/>
          <w:sz w:val="24"/>
          <w:szCs w:val="24"/>
        </w:rPr>
        <w:t>“</w:t>
      </w:r>
      <w:r w:rsidR="00F85D41" w:rsidRPr="00F85D41">
        <w:rPr>
          <w:rFonts w:ascii="宋体" w:eastAsia="宋体" w:hAnsi="宋体" w:hint="eastAsia"/>
          <w:sz w:val="24"/>
          <w:szCs w:val="24"/>
        </w:rPr>
        <w:t>拜物教远不能使人超脱感性欲望，相反，它倒是</w:t>
      </w:r>
      <w:r w:rsidR="00B165D3">
        <w:rPr>
          <w:rFonts w:ascii="宋体" w:eastAsia="宋体" w:hAnsi="宋体" w:hint="eastAsia"/>
          <w:sz w:val="24"/>
          <w:szCs w:val="24"/>
        </w:rPr>
        <w:t>‘</w:t>
      </w:r>
      <w:r w:rsidR="00F85D41" w:rsidRPr="00F85D41">
        <w:rPr>
          <w:rFonts w:ascii="宋体" w:eastAsia="宋体" w:hAnsi="宋体" w:hint="eastAsia"/>
          <w:sz w:val="24"/>
          <w:szCs w:val="24"/>
        </w:rPr>
        <w:t>感性欲望的宗教</w:t>
      </w:r>
      <w:r w:rsidR="00B165D3">
        <w:rPr>
          <w:rFonts w:ascii="宋体" w:eastAsia="宋体" w:hAnsi="宋体" w:hint="eastAsia"/>
          <w:sz w:val="24"/>
          <w:szCs w:val="24"/>
        </w:rPr>
        <w:t>’</w:t>
      </w:r>
      <w:r w:rsidR="00F85D41" w:rsidRPr="00F85D41">
        <w:rPr>
          <w:rFonts w:ascii="宋体" w:eastAsia="宋体" w:hAnsi="宋体" w:hint="eastAsia"/>
          <w:sz w:val="24"/>
          <w:szCs w:val="24"/>
        </w:rPr>
        <w:t>。</w:t>
      </w:r>
      <w:r w:rsidR="00F85D41">
        <w:rPr>
          <w:rFonts w:ascii="宋体" w:eastAsia="宋体" w:hAnsi="宋体" w:hint="eastAsia"/>
          <w:sz w:val="24"/>
          <w:szCs w:val="24"/>
        </w:rPr>
        <w:t>”</w:t>
      </w:r>
      <w:r w:rsidR="008B33F9">
        <w:rPr>
          <w:rStyle w:val="a5"/>
          <w:rFonts w:ascii="宋体" w:eastAsia="宋体" w:hAnsi="宋体"/>
          <w:sz w:val="24"/>
          <w:szCs w:val="24"/>
        </w:rPr>
        <w:footnoteReference w:id="1"/>
      </w:r>
      <w:r w:rsidR="00916650">
        <w:rPr>
          <w:rFonts w:ascii="宋体" w:eastAsia="宋体" w:hAnsi="宋体" w:hint="eastAsia"/>
          <w:sz w:val="24"/>
          <w:szCs w:val="24"/>
        </w:rPr>
        <w:t>在</w:t>
      </w:r>
      <w:r w:rsidR="00CE078F">
        <w:rPr>
          <w:rFonts w:ascii="宋体" w:eastAsia="宋体" w:hAnsi="宋体" w:hint="eastAsia"/>
          <w:sz w:val="24"/>
          <w:szCs w:val="24"/>
        </w:rPr>
        <w:t>1</w:t>
      </w:r>
      <w:r w:rsidR="00CE078F">
        <w:rPr>
          <w:rFonts w:ascii="宋体" w:eastAsia="宋体" w:hAnsi="宋体"/>
          <w:sz w:val="24"/>
          <w:szCs w:val="24"/>
        </w:rPr>
        <w:t>843</w:t>
      </w:r>
      <w:r w:rsidR="00CE078F">
        <w:rPr>
          <w:rFonts w:ascii="宋体" w:eastAsia="宋体" w:hAnsi="宋体" w:hint="eastAsia"/>
          <w:sz w:val="24"/>
          <w:szCs w:val="24"/>
        </w:rPr>
        <w:t>年</w:t>
      </w:r>
      <w:r w:rsidR="00916650">
        <w:rPr>
          <w:rFonts w:ascii="宋体" w:eastAsia="宋体" w:hAnsi="宋体" w:hint="eastAsia"/>
          <w:sz w:val="24"/>
          <w:szCs w:val="24"/>
        </w:rPr>
        <w:t>《论犹太人问题》中，马克思虽然没有直接提出“货币拜物教”的概念，却对其进行了深刻</w:t>
      </w:r>
      <w:r w:rsidR="00090086">
        <w:rPr>
          <w:rFonts w:ascii="宋体" w:eastAsia="宋体" w:hAnsi="宋体" w:hint="eastAsia"/>
          <w:sz w:val="24"/>
          <w:szCs w:val="24"/>
        </w:rPr>
        <w:t>的</w:t>
      </w:r>
      <w:r w:rsidR="00916650">
        <w:rPr>
          <w:rFonts w:ascii="宋体" w:eastAsia="宋体" w:hAnsi="宋体" w:hint="eastAsia"/>
          <w:sz w:val="24"/>
          <w:szCs w:val="24"/>
        </w:rPr>
        <w:t>批判：“</w:t>
      </w:r>
      <w:r w:rsidR="00916650" w:rsidRPr="00916650">
        <w:rPr>
          <w:rFonts w:ascii="宋体" w:eastAsia="宋体" w:hAnsi="宋体" w:hint="eastAsia"/>
          <w:sz w:val="24"/>
          <w:szCs w:val="24"/>
        </w:rPr>
        <w:t>金钱是人的劳动和人的存在的同人相异化的本质；这种异己的本质统治了人，而人则向它顶礼膜拜。</w:t>
      </w:r>
      <w:r w:rsidR="00916650">
        <w:rPr>
          <w:rFonts w:ascii="宋体" w:eastAsia="宋体" w:hAnsi="宋体" w:hint="eastAsia"/>
          <w:sz w:val="24"/>
          <w:szCs w:val="24"/>
        </w:rPr>
        <w:t>”</w:t>
      </w:r>
      <w:r w:rsidR="00FB2F95">
        <w:rPr>
          <w:rStyle w:val="a5"/>
          <w:rFonts w:ascii="宋体" w:eastAsia="宋体" w:hAnsi="宋体"/>
          <w:sz w:val="24"/>
          <w:szCs w:val="24"/>
        </w:rPr>
        <w:footnoteReference w:id="2"/>
      </w:r>
      <w:r w:rsidR="00463951">
        <w:rPr>
          <w:rFonts w:ascii="宋体" w:eastAsia="宋体" w:hAnsi="宋体" w:hint="eastAsia"/>
          <w:sz w:val="24"/>
          <w:szCs w:val="24"/>
        </w:rPr>
        <w:t>随后在</w:t>
      </w:r>
      <w:r w:rsidR="00463951" w:rsidRPr="00463951">
        <w:rPr>
          <w:rFonts w:ascii="宋体" w:eastAsia="宋体" w:hAnsi="宋体" w:hint="eastAsia"/>
          <w:sz w:val="24"/>
          <w:szCs w:val="24"/>
        </w:rPr>
        <w:t>《</w:t>
      </w:r>
      <w:r w:rsidR="00463951">
        <w:rPr>
          <w:rFonts w:ascii="宋体" w:eastAsia="宋体" w:hAnsi="宋体"/>
          <w:sz w:val="24"/>
          <w:szCs w:val="24"/>
        </w:rPr>
        <w:t>1844</w:t>
      </w:r>
      <w:r w:rsidR="00463951" w:rsidRPr="00463951">
        <w:rPr>
          <w:rFonts w:ascii="宋体" w:eastAsia="宋体" w:hAnsi="宋体" w:hint="eastAsia"/>
          <w:sz w:val="24"/>
          <w:szCs w:val="24"/>
        </w:rPr>
        <w:t>年经济学哲学手稿》</w:t>
      </w:r>
      <w:r w:rsidR="001003A5">
        <w:rPr>
          <w:rFonts w:ascii="宋体" w:eastAsia="宋体" w:hAnsi="宋体" w:hint="eastAsia"/>
          <w:sz w:val="24"/>
          <w:szCs w:val="24"/>
        </w:rPr>
        <w:t>、</w:t>
      </w:r>
      <w:r w:rsidR="001003A5" w:rsidRPr="001003A5">
        <w:rPr>
          <w:rFonts w:ascii="宋体" w:eastAsia="宋体" w:hAnsi="宋体" w:hint="eastAsia"/>
          <w:sz w:val="24"/>
          <w:szCs w:val="24"/>
        </w:rPr>
        <w:t>《政治经济学批判》</w:t>
      </w:r>
      <w:r w:rsidR="001003A5">
        <w:rPr>
          <w:rFonts w:ascii="宋体" w:eastAsia="宋体" w:hAnsi="宋体" w:hint="eastAsia"/>
          <w:sz w:val="24"/>
          <w:szCs w:val="24"/>
        </w:rPr>
        <w:t>等众多作品中，马克思</w:t>
      </w:r>
      <w:r w:rsidR="00230FC0">
        <w:rPr>
          <w:rFonts w:ascii="宋体" w:eastAsia="宋体" w:hAnsi="宋体" w:hint="eastAsia"/>
          <w:sz w:val="24"/>
          <w:szCs w:val="24"/>
        </w:rPr>
        <w:t>发展</w:t>
      </w:r>
      <w:r w:rsidR="001003A5">
        <w:rPr>
          <w:rFonts w:ascii="宋体" w:eastAsia="宋体" w:hAnsi="宋体" w:hint="eastAsia"/>
          <w:sz w:val="24"/>
          <w:szCs w:val="24"/>
        </w:rPr>
        <w:t>了</w:t>
      </w:r>
      <w:r w:rsidR="001003A5" w:rsidRPr="001003A5">
        <w:rPr>
          <w:rFonts w:ascii="宋体" w:eastAsia="宋体" w:hAnsi="宋体" w:hint="eastAsia"/>
          <w:sz w:val="24"/>
          <w:szCs w:val="24"/>
        </w:rPr>
        <w:t>三大经济拜物教批判理论</w:t>
      </w:r>
      <w:r w:rsidR="00230FC0">
        <w:rPr>
          <w:rFonts w:ascii="宋体" w:eastAsia="宋体" w:hAnsi="宋体" w:hint="eastAsia"/>
          <w:sz w:val="24"/>
          <w:szCs w:val="24"/>
        </w:rPr>
        <w:t>，最终在《资本论》中理论</w:t>
      </w:r>
      <w:r w:rsidR="00391A53">
        <w:rPr>
          <w:rFonts w:ascii="宋体" w:eastAsia="宋体" w:hAnsi="宋体" w:hint="eastAsia"/>
          <w:sz w:val="24"/>
          <w:szCs w:val="24"/>
        </w:rPr>
        <w:t>趋于成熟完善</w:t>
      </w:r>
      <w:r w:rsidR="00230FC0">
        <w:rPr>
          <w:rFonts w:ascii="宋体" w:eastAsia="宋体" w:hAnsi="宋体" w:hint="eastAsia"/>
          <w:sz w:val="24"/>
          <w:szCs w:val="24"/>
        </w:rPr>
        <w:t>。</w:t>
      </w:r>
    </w:p>
    <w:p w14:paraId="338440DD" w14:textId="58EA1AB5" w:rsidR="00794B39" w:rsidRDefault="00386C2B" w:rsidP="006B6B8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6B6B80" w:rsidRPr="006B6B80">
        <w:rPr>
          <w:rFonts w:ascii="宋体" w:eastAsia="宋体" w:hAnsi="宋体" w:hint="eastAsia"/>
          <w:sz w:val="24"/>
          <w:szCs w:val="24"/>
        </w:rPr>
        <w:t>劳动产品表现为商品，表现为可感觉而又超感觉的物或社会的物。正如一物在视神经中留下的光的印象，不是表现为视神经本身的主观兴奋，而是表现为眼睛外面的物的对象形式。但是在视觉活动中，光确实从一物射到另一物，即从外界对象射入眼睛。这是物理的物之间的物理关系。相反，商品形式和劳动产品的价值关系，是同劳动产品的物理性质以及由此产生的物的关系完全无关的。这只是人们自己的一定的社会关系，但它在人们面前采取了物的关系的虚幻形式。因此，要找一个比喻，我们就得逃到宗教世界的幻境中去。在那里，人脑的产物表现为赋有生命的、彼此发生关系并同人发生关系的独立存在的东西。在商品世界里，人手的产物也是这样。我把这叫做拜物教。劳动产品一旦作为商品来生产，就带上拜物教性质，因此拜物教是同商品生产分不开的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FF633B">
        <w:rPr>
          <w:rStyle w:val="a5"/>
          <w:rFonts w:ascii="宋体" w:eastAsia="宋体" w:hAnsi="宋体"/>
          <w:sz w:val="24"/>
          <w:szCs w:val="24"/>
        </w:rPr>
        <w:footnoteReference w:id="3"/>
      </w:r>
      <w:r w:rsidR="004D5174" w:rsidRPr="004D5174">
        <w:rPr>
          <w:rFonts w:ascii="宋体" w:eastAsia="宋体" w:hAnsi="宋体" w:hint="eastAsia"/>
          <w:sz w:val="24"/>
          <w:szCs w:val="24"/>
        </w:rPr>
        <w:t>这是马克思在《资本论》第一卷中关于商品拜物教问题非常著名的一段表述。</w:t>
      </w:r>
    </w:p>
    <w:p w14:paraId="4138DB75" w14:textId="60923870" w:rsidR="00C32E26" w:rsidRDefault="006327F4" w:rsidP="00C32E2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马克思认为，“</w:t>
      </w:r>
      <w:r w:rsidRPr="006327F4">
        <w:rPr>
          <w:rFonts w:ascii="宋体" w:eastAsia="宋体" w:hAnsi="宋体" w:hint="eastAsia"/>
          <w:sz w:val="24"/>
          <w:szCs w:val="24"/>
        </w:rPr>
        <w:t>商品本来就是一个二重物，使用价值和价值，有用劳动的产品和抽象劳动的凝结。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9F6BBC">
        <w:rPr>
          <w:rStyle w:val="a5"/>
          <w:rFonts w:ascii="宋体" w:eastAsia="宋体" w:hAnsi="宋体"/>
          <w:sz w:val="24"/>
          <w:szCs w:val="24"/>
        </w:rPr>
        <w:footnoteReference w:id="4"/>
      </w:r>
      <w:r w:rsidR="00C94380" w:rsidRPr="00C94380">
        <w:rPr>
          <w:rFonts w:ascii="宋体" w:eastAsia="宋体" w:hAnsi="宋体" w:hint="eastAsia"/>
          <w:sz w:val="24"/>
          <w:szCs w:val="24"/>
        </w:rPr>
        <w:t>。商品</w:t>
      </w:r>
      <w:r w:rsidR="00C32E26">
        <w:rPr>
          <w:rFonts w:ascii="宋体" w:eastAsia="宋体" w:hAnsi="宋体" w:hint="eastAsia"/>
          <w:sz w:val="24"/>
          <w:szCs w:val="24"/>
        </w:rPr>
        <w:t>“可感”</w:t>
      </w:r>
      <w:r w:rsidR="00C94380">
        <w:rPr>
          <w:rFonts w:ascii="宋体" w:eastAsia="宋体" w:hAnsi="宋体" w:hint="eastAsia"/>
          <w:sz w:val="24"/>
          <w:szCs w:val="24"/>
        </w:rPr>
        <w:t>的</w:t>
      </w:r>
      <w:r w:rsidR="00C94380" w:rsidRPr="00C94380">
        <w:rPr>
          <w:rFonts w:ascii="宋体" w:eastAsia="宋体" w:hAnsi="宋体" w:hint="eastAsia"/>
          <w:sz w:val="24"/>
          <w:szCs w:val="24"/>
        </w:rPr>
        <w:t>使用价值是客观发生在生产过程具体劳动物相化塑形和构序后“生来就有的”</w:t>
      </w:r>
      <w:r w:rsidR="00C94380">
        <w:rPr>
          <w:rFonts w:ascii="宋体" w:eastAsia="宋体" w:hAnsi="宋体" w:hint="eastAsia"/>
          <w:sz w:val="24"/>
          <w:szCs w:val="24"/>
        </w:rPr>
        <w:t>的</w:t>
      </w:r>
      <w:r w:rsidR="00C94380" w:rsidRPr="00C94380">
        <w:rPr>
          <w:rFonts w:ascii="宋体" w:eastAsia="宋体" w:hAnsi="宋体" w:hint="eastAsia"/>
          <w:sz w:val="24"/>
          <w:szCs w:val="24"/>
        </w:rPr>
        <w:t>“自然形式”</w:t>
      </w:r>
      <w:r w:rsidR="00C94380">
        <w:rPr>
          <w:rFonts w:ascii="宋体" w:eastAsia="宋体" w:hAnsi="宋体" w:hint="eastAsia"/>
          <w:sz w:val="24"/>
          <w:szCs w:val="24"/>
        </w:rPr>
        <w:t>，而</w:t>
      </w:r>
      <w:r w:rsidR="00C32E26">
        <w:rPr>
          <w:rFonts w:ascii="宋体" w:eastAsia="宋体" w:hAnsi="宋体" w:hint="eastAsia"/>
          <w:sz w:val="24"/>
          <w:szCs w:val="24"/>
        </w:rPr>
        <w:t>“超感觉”</w:t>
      </w:r>
      <w:r w:rsidR="00C94380">
        <w:rPr>
          <w:rFonts w:ascii="宋体" w:eastAsia="宋体" w:hAnsi="宋体" w:hint="eastAsia"/>
          <w:sz w:val="24"/>
          <w:szCs w:val="24"/>
        </w:rPr>
        <w:t>价值是</w:t>
      </w:r>
      <w:r w:rsidR="001A08FE" w:rsidRPr="001A08FE">
        <w:rPr>
          <w:rFonts w:ascii="宋体" w:eastAsia="宋体" w:hAnsi="宋体" w:hint="eastAsia"/>
          <w:sz w:val="24"/>
          <w:szCs w:val="24"/>
        </w:rPr>
        <w:t>抽象劳动的凝结</w:t>
      </w:r>
      <w:r w:rsidR="001A08FE">
        <w:rPr>
          <w:rFonts w:ascii="宋体" w:eastAsia="宋体" w:hAnsi="宋体" w:hint="eastAsia"/>
          <w:sz w:val="24"/>
          <w:szCs w:val="24"/>
        </w:rPr>
        <w:t>的价值，即在</w:t>
      </w:r>
      <w:r w:rsidR="001A08FE" w:rsidRPr="001A08FE">
        <w:rPr>
          <w:rFonts w:ascii="宋体" w:eastAsia="宋体" w:hAnsi="宋体" w:hint="eastAsia"/>
          <w:sz w:val="24"/>
          <w:szCs w:val="24"/>
        </w:rPr>
        <w:t>与其他商品的交换客观抽象出</w:t>
      </w:r>
      <w:r w:rsidR="001A08FE">
        <w:rPr>
          <w:rFonts w:ascii="宋体" w:eastAsia="宋体" w:hAnsi="宋体" w:hint="eastAsia"/>
          <w:sz w:val="24"/>
          <w:szCs w:val="24"/>
        </w:rPr>
        <w:t>的</w:t>
      </w:r>
      <w:r w:rsidR="001A08FE" w:rsidRPr="001A08FE">
        <w:rPr>
          <w:rFonts w:ascii="宋体" w:eastAsia="宋体" w:hAnsi="宋体" w:hint="eastAsia"/>
          <w:sz w:val="24"/>
          <w:szCs w:val="24"/>
        </w:rPr>
        <w:t>一种等质价值关系</w:t>
      </w:r>
      <w:r w:rsidR="001A08FE">
        <w:rPr>
          <w:rFonts w:ascii="宋体" w:eastAsia="宋体" w:hAnsi="宋体" w:hint="eastAsia"/>
          <w:sz w:val="24"/>
          <w:szCs w:val="24"/>
        </w:rPr>
        <w:t>，其表现形式为交换价值。</w:t>
      </w:r>
      <w:r w:rsidR="00E74A33">
        <w:rPr>
          <w:rFonts w:ascii="宋体" w:eastAsia="宋体" w:hAnsi="宋体" w:hint="eastAsia"/>
          <w:sz w:val="24"/>
          <w:szCs w:val="24"/>
        </w:rPr>
        <w:t>例如一把椅子，“能坐”为其使用价值，是直接可感的，而其市场价格为其价值</w:t>
      </w:r>
      <w:r w:rsidR="001526FB">
        <w:rPr>
          <w:rFonts w:ascii="宋体" w:eastAsia="宋体" w:hAnsi="宋体" w:hint="eastAsia"/>
          <w:sz w:val="24"/>
          <w:szCs w:val="24"/>
        </w:rPr>
        <w:t>（交换</w:t>
      </w:r>
      <w:r w:rsidR="001526FB">
        <w:rPr>
          <w:rFonts w:ascii="宋体" w:eastAsia="宋体" w:hAnsi="宋体" w:hint="eastAsia"/>
          <w:sz w:val="24"/>
          <w:szCs w:val="24"/>
        </w:rPr>
        <w:t>价值</w:t>
      </w:r>
      <w:r w:rsidR="001526FB">
        <w:rPr>
          <w:rFonts w:ascii="宋体" w:eastAsia="宋体" w:hAnsi="宋体" w:hint="eastAsia"/>
          <w:sz w:val="24"/>
          <w:szCs w:val="24"/>
        </w:rPr>
        <w:t>）</w:t>
      </w:r>
      <w:r w:rsidR="00E74A33">
        <w:rPr>
          <w:rFonts w:ascii="宋体" w:eastAsia="宋体" w:hAnsi="宋体" w:hint="eastAsia"/>
          <w:sz w:val="24"/>
          <w:szCs w:val="24"/>
        </w:rPr>
        <w:t>。</w:t>
      </w:r>
      <w:r w:rsidR="00001F1D">
        <w:rPr>
          <w:rFonts w:ascii="宋体" w:eastAsia="宋体" w:hAnsi="宋体" w:hint="eastAsia"/>
          <w:sz w:val="24"/>
          <w:szCs w:val="24"/>
        </w:rPr>
        <w:t>从而，</w:t>
      </w:r>
      <w:r w:rsidR="00001F1D" w:rsidRPr="00001F1D">
        <w:rPr>
          <w:rFonts w:ascii="宋体" w:eastAsia="宋体" w:hAnsi="宋体" w:hint="eastAsia"/>
          <w:sz w:val="24"/>
          <w:szCs w:val="24"/>
        </w:rPr>
        <w:t>体现在商品中的劳动也必然具有二重性</w:t>
      </w:r>
      <w:r w:rsidR="00836614">
        <w:rPr>
          <w:rFonts w:ascii="宋体" w:eastAsia="宋体" w:hAnsi="宋体" w:hint="eastAsia"/>
          <w:sz w:val="24"/>
          <w:szCs w:val="24"/>
        </w:rPr>
        <w:t>，</w:t>
      </w:r>
      <w:r w:rsidR="00836614" w:rsidRPr="00836614">
        <w:rPr>
          <w:rFonts w:ascii="宋体" w:eastAsia="宋体" w:hAnsi="宋体" w:hint="eastAsia"/>
          <w:sz w:val="24"/>
          <w:szCs w:val="24"/>
        </w:rPr>
        <w:t>一是直接塑形和构序物品用在性使用价值的具体劳动，二是</w:t>
      </w:r>
      <w:r w:rsidR="003E1533" w:rsidRPr="003E1533">
        <w:rPr>
          <w:rFonts w:ascii="宋体" w:eastAsia="宋体" w:hAnsi="宋体" w:hint="eastAsia"/>
          <w:sz w:val="24"/>
          <w:szCs w:val="24"/>
        </w:rPr>
        <w:t>被抽象掉一定的、有用的、具体的性质）的一般劳动力的耗费，它无法在自身的物性实在中直接在场</w:t>
      </w:r>
      <w:r w:rsidR="003E1533">
        <w:rPr>
          <w:rFonts w:ascii="宋体" w:eastAsia="宋体" w:hAnsi="宋体" w:hint="eastAsia"/>
          <w:sz w:val="24"/>
          <w:szCs w:val="24"/>
        </w:rPr>
        <w:t>，称其为抽象劳动。</w:t>
      </w:r>
      <w:r w:rsidR="00822547">
        <w:rPr>
          <w:rFonts w:ascii="宋体" w:eastAsia="宋体" w:hAnsi="宋体" w:hint="eastAsia"/>
          <w:sz w:val="24"/>
          <w:szCs w:val="24"/>
        </w:rPr>
        <w:t>倘若</w:t>
      </w:r>
      <w:r w:rsidR="00D1425B">
        <w:rPr>
          <w:rFonts w:ascii="宋体" w:eastAsia="宋体" w:hAnsi="宋体" w:hint="eastAsia"/>
          <w:sz w:val="24"/>
          <w:szCs w:val="24"/>
        </w:rPr>
        <w:t>2</w:t>
      </w:r>
      <w:r w:rsidR="00D1425B">
        <w:rPr>
          <w:rFonts w:ascii="宋体" w:eastAsia="宋体" w:hAnsi="宋体"/>
          <w:sz w:val="24"/>
          <w:szCs w:val="24"/>
        </w:rPr>
        <w:t>0</w:t>
      </w:r>
      <w:r w:rsidR="00D1425B">
        <w:rPr>
          <w:rFonts w:ascii="宋体" w:eastAsia="宋体" w:hAnsi="宋体" w:hint="eastAsia"/>
          <w:sz w:val="24"/>
          <w:szCs w:val="24"/>
        </w:rPr>
        <w:t>匹</w:t>
      </w:r>
      <w:r w:rsidR="00822547">
        <w:rPr>
          <w:rFonts w:ascii="宋体" w:eastAsia="宋体" w:hAnsi="宋体" w:hint="eastAsia"/>
          <w:sz w:val="24"/>
          <w:szCs w:val="24"/>
        </w:rPr>
        <w:t>麻布</w:t>
      </w:r>
      <w:r w:rsidR="00D1425B">
        <w:rPr>
          <w:rFonts w:ascii="宋体" w:eastAsia="宋体" w:hAnsi="宋体" w:hint="eastAsia"/>
          <w:sz w:val="24"/>
          <w:szCs w:val="24"/>
        </w:rPr>
        <w:t>能</w:t>
      </w:r>
      <w:r w:rsidR="00822547">
        <w:rPr>
          <w:rFonts w:ascii="宋体" w:eastAsia="宋体" w:hAnsi="宋体" w:hint="eastAsia"/>
          <w:sz w:val="24"/>
          <w:szCs w:val="24"/>
        </w:rPr>
        <w:t>交换</w:t>
      </w:r>
      <w:r w:rsidR="00D1425B">
        <w:rPr>
          <w:rFonts w:ascii="宋体" w:eastAsia="宋体" w:hAnsi="宋体" w:hint="eastAsia"/>
          <w:sz w:val="24"/>
          <w:szCs w:val="24"/>
        </w:rPr>
        <w:t>1件</w:t>
      </w:r>
      <w:r w:rsidR="00822547">
        <w:rPr>
          <w:rFonts w:ascii="宋体" w:eastAsia="宋体" w:hAnsi="宋体" w:hint="eastAsia"/>
          <w:sz w:val="24"/>
          <w:szCs w:val="24"/>
        </w:rPr>
        <w:t>上衣，</w:t>
      </w:r>
      <w:r w:rsidR="00D1425B" w:rsidRPr="00D1425B">
        <w:rPr>
          <w:rFonts w:ascii="宋体" w:eastAsia="宋体" w:hAnsi="宋体" w:hint="eastAsia"/>
          <w:sz w:val="24"/>
          <w:szCs w:val="24"/>
        </w:rPr>
        <w:t>麻布不可见的价值是以上衣可见的使用价值表现出来的，通过上衣的物性存在间接在场，呈现了麻布中不可见的由劳动者的抽象劳动所结晶的价值</w:t>
      </w:r>
      <w:r w:rsidR="00D1425B">
        <w:rPr>
          <w:rFonts w:ascii="宋体" w:eastAsia="宋体" w:hAnsi="宋体" w:hint="eastAsia"/>
          <w:sz w:val="24"/>
          <w:szCs w:val="24"/>
        </w:rPr>
        <w:t>。</w:t>
      </w:r>
      <w:r w:rsidR="008769C5">
        <w:rPr>
          <w:rFonts w:ascii="宋体" w:eastAsia="宋体" w:hAnsi="宋体" w:hint="eastAsia"/>
          <w:sz w:val="24"/>
          <w:szCs w:val="24"/>
        </w:rPr>
        <w:t>“</w:t>
      </w:r>
      <w:r w:rsidR="008769C5" w:rsidRPr="008769C5">
        <w:rPr>
          <w:rFonts w:ascii="宋体" w:eastAsia="宋体" w:hAnsi="宋体" w:hint="eastAsia"/>
          <w:sz w:val="24"/>
          <w:szCs w:val="24"/>
        </w:rPr>
        <w:t>这样，通过价值关系，一种商品的价值就表现在另一种商品的使用价值上，即表现在和它自身不同的另一种商品体上</w:t>
      </w:r>
      <w:r w:rsidR="008769C5">
        <w:rPr>
          <w:rFonts w:ascii="宋体" w:eastAsia="宋体" w:hAnsi="宋体" w:hint="eastAsia"/>
          <w:sz w:val="24"/>
          <w:szCs w:val="24"/>
        </w:rPr>
        <w:t>。</w:t>
      </w:r>
      <w:r w:rsidR="008769C5" w:rsidRPr="008769C5">
        <w:rPr>
          <w:rFonts w:ascii="宋体" w:eastAsia="宋体" w:hAnsi="宋体" w:hint="eastAsia"/>
          <w:sz w:val="24"/>
          <w:szCs w:val="24"/>
        </w:rPr>
        <w:t>”</w:t>
      </w:r>
      <w:r w:rsidR="00787654">
        <w:rPr>
          <w:rStyle w:val="a5"/>
          <w:rFonts w:ascii="宋体" w:eastAsia="宋体" w:hAnsi="宋体"/>
          <w:sz w:val="24"/>
          <w:szCs w:val="24"/>
        </w:rPr>
        <w:footnoteReference w:id="5"/>
      </w:r>
      <w:r w:rsidR="001B5D0E" w:rsidRPr="001B5D0E">
        <w:rPr>
          <w:rFonts w:ascii="宋体" w:eastAsia="宋体" w:hAnsi="宋体"/>
          <w:sz w:val="24"/>
          <w:szCs w:val="24"/>
        </w:rPr>
        <w:t xml:space="preserve"> 麻布中包含的社会属性——</w:t>
      </w:r>
      <w:r w:rsidR="00582CAF">
        <w:rPr>
          <w:rFonts w:ascii="宋体" w:eastAsia="宋体" w:hAnsi="宋体" w:hint="eastAsia"/>
          <w:sz w:val="24"/>
          <w:szCs w:val="24"/>
        </w:rPr>
        <w:t>“超感觉”</w:t>
      </w:r>
      <w:r w:rsidR="001B5D0E" w:rsidRPr="001B5D0E">
        <w:rPr>
          <w:rFonts w:ascii="宋体" w:eastAsia="宋体" w:hAnsi="宋体" w:hint="eastAsia"/>
          <w:sz w:val="24"/>
          <w:szCs w:val="24"/>
        </w:rPr>
        <w:t>的价值关系，直接通过上衣的物性实在表现出来，仿佛这种社会属性是商品的自然物质属性一样。</w:t>
      </w:r>
    </w:p>
    <w:p w14:paraId="6325EBB6" w14:textId="0FE47C52" w:rsidR="00C32E26" w:rsidRPr="00924538" w:rsidRDefault="00E91A80" w:rsidP="009B4773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E91A80">
        <w:rPr>
          <w:rFonts w:ascii="宋体" w:eastAsia="宋体" w:hAnsi="宋体" w:hint="eastAsia"/>
          <w:sz w:val="24"/>
          <w:szCs w:val="24"/>
        </w:rPr>
        <w:t>这种“</w:t>
      </w:r>
      <w:r>
        <w:rPr>
          <w:rFonts w:ascii="宋体" w:eastAsia="宋体" w:hAnsi="宋体" w:hint="eastAsia"/>
          <w:sz w:val="24"/>
          <w:szCs w:val="24"/>
        </w:rPr>
        <w:t>超感觉</w:t>
      </w:r>
      <w:r w:rsidRPr="00E91A80">
        <w:rPr>
          <w:rFonts w:ascii="宋体" w:eastAsia="宋体" w:hAnsi="宋体" w:hint="eastAsia"/>
          <w:sz w:val="24"/>
          <w:szCs w:val="24"/>
        </w:rPr>
        <w:t>的”</w:t>
      </w:r>
      <w:r>
        <w:rPr>
          <w:rFonts w:ascii="宋体" w:eastAsia="宋体" w:hAnsi="宋体" w:hint="eastAsia"/>
          <w:sz w:val="24"/>
          <w:szCs w:val="24"/>
        </w:rPr>
        <w:t>价值</w:t>
      </w:r>
      <w:r w:rsidRPr="00E91A80">
        <w:rPr>
          <w:rFonts w:ascii="宋体" w:eastAsia="宋体" w:hAnsi="宋体" w:hint="eastAsia"/>
          <w:sz w:val="24"/>
          <w:szCs w:val="24"/>
        </w:rPr>
        <w:t>在交换中生成的人与人之间的劳动交换关系，不得</w:t>
      </w:r>
      <w:r w:rsidRPr="00E91A80">
        <w:rPr>
          <w:rFonts w:ascii="宋体" w:eastAsia="宋体" w:hAnsi="宋体" w:hint="eastAsia"/>
          <w:sz w:val="24"/>
          <w:szCs w:val="24"/>
        </w:rPr>
        <w:lastRenderedPageBreak/>
        <w:t>不颠倒地表现为“可感的”社会的物之间的关系，</w:t>
      </w:r>
      <w:r w:rsidR="0013563F">
        <w:rPr>
          <w:rFonts w:ascii="宋体" w:eastAsia="宋体" w:hAnsi="宋体" w:hint="eastAsia"/>
          <w:sz w:val="24"/>
          <w:szCs w:val="24"/>
        </w:rPr>
        <w:t>马克思将其</w:t>
      </w:r>
      <w:r w:rsidRPr="00E91A80">
        <w:rPr>
          <w:rFonts w:ascii="宋体" w:eastAsia="宋体" w:hAnsi="宋体" w:hint="eastAsia"/>
          <w:sz w:val="24"/>
          <w:szCs w:val="24"/>
        </w:rPr>
        <w:t>比作众所周知的宗教领域中的拜物教观念，当然，这种拜物教不再是自然对象物的图腾崇拜，或者宗教神学中证伪的偶像崇拜，而是将自己“人手的产物”</w:t>
      </w:r>
      <w:r w:rsidR="00815D1E" w:rsidRPr="00815D1E">
        <w:rPr>
          <w:rFonts w:ascii="宋体" w:eastAsia="宋体" w:hAnsi="宋体" w:hint="eastAsia"/>
          <w:sz w:val="24"/>
          <w:szCs w:val="24"/>
        </w:rPr>
        <w:t>作为神灵来供奉。</w:t>
      </w:r>
      <w:r w:rsidR="009B4773">
        <w:rPr>
          <w:rFonts w:ascii="宋体" w:eastAsia="宋体" w:hAnsi="宋体" w:hint="eastAsia"/>
          <w:sz w:val="24"/>
          <w:szCs w:val="24"/>
        </w:rPr>
        <w:t>商品拜物教</w:t>
      </w:r>
      <w:r w:rsidR="009B4773" w:rsidRPr="009B4773">
        <w:rPr>
          <w:rFonts w:ascii="宋体" w:eastAsia="宋体" w:hAnsi="宋体" w:hint="eastAsia"/>
          <w:sz w:val="24"/>
          <w:szCs w:val="24"/>
        </w:rPr>
        <w:t>的现实本质是在资本主义经济关系中，商品自身所内嵌的劳动交换关系（价值），“在人们面前采取了物的关系的虚幻形式”——价值形式（异化了的“交换价值”）。</w:t>
      </w:r>
    </w:p>
    <w:sectPr w:rsidR="00C32E26" w:rsidRPr="00924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FDB0" w14:textId="77777777" w:rsidR="00A27B0A" w:rsidRDefault="00A27B0A" w:rsidP="008B33F9">
      <w:r>
        <w:separator/>
      </w:r>
    </w:p>
  </w:endnote>
  <w:endnote w:type="continuationSeparator" w:id="0">
    <w:p w14:paraId="4C6F0111" w14:textId="77777777" w:rsidR="00A27B0A" w:rsidRDefault="00A27B0A" w:rsidP="008B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73EB" w14:textId="77777777" w:rsidR="00A27B0A" w:rsidRDefault="00A27B0A" w:rsidP="008B33F9">
      <w:r>
        <w:separator/>
      </w:r>
    </w:p>
  </w:footnote>
  <w:footnote w:type="continuationSeparator" w:id="0">
    <w:p w14:paraId="6F88F76B" w14:textId="77777777" w:rsidR="00A27B0A" w:rsidRDefault="00A27B0A" w:rsidP="008B33F9">
      <w:r>
        <w:continuationSeparator/>
      </w:r>
    </w:p>
  </w:footnote>
  <w:footnote w:id="1">
    <w:p w14:paraId="677FAC68" w14:textId="7C81E67D" w:rsidR="008B33F9" w:rsidRDefault="008B33F9">
      <w:pPr>
        <w:pStyle w:val="a3"/>
        <w:rPr>
          <w:rFonts w:hint="eastAsia"/>
        </w:rPr>
      </w:pPr>
      <w:r>
        <w:rPr>
          <w:rStyle w:val="a5"/>
        </w:rPr>
        <w:footnoteRef/>
      </w:r>
      <w:r>
        <w:t>《马克思恩格斯全集》</w:t>
      </w:r>
      <w:r>
        <w:t xml:space="preserve"> </w:t>
      </w:r>
      <w:r w:rsidR="00FB2F95">
        <w:rPr>
          <w:rFonts w:hint="eastAsia"/>
        </w:rPr>
        <w:t>第二版</w:t>
      </w:r>
      <w:r>
        <w:t>第</w:t>
      </w:r>
      <w:r>
        <w:t>1</w:t>
      </w:r>
      <w:r>
        <w:t>卷</w:t>
      </w:r>
      <w:r w:rsidR="000551A2">
        <w:rPr>
          <w:rFonts w:hint="eastAsia"/>
        </w:rPr>
        <w:t>，</w:t>
      </w:r>
      <w:r>
        <w:t>第</w:t>
      </w:r>
      <w:r>
        <w:t>212</w:t>
      </w:r>
      <w:r>
        <w:t>页</w:t>
      </w:r>
    </w:p>
  </w:footnote>
  <w:footnote w:id="2">
    <w:p w14:paraId="25261EEB" w14:textId="46A70671" w:rsidR="00FB2F95" w:rsidRDefault="00FB2F95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《马克思恩格斯全集》 </w:t>
      </w:r>
      <w:r>
        <w:rPr>
          <w:rFonts w:hint="eastAsia"/>
        </w:rPr>
        <w:t>第二版</w:t>
      </w:r>
      <w:r>
        <w:t>第</w:t>
      </w:r>
      <w:r>
        <w:t>3</w:t>
      </w:r>
      <w:r>
        <w:t>卷</w:t>
      </w:r>
      <w:r>
        <w:rPr>
          <w:rFonts w:hint="eastAsia"/>
        </w:rPr>
        <w:t>，</w:t>
      </w:r>
      <w:r>
        <w:t>第</w:t>
      </w:r>
      <w:r>
        <w:t>194</w:t>
      </w:r>
      <w:r>
        <w:t>页</w:t>
      </w:r>
    </w:p>
  </w:footnote>
  <w:footnote w:id="3">
    <w:p w14:paraId="2C9604F3" w14:textId="3ED7A68B" w:rsidR="00FF633B" w:rsidRDefault="00FF633B">
      <w:pPr>
        <w:pStyle w:val="a3"/>
        <w:rPr>
          <w:rFonts w:hint="eastAsia"/>
        </w:rPr>
      </w:pPr>
      <w:r>
        <w:rPr>
          <w:rStyle w:val="a5"/>
        </w:rPr>
        <w:footnoteRef/>
      </w:r>
      <w:r>
        <w:t>《马克思恩格斯全集》</w:t>
      </w:r>
      <w:r>
        <w:rPr>
          <w:rFonts w:hint="eastAsia"/>
        </w:rPr>
        <w:t xml:space="preserve"> </w:t>
      </w:r>
      <w:r>
        <w:t>第</w:t>
      </w:r>
      <w:r>
        <w:rPr>
          <w:rFonts w:hint="eastAsia"/>
        </w:rPr>
        <w:t>二版第4</w:t>
      </w:r>
      <w:r>
        <w:t>2</w:t>
      </w:r>
      <w:r>
        <w:t>卷，第</w:t>
      </w:r>
      <w:r w:rsidR="006B6B80">
        <w:t>817</w:t>
      </w:r>
      <w:r>
        <w:t>页</w:t>
      </w:r>
    </w:p>
  </w:footnote>
  <w:footnote w:id="4">
    <w:p w14:paraId="56730B6B" w14:textId="6F5CD14B" w:rsidR="009F6BBC" w:rsidRDefault="009F6BBC">
      <w:pPr>
        <w:pStyle w:val="a3"/>
        <w:rPr>
          <w:rFonts w:hint="eastAsia"/>
        </w:rPr>
      </w:pPr>
      <w:r>
        <w:rPr>
          <w:rStyle w:val="a5"/>
        </w:rPr>
        <w:footnoteRef/>
      </w:r>
      <w:r>
        <w:t>《马克思恩格斯全集》</w:t>
      </w:r>
      <w:r>
        <w:rPr>
          <w:rFonts w:hint="eastAsia"/>
        </w:rPr>
        <w:t xml:space="preserve"> </w:t>
      </w:r>
      <w:r>
        <w:t>第</w:t>
      </w:r>
      <w:r>
        <w:rPr>
          <w:rFonts w:hint="eastAsia"/>
        </w:rPr>
        <w:t>二版第4</w:t>
      </w:r>
      <w:r>
        <w:t>2卷，第</w:t>
      </w:r>
      <w:r>
        <w:t>40</w:t>
      </w:r>
      <w:r>
        <w:t>页</w:t>
      </w:r>
    </w:p>
  </w:footnote>
  <w:footnote w:id="5">
    <w:p w14:paraId="1A2F1547" w14:textId="16853847" w:rsidR="00787654" w:rsidRDefault="00787654">
      <w:pPr>
        <w:pStyle w:val="a3"/>
        <w:rPr>
          <w:rFonts w:hint="eastAsia"/>
        </w:rPr>
      </w:pPr>
      <w:r>
        <w:rPr>
          <w:rStyle w:val="a5"/>
        </w:rPr>
        <w:footnoteRef/>
      </w:r>
      <w:r>
        <w:t>《马克思恩格斯全集》</w:t>
      </w:r>
      <w:r>
        <w:rPr>
          <w:rFonts w:hint="eastAsia"/>
        </w:rPr>
        <w:t xml:space="preserve"> </w:t>
      </w:r>
      <w:r>
        <w:t>第</w:t>
      </w:r>
      <w:r>
        <w:rPr>
          <w:rFonts w:hint="eastAsia"/>
        </w:rPr>
        <w:t>二版第4</w:t>
      </w:r>
      <w:r>
        <w:t>2卷，第</w:t>
      </w:r>
      <w:r>
        <w:t>808</w:t>
      </w:r>
      <w:r>
        <w:t>页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4B"/>
    <w:rsid w:val="00001F1D"/>
    <w:rsid w:val="000551A2"/>
    <w:rsid w:val="00077035"/>
    <w:rsid w:val="00090086"/>
    <w:rsid w:val="000E284B"/>
    <w:rsid w:val="000F46EA"/>
    <w:rsid w:val="001003A5"/>
    <w:rsid w:val="0013563F"/>
    <w:rsid w:val="001526FB"/>
    <w:rsid w:val="00165957"/>
    <w:rsid w:val="001A08FE"/>
    <w:rsid w:val="001B5D0E"/>
    <w:rsid w:val="00230FC0"/>
    <w:rsid w:val="002D62C1"/>
    <w:rsid w:val="00324DDC"/>
    <w:rsid w:val="00386C2B"/>
    <w:rsid w:val="00391A53"/>
    <w:rsid w:val="00394425"/>
    <w:rsid w:val="00394D2C"/>
    <w:rsid w:val="003B054B"/>
    <w:rsid w:val="003E1533"/>
    <w:rsid w:val="003F7CD5"/>
    <w:rsid w:val="00463951"/>
    <w:rsid w:val="004D5174"/>
    <w:rsid w:val="00582CAF"/>
    <w:rsid w:val="00594B00"/>
    <w:rsid w:val="005B2F14"/>
    <w:rsid w:val="006327F4"/>
    <w:rsid w:val="00642090"/>
    <w:rsid w:val="006B6B80"/>
    <w:rsid w:val="006C07F7"/>
    <w:rsid w:val="006D480D"/>
    <w:rsid w:val="00787654"/>
    <w:rsid w:val="00794B39"/>
    <w:rsid w:val="007D2988"/>
    <w:rsid w:val="00815D1E"/>
    <w:rsid w:val="00822547"/>
    <w:rsid w:val="00836614"/>
    <w:rsid w:val="008466AD"/>
    <w:rsid w:val="008769C5"/>
    <w:rsid w:val="008B0B99"/>
    <w:rsid w:val="008B33F9"/>
    <w:rsid w:val="00916650"/>
    <w:rsid w:val="00924538"/>
    <w:rsid w:val="009B4773"/>
    <w:rsid w:val="009B499D"/>
    <w:rsid w:val="009F6BBC"/>
    <w:rsid w:val="00A15443"/>
    <w:rsid w:val="00A27B0A"/>
    <w:rsid w:val="00A40806"/>
    <w:rsid w:val="00A90323"/>
    <w:rsid w:val="00B165D3"/>
    <w:rsid w:val="00C32E26"/>
    <w:rsid w:val="00C94380"/>
    <w:rsid w:val="00CC7118"/>
    <w:rsid w:val="00CE078F"/>
    <w:rsid w:val="00D1425B"/>
    <w:rsid w:val="00DD4F2D"/>
    <w:rsid w:val="00E74A33"/>
    <w:rsid w:val="00E7635E"/>
    <w:rsid w:val="00E91A80"/>
    <w:rsid w:val="00EC2227"/>
    <w:rsid w:val="00ED4FBE"/>
    <w:rsid w:val="00F85D41"/>
    <w:rsid w:val="00FB2F95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A4C2"/>
  <w15:chartTrackingRefBased/>
  <w15:docId w15:val="{F353A6D4-2660-417C-8881-67002E6B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B33F9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8B33F9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8B33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7D5DE-2E16-4538-BE1F-E56AED8C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屹寒</cp:lastModifiedBy>
  <cp:revision>66</cp:revision>
  <dcterms:created xsi:type="dcterms:W3CDTF">2024-05-21T03:58:00Z</dcterms:created>
  <dcterms:modified xsi:type="dcterms:W3CDTF">2024-05-21T16:55:00Z</dcterms:modified>
</cp:coreProperties>
</file>