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Automatic Discovery of Tactics in Spatio-Temporal Soccer Match Data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目标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 ：用“事件”来描述的比赛的集合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 ：相应的刻画进攻策略的时空模式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方法论：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第一步：将一场比赛的事件流分成多个阶段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第二步：将阶段按时空成分聚类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第三步：聚类排序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第四步：挖掘模式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第五步：模式排序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具体步骤描述：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第一步：将一场比赛的事件流分成多个阶段</w:t>
      </w:r>
    </w:p>
    <w:p>
      <w:pPr>
        <w:ind w:firstLine="420" w:firstLineChars="0"/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比赛用事件序列描述，一个事件可以用</w:t>
      </w:r>
      <w:r>
        <w:rPr>
          <w:rFonts w:hint="eastAsia"/>
          <w:b/>
          <w:bCs/>
          <w:lang w:val="en-US" w:eastAsia="zh-CN"/>
        </w:rPr>
        <w:t>e</w:t>
      </w:r>
      <w:r>
        <w:rPr>
          <w:rFonts w:hint="eastAsia"/>
          <w:b/>
          <w:bCs/>
          <w:vertAlign w:val="subscript"/>
          <w:lang w:val="en-US" w:eastAsia="zh-CN"/>
        </w:rPr>
        <w:t>i</w:t>
      </w:r>
      <w:r>
        <w:rPr>
          <w:rFonts w:hint="eastAsia"/>
          <w:b w:val="0"/>
          <w:bCs w:val="0"/>
          <w:vertAlign w:val="baseline"/>
          <w:lang w:val="en-US" w:eastAsia="zh-CN"/>
        </w:rPr>
        <w:t>=(time,location,players involved,event type)来描述。</w:t>
      </w:r>
    </w:p>
    <w:p>
      <w:pPr>
        <w:ind w:firstLine="420" w:firstLineChars="0"/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将比赛分成多个阶段P={e</w:t>
      </w:r>
      <w:r>
        <w:rPr>
          <w:rFonts w:hint="eastAsia"/>
          <w:b w:val="0"/>
          <w:bCs w:val="0"/>
          <w:vertAlign w:val="subscript"/>
          <w:lang w:val="en-US" w:eastAsia="zh-CN"/>
        </w:rPr>
        <w:t>i</w:t>
      </w:r>
      <w:r>
        <w:rPr>
          <w:rFonts w:hint="eastAsia"/>
          <w:b w:val="0"/>
          <w:bCs w:val="0"/>
          <w:vertAlign w:val="baseline"/>
          <w:lang w:val="en-US" w:eastAsia="zh-CN"/>
        </w:rPr>
        <w:t>}，每个阶段都由一系列事件组成，划分依据：</w:t>
      </w:r>
    </w:p>
    <w:p>
      <w:pPr>
        <w:ind w:firstLine="420" w:firstLineChars="0"/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1.事件间相隔超过10秒</w:t>
      </w:r>
    </w:p>
    <w:p>
      <w:pPr>
        <w:ind w:firstLine="420" w:firstLineChars="0"/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2.球权转换</w:t>
      </w:r>
    </w:p>
    <w:p>
      <w:pPr>
        <w:ind w:firstLine="420" w:firstLineChars="0"/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只考虑阶段的事件数不少于3的阶段。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第二步：将阶段按时空成分聚类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用层次聚类(AHC)的方法进行阶段聚类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输入：{P}:一场比赛的所有阶段，k:聚类停止时的类总数</w:t>
      </w:r>
    </w:p>
    <w:p>
      <w:pPr>
        <w:numPr>
          <w:ilvl w:val="0"/>
          <w:numId w:val="1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初始时令每个阶段为一个聚类</w:t>
      </w:r>
    </w:p>
    <w:p>
      <w:pPr>
        <w:numPr>
          <w:ilvl w:val="0"/>
          <w:numId w:val="1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while(所剩类总数&gt;k)</w:t>
      </w:r>
    </w:p>
    <w:p>
      <w:pPr>
        <w:numPr>
          <w:numId w:val="0"/>
        </w:num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合并距离最近的两个类；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输出：k个聚类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其中，两个类的距离计算采用DTW算法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分别包含m,n个事件的P1和P2两个阶段的DTW结果为D[m][n],采用动态规划计算，转移方程为：</w:t>
      </w:r>
    </w:p>
    <w:p>
      <w:pPr>
        <w:numPr>
          <w:numId w:val="0"/>
        </w:numPr>
        <w:jc w:val="center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position w:val="-14"/>
          <w:lang w:val="en-US" w:eastAsia="zh-CN"/>
        </w:rPr>
        <w:object>
          <v:shape id="_x0000_i1025" o:spt="75" type="#_x0000_t75" style="height:19pt;width:352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numPr>
          <w:numId w:val="0"/>
        </w:numPr>
        <w:jc w:val="center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position w:val="-16"/>
          <w:lang w:val="en-US" w:eastAsia="zh-CN"/>
        </w:rPr>
        <w:object>
          <v:shape id="_x0000_i1026" o:spt="75" alt="" type="#_x0000_t75" style="height:24pt;width:247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第三步：聚类排序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按聚类中包含的总射门数进行排序</w:t>
      </w:r>
    </w:p>
    <w:p>
      <w:pPr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第四步：挖掘模式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辨识出每个聚类中常见的序列模式（FS）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通过事件发生的位置和类型为事件建立itemset(无序集)用于数据挖掘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位置的处理：按下图对场上位置划分</w:t>
      </w:r>
    </w:p>
    <w:p>
      <w:pPr>
        <w:numPr>
          <w:numId w:val="0"/>
        </w:numPr>
        <w:ind w:firstLine="420" w:firstLineChars="0"/>
        <w:jc w:val="both"/>
      </w:pPr>
    </w:p>
    <w:p>
      <w:pPr>
        <w:numPr>
          <w:numId w:val="0"/>
        </w:numPr>
        <w:ind w:firstLine="420" w:firstLineChars="0"/>
        <w:jc w:val="both"/>
      </w:pPr>
    </w:p>
    <w:p>
      <w:pPr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2419350" cy="1704975"/>
            <wp:effectExtent l="0" t="0" r="0" b="9525"/>
            <wp:docPr id="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事件类型处理：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细分不同类型的传球和射门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为使结果更容易理解，采取如下的类自然语言记号：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[X]: 在X位置发生事件A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[Y] TO [Z]: 位置Y到位置Z的传球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第五步：模式排序</w:t>
      </w:r>
    </w:p>
    <w:p>
      <w:pPr>
        <w:ind w:firstLine="420" w:firstLineChars="0"/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vertAlign w:val="baseline"/>
          <w:lang w:val="en-US" w:eastAsia="zh-CN"/>
        </w:rPr>
        <w:t>根据模式相关度进行排序，相关度分数计算函数为：</w:t>
      </w:r>
    </w:p>
    <w:p>
      <w:pPr>
        <w:jc w:val="center"/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position w:val="-30"/>
          <w:vertAlign w:val="baseline"/>
          <w:lang w:val="en-US" w:eastAsia="zh-CN"/>
        </w:rPr>
        <w:object>
          <v:shape id="_x0000_i1028" o:spt="75" alt="" type="#_x0000_t75" style="height:28pt;width:258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8" DrawAspect="Content" ObjectID="_1468075727" r:id="rId9">
            <o:LockedField>false</o:LockedField>
          </o:OLEObject>
        </w:object>
      </w:r>
    </w:p>
    <w:p>
      <w:pPr>
        <w:ind w:firstLine="420" w:firstLineChars="0"/>
        <w:jc w:val="both"/>
        <w:rPr>
          <w:rFonts w:hint="eastAsia"/>
          <w:b w:val="0"/>
          <w:bCs w:val="0"/>
          <w:vertAlign w:val="baseline"/>
          <w:lang w:val="en-US" w:eastAsia="zh-CN"/>
        </w:rPr>
      </w:pPr>
      <w:bookmarkStart w:id="0" w:name="_GoBack"/>
      <w:bookmarkEnd w:id="0"/>
      <w:r>
        <w:rPr>
          <w:rFonts w:hint="eastAsia"/>
          <w:b w:val="0"/>
          <w:bCs w:val="0"/>
          <w:position w:val="-14"/>
          <w:vertAlign w:val="baseline"/>
          <w:lang w:val="en-US" w:eastAsia="zh-CN"/>
        </w:rPr>
        <w:object>
          <v:shape id="_x0000_i1029" o:spt="75" alt="" type="#_x0000_t75" style="height:19pt;width:229.9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9" DrawAspect="Content" ObjectID="_1468075728" r:id="rId11">
            <o:LockedField>false</o:LockedField>
          </o:OLEObject>
        </w:object>
      </w:r>
      <w:r>
        <w:rPr>
          <w:rFonts w:hint="eastAsia"/>
          <w:b w:val="0"/>
          <w:bCs w:val="0"/>
          <w:vertAlign w:val="baseline"/>
          <w:lang w:val="en-US" w:eastAsia="zh-CN"/>
        </w:rPr>
        <w:t xml:space="preserve">   </w:t>
      </w:r>
      <w:r>
        <w:rPr>
          <w:rFonts w:hint="eastAsia"/>
          <w:b w:val="0"/>
          <w:bCs w:val="0"/>
          <w:position w:val="-14"/>
          <w:vertAlign w:val="baseline"/>
          <w:lang w:val="en-US" w:eastAsia="zh-CN"/>
        </w:rPr>
        <w:object>
          <v:shape id="_x0000_i1031" o:spt="75" alt="" type="#_x0000_t75" style="height:19pt;width:100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31" DrawAspect="Content" ObjectID="_1468075729" r:id="rId13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1597F"/>
    <w:multiLevelType w:val="singleLevel"/>
    <w:tmpl w:val="1701597F"/>
    <w:lvl w:ilvl="0" w:tentative="0">
      <w:start w:val="1"/>
      <w:numFmt w:val="upperLetter"/>
      <w:suff w:val="space"/>
      <w:lvlText w:val="[%1]"/>
      <w:lvlJc w:val="left"/>
    </w:lvl>
  </w:abstractNum>
  <w:abstractNum w:abstractNumId="1">
    <w:nsid w:val="7FDFD64B"/>
    <w:multiLevelType w:val="singleLevel"/>
    <w:tmpl w:val="7FDFD64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034E07"/>
    <w:rsid w:val="13034E07"/>
    <w:rsid w:val="6DD4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png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2018-07-23T09:09:00Z</dcterms:created>
  <dc:creator>syby119</dc:creator>
  <cp:lastModifiedBy>syby119</cp:lastModifiedBy>
  <dcterms:modified xsi:type="dcterms:W3CDTF">2018-07-23T11:43:10Z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