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EE85A">
      <w:pPr>
        <w:spacing w:line="360" w:lineRule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399665" cy="819785"/>
            <wp:effectExtent l="0" t="0" r="635" b="0"/>
            <wp:docPr id="11" name="图片 11" descr="C:\Users\Administrator\Desktop\u=4021201109,1073479410&amp;fm=21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Administrator\Desktop\u=4021201109,1073479410&amp;fm=21&amp;gp=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402" cy="8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D952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73FDCAF7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170AED9D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2BEEA4B5">
      <w:pPr>
        <w:spacing w:line="360" w:lineRule="auto"/>
        <w:jc w:val="center"/>
        <w:rPr>
          <w:rFonts w:ascii="Times New Roman" w:hAnsi="Times New Roman" w:eastAsia="宋体"/>
          <w:sz w:val="72"/>
          <w:szCs w:val="72"/>
        </w:rPr>
      </w:pPr>
      <w:bookmarkStart w:id="0" w:name="OLE_LINK19"/>
      <w:bookmarkStart w:id="1" w:name="OLE_LINK22"/>
      <w:r>
        <w:rPr>
          <w:rFonts w:hint="eastAsia" w:ascii="Times New Roman" w:hAnsi="Times New Roman" w:eastAsia="宋体"/>
          <w:sz w:val="72"/>
          <w:szCs w:val="72"/>
        </w:rPr>
        <w:t>生物信息学</w:t>
      </w:r>
    </w:p>
    <w:p w14:paraId="6A80C2EF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D34E2BE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drawing>
          <wp:inline distT="0" distB="0" distL="0" distR="0">
            <wp:extent cx="2190115" cy="219011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FE0ED0C">
      <w:pPr>
        <w:spacing w:line="360" w:lineRule="auto"/>
        <w:jc w:val="center"/>
        <w:rPr>
          <w:rFonts w:ascii="Times New Roman" w:hAnsi="Times New Roman" w:eastAsia="宋体"/>
          <w:sz w:val="24"/>
          <w:szCs w:val="24"/>
        </w:rPr>
      </w:pPr>
    </w:p>
    <w:p w14:paraId="6B658112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NAME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       </w:t>
      </w:r>
    </w:p>
    <w:p w14:paraId="5A5E628B">
      <w:pPr>
        <w:spacing w:line="480" w:lineRule="auto"/>
        <w:ind w:firstLine="1800" w:firstLineChars="500"/>
        <w:rPr>
          <w:rFonts w:ascii="Times New Roman" w:hAnsi="Times New Roman" w:eastAsia="宋体"/>
          <w:sz w:val="36"/>
          <w:szCs w:val="36"/>
          <w:u w:val="single"/>
        </w:rPr>
      </w:pPr>
      <w:r>
        <w:rPr>
          <w:rFonts w:hint="eastAsia" w:ascii="Times New Roman" w:hAnsi="Times New Roman" w:eastAsia="宋体"/>
          <w:sz w:val="36"/>
          <w:szCs w:val="36"/>
        </w:rPr>
        <w:t xml:space="preserve">STUDENT ID </w:t>
      </w:r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</w:t>
      </w:r>
      <w:bookmarkStart w:id="3" w:name="_GoBack"/>
      <w:bookmarkEnd w:id="3"/>
      <w:r>
        <w:rPr>
          <w:rFonts w:hint="eastAsia" w:ascii="Times New Roman" w:hAnsi="Times New Roman" w:eastAsia="宋体"/>
          <w:sz w:val="36"/>
          <w:szCs w:val="36"/>
          <w:u w:val="single"/>
        </w:rPr>
        <w:t xml:space="preserve">         </w:t>
      </w:r>
    </w:p>
    <w:p w14:paraId="1A067F88">
      <w:pPr>
        <w:spacing w:line="360" w:lineRule="auto"/>
        <w:ind w:firstLine="2160" w:firstLineChars="600"/>
        <w:rPr>
          <w:rFonts w:ascii="Times New Roman" w:hAnsi="Times New Roman" w:eastAsia="宋体"/>
          <w:sz w:val="36"/>
          <w:szCs w:val="36"/>
        </w:rPr>
      </w:pPr>
    </w:p>
    <w:p w14:paraId="5A43A0DA">
      <w:pPr>
        <w:widowControl/>
        <w:jc w:val="left"/>
        <w:rPr>
          <w:rFonts w:eastAsia="Times New Roman" w:cs="Times New Roman"/>
          <w:bCs/>
          <w:i/>
          <w:sz w:val="28"/>
          <w:szCs w:val="28"/>
        </w:rPr>
      </w:pPr>
    </w:p>
    <w:p w14:paraId="13FD5B46">
      <w:pPr>
        <w:pStyle w:val="4"/>
        <w:rPr>
          <w:b w:val="0"/>
          <w:i/>
          <w:sz w:val="28"/>
          <w:szCs w:val="28"/>
        </w:rPr>
      </w:pPr>
    </w:p>
    <w:p w14:paraId="05288A64">
      <w:pPr>
        <w:pStyle w:val="2"/>
        <w:rPr>
          <w:rFonts w:ascii="Times New Roman" w:hAnsi="Times New Roman" w:eastAsia="Times New Roman" w:cs="Times New Roman"/>
          <w:b w:val="0"/>
          <w:bCs w:val="0"/>
          <w:kern w:val="2"/>
          <w:sz w:val="24"/>
          <w:szCs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9A98ADD">
      <w:pPr>
        <w:pStyle w:val="2"/>
        <w:spacing w:before="423" w:beforeLines="100" w:beforeAutospacing="0" w:after="423" w:afterLines="100" w:afterAutospacing="0" w:line="360" w:lineRule="auto"/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bookmarkStart w:id="2" w:name="_Toc5124156"/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hint="eastAsia" w:ascii="Times New Roman" w:hAnsi="Times New Roman" w:cs="Times New Roman"/>
          <w:sz w:val="28"/>
          <w:szCs w:val="28"/>
        </w:rPr>
        <w:t xml:space="preserve">EPORT </w:t>
      </w:r>
      <w:r>
        <w:rPr>
          <w:rFonts w:ascii="Times New Roman" w:hAnsi="Times New Roman" w:cs="Times New Roman"/>
          <w:sz w:val="28"/>
          <w:szCs w:val="28"/>
        </w:rPr>
        <w:t xml:space="preserve">for Experiment </w:t>
      </w:r>
      <w:bookmarkEnd w:id="2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</w:t>
      </w:r>
    </w:p>
    <w:p w14:paraId="43140416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Title：</w:t>
      </w:r>
    </w:p>
    <w:p w14:paraId="31C63307">
      <w:pPr>
        <w:autoSpaceDE w:val="0"/>
        <w:autoSpaceDN w:val="0"/>
        <w:adjustRightInd w:val="0"/>
        <w:snapToGrid w:val="0"/>
        <w:spacing w:line="480" w:lineRule="auto"/>
        <w:jc w:val="left"/>
        <w:rPr>
          <w:rFonts w:hint="default" w:ascii="Times New Roman" w:hAnsi="Times New Roman" w:cs="Times New Roman" w:eastAsiaTheme="minorEastAsia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数据库基础</w:t>
      </w:r>
    </w:p>
    <w:p w14:paraId="22D964C7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Instructor(s)：</w:t>
      </w:r>
    </w:p>
    <w:p w14:paraId="30D9C64A">
      <w:pPr>
        <w:autoSpaceDE w:val="0"/>
        <w:autoSpaceDN w:val="0"/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Daoqiong Zheng</w:t>
      </w:r>
    </w:p>
    <w:p w14:paraId="2AE18648">
      <w:pPr>
        <w:adjustRightInd w:val="0"/>
        <w:snapToGrid w:val="0"/>
        <w:spacing w:line="480" w:lineRule="auto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Lab Location：  </w:t>
      </w:r>
    </w:p>
    <w:p w14:paraId="6E49F052">
      <w:pPr>
        <w:adjustRightInd w:val="0"/>
        <w:snapToGrid w:val="0"/>
        <w:spacing w:line="480" w:lineRule="auto"/>
        <w:jc w:val="left"/>
        <w:rPr>
          <w:rFonts w:ascii="Times New Roman" w:hAnsi="Times New Roman" w:eastAsia="仿宋_GB2312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教学楼</w:t>
      </w:r>
      <w:r>
        <w:rPr>
          <w:rFonts w:hint="eastAsia" w:ascii="Times New Roman" w:hAnsi="Times New Roman" w:cs="Times New Roman"/>
          <w:bCs/>
          <w:sz w:val="24"/>
          <w:szCs w:val="24"/>
        </w:rPr>
        <w:t>426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eastAsia="仿宋_GB2312" w:cs="Times New Roman"/>
          <w:bCs/>
          <w:kern w:val="0"/>
          <w:sz w:val="24"/>
          <w:szCs w:val="24"/>
        </w:rPr>
        <w:t xml:space="preserve">  </w:t>
      </w:r>
      <w:r>
        <w:rPr>
          <w:rFonts w:ascii="Times New Roman" w:hAnsi="Times New Roman" w:eastAsia="仿宋_GB2312" w:cs="Times New Roman"/>
          <w:kern w:val="0"/>
          <w:sz w:val="24"/>
          <w:szCs w:val="24"/>
        </w:rPr>
        <w:t xml:space="preserve">              </w:t>
      </w:r>
    </w:p>
    <w:p w14:paraId="3773CA7C">
      <w:pPr>
        <w:numPr>
          <w:ilvl w:val="0"/>
          <w:numId w:val="1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Experimental 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Purpose</w:t>
      </w:r>
    </w:p>
    <w:p w14:paraId="6F464404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default" w:ascii="Times New Roman" w:hAnsi="Times New Roman" w:cs="Times New Roman" w:eastAsiaTheme="minorEastAsia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要求掌握常用数据库的一般检索方法以及获得信息识别的能力，学会利用PubMeb进行文献检索等</w:t>
      </w:r>
    </w:p>
    <w:p w14:paraId="78C53EAC">
      <w:p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Equipment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Material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44605CC8">
      <w:pPr>
        <w:numPr>
          <w:ilvl w:val="0"/>
          <w:numId w:val="0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hint="default" w:ascii="Times New Roman" w:hAnsi="Times New Roman" w:cs="Times New Roman" w:eastAsiaTheme="minorEastAsia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个人windows电脑</w:t>
      </w:r>
    </w:p>
    <w:p w14:paraId="2177A529">
      <w:pPr>
        <w:numPr>
          <w:ilvl w:val="0"/>
          <w:numId w:val="2"/>
        </w:numPr>
        <w:adjustRightInd w:val="0"/>
        <w:snapToGrid w:val="0"/>
        <w:spacing w:before="211" w:beforeLines="50" w:after="211" w:afterLines="50" w:line="360" w:lineRule="auto"/>
        <w:jc w:val="left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Experimental Procedure</w:t>
      </w:r>
    </w:p>
    <w:p w14:paraId="74A672F8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2.1 GenBank数据库记录检索</w:t>
      </w:r>
    </w:p>
    <w:p w14:paraId="19B796DF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</w:pPr>
      <w:r>
        <w:drawing>
          <wp:inline distT="0" distB="0" distL="114300" distR="114300">
            <wp:extent cx="5685790" cy="1395730"/>
            <wp:effectExtent l="0" t="0" r="139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CB77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</w:pPr>
      <w:r>
        <w:drawing>
          <wp:inline distT="0" distB="0" distL="114300" distR="114300">
            <wp:extent cx="5083175" cy="6478905"/>
            <wp:effectExtent l="0" t="0" r="698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647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263B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098415" cy="6176645"/>
            <wp:effectExtent l="0" t="0" r="6985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39E0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2.2获取胰岛素基因序列</w:t>
      </w:r>
    </w:p>
    <w:p w14:paraId="51EEE19E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920105" cy="563245"/>
            <wp:effectExtent l="0" t="0" r="825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04585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2.2.1序列查询</w:t>
      </w:r>
    </w:p>
    <w:p w14:paraId="5A253ACC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017770" cy="5043170"/>
            <wp:effectExtent l="0" t="0" r="1143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AF64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2.2.2序列显示</w:t>
      </w:r>
    </w:p>
    <w:p w14:paraId="17F47905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</w:pPr>
      <w:r>
        <w:drawing>
          <wp:inline distT="0" distB="0" distL="114300" distR="114300">
            <wp:extent cx="5063490" cy="4728845"/>
            <wp:effectExtent l="0" t="0" r="1143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C305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026660" cy="347408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6660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13BB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2.2.3序列下载</w:t>
      </w:r>
    </w:p>
    <w:p w14:paraId="1CDB782D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766310" cy="3053080"/>
            <wp:effectExtent l="0" t="0" r="381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5A61">
      <w:pPr>
        <w:adjustRightInd w:val="0"/>
        <w:snapToGrid w:val="0"/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4AA6461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2.3 使用PubMed进行文献检索</w:t>
      </w:r>
    </w:p>
    <w:p w14:paraId="4237789D">
      <w:pPr>
        <w:adjustRightInd w:val="0"/>
        <w:snapToGrid w:val="0"/>
        <w:spacing w:before="211" w:beforeLines="50" w:after="211" w:afterLines="50" w:line="360" w:lineRule="auto"/>
        <w:ind w:firstLine="420" w:firstLineChars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120005" cy="6090285"/>
            <wp:effectExtent l="0" t="0" r="63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BD1A">
      <w:pPr>
        <w:spacing w:before="211" w:beforeLines="50" w:after="211" w:afterLines="50" w:line="360" w:lineRule="auto"/>
        <w:jc w:val="left"/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Results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and answer</w:t>
      </w:r>
      <w:r>
        <w:rPr>
          <w:rFonts w:hint="eastAsia"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</w:t>
      </w:r>
    </w:p>
    <w:p w14:paraId="2667629E">
      <w:pPr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（1）请在NCBI中查找猩猩Chimpanzee（Pan trolodytes）胰岛素的蛋白序列，保存为GenBank格式，确定其编码区和蛋白质序列。</w:t>
      </w:r>
    </w:p>
    <w:p w14:paraId="049B37C6">
      <w:pPr>
        <w:spacing w:before="211" w:beforeLines="50" w:after="211" w:afterLines="50" w:line="360" w:lineRule="auto"/>
        <w:ind w:left="42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保存内容见压缩包内附”猩猩胰岛素蛋白文件“</w:t>
      </w:r>
    </w:p>
    <w:p w14:paraId="188D5A55">
      <w:pPr>
        <w:spacing w:before="211" w:beforeLines="50" w:after="211" w:afterLines="50" w:line="360" w:lineRule="auto"/>
        <w:ind w:left="420" w:leftChars="0" w:firstLine="420" w:firstLineChars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由CDS可得，全部为编码链</w:t>
      </w:r>
    </w:p>
    <w:p w14:paraId="63031AFB">
      <w:pPr>
        <w:numPr>
          <w:ilvl w:val="0"/>
          <w:numId w:val="3"/>
        </w:numPr>
        <w:spacing w:before="211" w:beforeLines="50" w:after="211" w:afterLines="50" w:line="360" w:lineRule="auto"/>
        <w:ind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获得GenBank中所有水稻Waxy基因相关序列，以FASTA格式保存</w:t>
      </w:r>
    </w:p>
    <w:p w14:paraId="3EBABFA6">
      <w:pPr>
        <w:numPr>
          <w:ilvl w:val="0"/>
          <w:numId w:val="0"/>
        </w:numPr>
        <w:spacing w:before="211" w:beforeLines="50" w:after="211" w:afterLines="50" w:line="360" w:lineRule="auto"/>
        <w:ind w:left="420" w:leftChars="0" w:firstLine="420" w:firstLineChars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见压缩包内命名为”waxy“的文件</w:t>
      </w:r>
    </w:p>
    <w:p w14:paraId="2B0520EE">
      <w:pPr>
        <w:numPr>
          <w:ilvl w:val="0"/>
          <w:numId w:val="3"/>
        </w:numPr>
        <w:spacing w:before="211" w:beforeLines="50" w:after="211" w:afterLines="50" w:line="360" w:lineRule="auto"/>
        <w:ind w:left="0" w:leftChars="0" w:firstLine="420" w:firstLineChars="0"/>
        <w:jc w:val="left"/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使用PubMed寻找最新的酵母全基因组测序文章，并获取全文</w:t>
      </w:r>
    </w:p>
    <w:p w14:paraId="08ACC6BC">
      <w:pPr>
        <w:numPr>
          <w:ilvl w:val="0"/>
          <w:numId w:val="0"/>
        </w:numPr>
        <w:spacing w:before="211" w:beforeLines="50" w:after="211" w:afterLines="50" w:line="360" w:lineRule="auto"/>
        <w:ind w:left="420" w:leftChars="0" w:firstLine="420" w:firstLineChars="0"/>
        <w:jc w:val="left"/>
        <w:rPr>
          <w:rFonts w:hint="default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见压缩包内命名为”酵母全基因组测序“的文件</w:t>
      </w:r>
    </w:p>
    <w:sectPr>
      <w:pgSz w:w="11900" w:h="16820"/>
      <w:pgMar w:top="1440" w:right="1440" w:bottom="1440" w:left="1440" w:header="720" w:footer="720" w:gutter="0"/>
      <w:cols w:space="720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023D0">
    <w:pPr>
      <w:pStyle w:val="3"/>
      <w:jc w:val="center"/>
    </w:pPr>
  </w:p>
  <w:p w14:paraId="4B2A0D79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0F80CA"/>
    <w:multiLevelType w:val="singleLevel"/>
    <w:tmpl w:val="C10F80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69CF044"/>
    <w:multiLevelType w:val="singleLevel"/>
    <w:tmpl w:val="569CF044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73E88D27"/>
    <w:multiLevelType w:val="singleLevel"/>
    <w:tmpl w:val="73E88D27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42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6257A0"/>
    <w:rsid w:val="00044E0A"/>
    <w:rsid w:val="00177600"/>
    <w:rsid w:val="002119EC"/>
    <w:rsid w:val="002149EF"/>
    <w:rsid w:val="00227DC4"/>
    <w:rsid w:val="00237115"/>
    <w:rsid w:val="00275FCA"/>
    <w:rsid w:val="002A3149"/>
    <w:rsid w:val="002B0F30"/>
    <w:rsid w:val="002C03A8"/>
    <w:rsid w:val="003308E1"/>
    <w:rsid w:val="0036195A"/>
    <w:rsid w:val="00407C6B"/>
    <w:rsid w:val="00421C10"/>
    <w:rsid w:val="00451963"/>
    <w:rsid w:val="004E68BB"/>
    <w:rsid w:val="004F56E8"/>
    <w:rsid w:val="0057155B"/>
    <w:rsid w:val="006257A0"/>
    <w:rsid w:val="00664EB9"/>
    <w:rsid w:val="006E4E2A"/>
    <w:rsid w:val="00717326"/>
    <w:rsid w:val="007177B7"/>
    <w:rsid w:val="00787796"/>
    <w:rsid w:val="007B43BF"/>
    <w:rsid w:val="007E7EE5"/>
    <w:rsid w:val="00806539"/>
    <w:rsid w:val="008F7FFE"/>
    <w:rsid w:val="00912910"/>
    <w:rsid w:val="00927010"/>
    <w:rsid w:val="0093317F"/>
    <w:rsid w:val="00953978"/>
    <w:rsid w:val="009E7BD3"/>
    <w:rsid w:val="00AC3246"/>
    <w:rsid w:val="00AF49DB"/>
    <w:rsid w:val="00B34A97"/>
    <w:rsid w:val="00C729AF"/>
    <w:rsid w:val="00C73663"/>
    <w:rsid w:val="00C76F10"/>
    <w:rsid w:val="00C862CF"/>
    <w:rsid w:val="00CC5E32"/>
    <w:rsid w:val="00D57BBB"/>
    <w:rsid w:val="00D831E1"/>
    <w:rsid w:val="00E07FAA"/>
    <w:rsid w:val="00EB2388"/>
    <w:rsid w:val="00EF0759"/>
    <w:rsid w:val="00FF3528"/>
    <w:rsid w:val="024617F2"/>
    <w:rsid w:val="02477EEB"/>
    <w:rsid w:val="03CC3502"/>
    <w:rsid w:val="06973196"/>
    <w:rsid w:val="07BD4105"/>
    <w:rsid w:val="09AE3EA6"/>
    <w:rsid w:val="0CBD08A2"/>
    <w:rsid w:val="194149F8"/>
    <w:rsid w:val="19E35721"/>
    <w:rsid w:val="1CD6156D"/>
    <w:rsid w:val="1E2527AC"/>
    <w:rsid w:val="1E8C0C52"/>
    <w:rsid w:val="1ED32208"/>
    <w:rsid w:val="1F8359DC"/>
    <w:rsid w:val="253F23A5"/>
    <w:rsid w:val="278474ED"/>
    <w:rsid w:val="30112B90"/>
    <w:rsid w:val="30811187"/>
    <w:rsid w:val="35C97BFD"/>
    <w:rsid w:val="37CD55EE"/>
    <w:rsid w:val="380E7FBC"/>
    <w:rsid w:val="38493825"/>
    <w:rsid w:val="38594C0F"/>
    <w:rsid w:val="38A722E3"/>
    <w:rsid w:val="3A001661"/>
    <w:rsid w:val="3A0D6176"/>
    <w:rsid w:val="3E0E1DF6"/>
    <w:rsid w:val="4166796B"/>
    <w:rsid w:val="41812E2B"/>
    <w:rsid w:val="438F40A0"/>
    <w:rsid w:val="446B0669"/>
    <w:rsid w:val="48D80297"/>
    <w:rsid w:val="4B5005B9"/>
    <w:rsid w:val="4BD76A6E"/>
    <w:rsid w:val="4CF03E01"/>
    <w:rsid w:val="4F445061"/>
    <w:rsid w:val="4F506DD9"/>
    <w:rsid w:val="51C92E73"/>
    <w:rsid w:val="52BE405A"/>
    <w:rsid w:val="539C049B"/>
    <w:rsid w:val="56625644"/>
    <w:rsid w:val="572F5EF6"/>
    <w:rsid w:val="5A17314F"/>
    <w:rsid w:val="5B136F0D"/>
    <w:rsid w:val="5E8E2F28"/>
    <w:rsid w:val="63CB4BAF"/>
    <w:rsid w:val="66E55C01"/>
    <w:rsid w:val="67852F40"/>
    <w:rsid w:val="693144D5"/>
    <w:rsid w:val="69912070"/>
    <w:rsid w:val="6D650FA2"/>
    <w:rsid w:val="7113780F"/>
    <w:rsid w:val="72203F91"/>
    <w:rsid w:val="72921E8D"/>
    <w:rsid w:val="7298621E"/>
    <w:rsid w:val="73F751C6"/>
    <w:rsid w:val="74FF2584"/>
    <w:rsid w:val="76B4114C"/>
    <w:rsid w:val="7AE069B4"/>
    <w:rsid w:val="7C9F1158"/>
    <w:rsid w:val="7E166083"/>
    <w:rsid w:val="7F56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120" w:after="120"/>
      <w:jc w:val="left"/>
    </w:pPr>
    <w:rPr>
      <w:rFonts w:eastAsia="Times New Roman" w:cs="Times New Roman"/>
      <w:b/>
      <w:bCs/>
      <w:sz w:val="24"/>
      <w:szCs w:val="32"/>
    </w:rPr>
  </w:style>
  <w:style w:type="paragraph" w:styleId="5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294</Words>
  <Characters>538</Characters>
  <Lines>12</Lines>
  <Paragraphs>3</Paragraphs>
  <TotalTime>25</TotalTime>
  <ScaleCrop>false</ScaleCrop>
  <LinksUpToDate>false</LinksUpToDate>
  <CharactersWithSpaces>605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2019-04-02T11:01:00Z</dcterms:created>
  <dc:creator>zheng daoqiong</dc:creator>
  <cp:lastModifiedBy> 麟</cp:lastModifiedBy>
  <dcterms:modified xsi:type="dcterms:W3CDTF">2026-08-10T08:57:04Z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F7871C63A05249D8B019B5615011A38E_12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