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E85A">
      <w:pPr>
        <w:spacing w:line="360" w:lineRule="auto"/>
        <w:rPr>
          <w:rFonts w:ascii="Times New Roman" w:hAnsi="Times New Roman" w:eastAsia="宋体"/>
          <w:sz w:val="24"/>
          <w:szCs w:val="24"/>
        </w:rPr>
      </w:pPr>
      <w:r>
        <w:rPr>
          <w:rFonts w:ascii="Times New Roman" w:hAnsi="Times New Roman" w:eastAsia="宋体"/>
          <w:sz w:val="24"/>
          <w:szCs w:val="24"/>
        </w:rPr>
        <w:drawing>
          <wp:inline distT="0" distB="0" distL="0" distR="0">
            <wp:extent cx="2399665" cy="819785"/>
            <wp:effectExtent l="0" t="0" r="635" b="0"/>
            <wp:docPr id="11" name="图片 11" descr="C:\Users\Administrator\Desktop\u=4021201109,1073479410&amp;fm=21&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u=4021201109,1073479410&amp;fm=21&amp;gp=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00402" cy="819860"/>
                    </a:xfrm>
                    <a:prstGeom prst="rect">
                      <a:avLst/>
                    </a:prstGeom>
                    <a:noFill/>
                    <a:ln>
                      <a:noFill/>
                    </a:ln>
                  </pic:spPr>
                </pic:pic>
              </a:graphicData>
            </a:graphic>
          </wp:inline>
        </w:drawing>
      </w:r>
    </w:p>
    <w:p w14:paraId="0EAED952">
      <w:pPr>
        <w:spacing w:line="360" w:lineRule="auto"/>
        <w:jc w:val="center"/>
        <w:rPr>
          <w:rFonts w:ascii="Times New Roman" w:hAnsi="Times New Roman" w:eastAsia="宋体"/>
          <w:sz w:val="24"/>
          <w:szCs w:val="24"/>
        </w:rPr>
      </w:pPr>
    </w:p>
    <w:p w14:paraId="73FDCAF7">
      <w:pPr>
        <w:spacing w:line="360" w:lineRule="auto"/>
        <w:jc w:val="center"/>
        <w:rPr>
          <w:rFonts w:ascii="Times New Roman" w:hAnsi="Times New Roman" w:eastAsia="宋体"/>
          <w:sz w:val="24"/>
          <w:szCs w:val="24"/>
        </w:rPr>
      </w:pPr>
    </w:p>
    <w:p w14:paraId="170AED9D">
      <w:pPr>
        <w:spacing w:line="360" w:lineRule="auto"/>
        <w:jc w:val="center"/>
        <w:rPr>
          <w:rFonts w:ascii="Times New Roman" w:hAnsi="Times New Roman" w:eastAsia="宋体"/>
          <w:sz w:val="24"/>
          <w:szCs w:val="24"/>
        </w:rPr>
      </w:pPr>
    </w:p>
    <w:p w14:paraId="2BEEA4B5">
      <w:pPr>
        <w:spacing w:line="360" w:lineRule="auto"/>
        <w:jc w:val="center"/>
        <w:rPr>
          <w:rFonts w:ascii="Times New Roman" w:hAnsi="Times New Roman" w:eastAsia="宋体"/>
          <w:sz w:val="72"/>
          <w:szCs w:val="72"/>
        </w:rPr>
      </w:pPr>
      <w:bookmarkStart w:id="0" w:name="OLE_LINK19"/>
      <w:bookmarkStart w:id="1" w:name="OLE_LINK22"/>
      <w:r>
        <w:rPr>
          <w:rFonts w:hint="eastAsia" w:ascii="Times New Roman" w:hAnsi="Times New Roman" w:eastAsia="宋体"/>
          <w:sz w:val="72"/>
          <w:szCs w:val="72"/>
        </w:rPr>
        <w:t>生物信息学</w:t>
      </w:r>
    </w:p>
    <w:p w14:paraId="6A80C2EF">
      <w:pPr>
        <w:spacing w:line="360" w:lineRule="auto"/>
        <w:jc w:val="center"/>
        <w:rPr>
          <w:rFonts w:ascii="Times New Roman" w:hAnsi="Times New Roman" w:eastAsia="宋体"/>
          <w:sz w:val="24"/>
          <w:szCs w:val="24"/>
        </w:rPr>
      </w:pPr>
    </w:p>
    <w:p w14:paraId="6D34E2BE">
      <w:pPr>
        <w:spacing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2190115" cy="2190115"/>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90115" cy="2190115"/>
                    </a:xfrm>
                    <a:prstGeom prst="rect">
                      <a:avLst/>
                    </a:prstGeom>
                    <a:noFill/>
                    <a:ln>
                      <a:noFill/>
                    </a:ln>
                  </pic:spPr>
                </pic:pic>
              </a:graphicData>
            </a:graphic>
          </wp:inline>
        </w:drawing>
      </w:r>
    </w:p>
    <w:bookmarkEnd w:id="0"/>
    <w:bookmarkEnd w:id="1"/>
    <w:p w14:paraId="6FE0ED0C">
      <w:pPr>
        <w:spacing w:line="360" w:lineRule="auto"/>
        <w:jc w:val="center"/>
        <w:rPr>
          <w:rFonts w:ascii="Times New Roman" w:hAnsi="Times New Roman" w:eastAsia="宋体"/>
          <w:sz w:val="24"/>
          <w:szCs w:val="24"/>
        </w:rPr>
      </w:pPr>
    </w:p>
    <w:p w14:paraId="6B658112">
      <w:pPr>
        <w:spacing w:line="480" w:lineRule="auto"/>
        <w:ind w:firstLine="1800" w:firstLineChars="500"/>
        <w:rPr>
          <w:rFonts w:ascii="Times New Roman" w:hAnsi="Times New Roman" w:eastAsia="宋体"/>
          <w:sz w:val="36"/>
          <w:szCs w:val="36"/>
        </w:rPr>
      </w:pPr>
      <w:r>
        <w:rPr>
          <w:rFonts w:hint="eastAsia" w:ascii="Times New Roman" w:hAnsi="Times New Roman" w:eastAsia="宋体"/>
          <w:sz w:val="36"/>
          <w:szCs w:val="36"/>
        </w:rPr>
        <w:t xml:space="preserve">NAME </w:t>
      </w:r>
      <w:r>
        <w:rPr>
          <w:rFonts w:hint="eastAsia" w:ascii="Times New Roman" w:hAnsi="Times New Roman" w:eastAsia="宋体"/>
          <w:sz w:val="36"/>
          <w:szCs w:val="36"/>
          <w:u w:val="single"/>
        </w:rPr>
        <w:t xml:space="preserve">                </w:t>
      </w:r>
    </w:p>
    <w:p w14:paraId="5A5E628B">
      <w:pPr>
        <w:spacing w:line="480" w:lineRule="auto"/>
        <w:ind w:firstLine="1800" w:firstLineChars="500"/>
        <w:rPr>
          <w:rFonts w:ascii="Times New Roman" w:hAnsi="Times New Roman" w:eastAsia="宋体"/>
          <w:sz w:val="36"/>
          <w:szCs w:val="36"/>
          <w:u w:val="single"/>
        </w:rPr>
      </w:pPr>
      <w:r>
        <w:rPr>
          <w:rFonts w:hint="eastAsia" w:ascii="Times New Roman" w:hAnsi="Times New Roman" w:eastAsia="宋体"/>
          <w:sz w:val="36"/>
          <w:szCs w:val="36"/>
        </w:rPr>
        <w:t xml:space="preserve">STUDENT ID </w:t>
      </w:r>
      <w:r>
        <w:rPr>
          <w:rFonts w:hint="eastAsia" w:ascii="Times New Roman" w:hAnsi="Times New Roman" w:eastAsia="宋体"/>
          <w:sz w:val="36"/>
          <w:szCs w:val="36"/>
          <w:u w:val="single"/>
        </w:rPr>
        <w:t xml:space="preserve">   </w:t>
      </w:r>
      <w:bookmarkStart w:id="4" w:name="_GoBack"/>
      <w:bookmarkEnd w:id="4"/>
      <w:r>
        <w:rPr>
          <w:rFonts w:hint="eastAsia" w:ascii="Times New Roman" w:hAnsi="Times New Roman" w:eastAsia="宋体"/>
          <w:sz w:val="36"/>
          <w:szCs w:val="36"/>
          <w:u w:val="single"/>
        </w:rPr>
        <w:t xml:space="preserve">         </w:t>
      </w:r>
    </w:p>
    <w:p w14:paraId="1A067F88">
      <w:pPr>
        <w:spacing w:line="360" w:lineRule="auto"/>
        <w:ind w:firstLine="2160" w:firstLineChars="600"/>
        <w:rPr>
          <w:rFonts w:ascii="Times New Roman" w:hAnsi="Times New Roman" w:eastAsia="宋体"/>
          <w:sz w:val="36"/>
          <w:szCs w:val="36"/>
        </w:rPr>
      </w:pPr>
    </w:p>
    <w:p w14:paraId="5A43A0DA">
      <w:pPr>
        <w:widowControl/>
        <w:jc w:val="left"/>
        <w:rPr>
          <w:rFonts w:eastAsia="Times New Roman" w:cs="Times New Roman"/>
          <w:bCs/>
          <w:i/>
          <w:sz w:val="28"/>
          <w:szCs w:val="28"/>
        </w:rPr>
      </w:pPr>
    </w:p>
    <w:p w14:paraId="13FD5B46">
      <w:pPr>
        <w:pStyle w:val="4"/>
        <w:rPr>
          <w:b w:val="0"/>
          <w:i/>
          <w:sz w:val="28"/>
          <w:szCs w:val="28"/>
        </w:rPr>
      </w:pPr>
    </w:p>
    <w:p w14:paraId="12969E6C">
      <w:pPr>
        <w:pStyle w:val="2"/>
        <w:rPr>
          <w:rFonts w:ascii="Times New Roman" w:hAnsi="Times New Roman" w:eastAsia="Times New Roman" w:cs="Times New Roman"/>
          <w:b w:val="0"/>
          <w:bCs w:val="0"/>
          <w:kern w:val="2"/>
          <w:sz w:val="24"/>
          <w:szCs w:val="24"/>
        </w:rPr>
        <w:sectPr>
          <w:footerReference r:id="rId3" w:type="default"/>
          <w:pgSz w:w="11906" w:h="16838"/>
          <w:pgMar w:top="1440" w:right="1800" w:bottom="1440" w:left="1800" w:header="851" w:footer="992" w:gutter="0"/>
          <w:cols w:space="425" w:num="1"/>
          <w:docGrid w:type="lines" w:linePitch="312" w:charSpace="0"/>
        </w:sectPr>
      </w:pPr>
    </w:p>
    <w:p w14:paraId="09A98ADD">
      <w:pPr>
        <w:pStyle w:val="2"/>
        <w:spacing w:before="423" w:beforeLines="100" w:beforeAutospacing="0" w:after="423" w:afterLines="100" w:afterAutospacing="0" w:line="360" w:lineRule="auto"/>
        <w:jc w:val="center"/>
        <w:rPr>
          <w:rFonts w:ascii="Times New Roman" w:hAnsi="Times New Roman" w:cs="Times New Roman"/>
          <w:sz w:val="28"/>
          <w:szCs w:val="28"/>
        </w:rPr>
      </w:pPr>
      <w:bookmarkStart w:id="2" w:name="_Toc5124156"/>
      <w:r>
        <w:rPr>
          <w:rFonts w:ascii="Times New Roman" w:hAnsi="Times New Roman" w:cs="Times New Roman"/>
          <w:sz w:val="28"/>
          <w:szCs w:val="28"/>
        </w:rPr>
        <w:t>R</w:t>
      </w:r>
      <w:r>
        <w:rPr>
          <w:rFonts w:hint="eastAsia" w:ascii="Times New Roman" w:hAnsi="Times New Roman" w:cs="Times New Roman"/>
          <w:sz w:val="28"/>
          <w:szCs w:val="28"/>
        </w:rPr>
        <w:t xml:space="preserve">EPORT </w:t>
      </w:r>
      <w:r>
        <w:rPr>
          <w:rFonts w:ascii="Times New Roman" w:hAnsi="Times New Roman" w:cs="Times New Roman"/>
          <w:sz w:val="28"/>
          <w:szCs w:val="28"/>
        </w:rPr>
        <w:t>for Experiment 1</w:t>
      </w:r>
      <w:bookmarkEnd w:id="2"/>
    </w:p>
    <w:p w14:paraId="43140416">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Experiment Title：</w:t>
      </w:r>
    </w:p>
    <w:p w14:paraId="31C63307">
      <w:pPr>
        <w:autoSpaceDE w:val="0"/>
        <w:autoSpaceDN w:val="0"/>
        <w:adjustRightInd w:val="0"/>
        <w:snapToGrid w:val="0"/>
        <w:spacing w:line="480" w:lineRule="auto"/>
        <w:jc w:val="left"/>
        <w:rPr>
          <w:rFonts w:hint="default" w:ascii="Times New Roman" w:hAnsi="Times New Roman" w:cs="Times New Roman" w:eastAsiaTheme="minorEastAsia"/>
          <w:b w:val="0"/>
          <w:bCs/>
          <w:sz w:val="24"/>
          <w:szCs w:val="24"/>
          <w:lang w:val="en-US" w:eastAsia="zh-CN"/>
        </w:rPr>
      </w:pPr>
      <w:r>
        <w:rPr>
          <w:rFonts w:hint="eastAsia" w:ascii="Times New Roman" w:hAnsi="Times New Roman" w:cs="Times New Roman"/>
          <w:b w:val="0"/>
          <w:bCs/>
          <w:sz w:val="24"/>
          <w:szCs w:val="24"/>
          <w:lang w:val="en-US" w:eastAsia="zh-CN"/>
        </w:rPr>
        <w:t>序列比对</w:t>
      </w:r>
    </w:p>
    <w:p w14:paraId="22D964C7">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Instructor(s)：</w:t>
      </w:r>
    </w:p>
    <w:p w14:paraId="30D9C64A">
      <w:pPr>
        <w:autoSpaceDE w:val="0"/>
        <w:autoSpaceDN w:val="0"/>
        <w:adjustRightInd w:val="0"/>
        <w:snapToGrid w:val="0"/>
        <w:spacing w:line="480" w:lineRule="auto"/>
        <w:jc w:val="left"/>
        <w:rPr>
          <w:rFonts w:ascii="Times New Roman" w:hAnsi="Times New Roman" w:cs="Times New Roman"/>
          <w:bCs/>
          <w:sz w:val="24"/>
          <w:szCs w:val="24"/>
        </w:rPr>
      </w:pPr>
      <w:r>
        <w:rPr>
          <w:rFonts w:hint="eastAsia" w:ascii="Times New Roman" w:hAnsi="Times New Roman" w:cs="Times New Roman"/>
          <w:bCs/>
          <w:sz w:val="24"/>
          <w:szCs w:val="24"/>
        </w:rPr>
        <w:t>Daoqiong Zheng</w:t>
      </w:r>
    </w:p>
    <w:p w14:paraId="2AE18648">
      <w:pPr>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 xml:space="preserve">Lab Location：  </w:t>
      </w:r>
    </w:p>
    <w:p w14:paraId="6E49F052">
      <w:pPr>
        <w:adjustRightInd w:val="0"/>
        <w:snapToGrid w:val="0"/>
        <w:spacing w:line="480" w:lineRule="auto"/>
        <w:jc w:val="left"/>
        <w:rPr>
          <w:rFonts w:ascii="Times New Roman" w:hAnsi="Times New Roman" w:eastAsia="仿宋_GB2312" w:cs="Times New Roman"/>
          <w:kern w:val="0"/>
          <w:sz w:val="24"/>
          <w:szCs w:val="24"/>
        </w:rPr>
      </w:pPr>
      <w:r>
        <w:rPr>
          <w:rFonts w:hint="eastAsia" w:ascii="宋体" w:hAnsi="宋体" w:eastAsia="宋体" w:cs="宋体"/>
          <w:bCs/>
          <w:sz w:val="24"/>
          <w:szCs w:val="24"/>
        </w:rPr>
        <w:t>教学楼</w:t>
      </w:r>
      <w:r>
        <w:rPr>
          <w:rFonts w:hint="eastAsia" w:ascii="Times New Roman" w:hAnsi="Times New Roman" w:cs="Times New Roman"/>
          <w:bCs/>
          <w:sz w:val="24"/>
          <w:szCs w:val="24"/>
        </w:rPr>
        <w:t>426</w:t>
      </w:r>
      <w:r>
        <w:rPr>
          <w:rFonts w:ascii="Times New Roman" w:hAnsi="Times New Roman" w:cs="Times New Roman"/>
          <w:bCs/>
          <w:sz w:val="24"/>
          <w:szCs w:val="24"/>
        </w:rPr>
        <w:t xml:space="preserve"> </w:t>
      </w:r>
      <w:r>
        <w:rPr>
          <w:rFonts w:ascii="Times New Roman" w:hAnsi="Times New Roman" w:eastAsia="仿宋_GB2312" w:cs="Times New Roman"/>
          <w:bCs/>
          <w:kern w:val="0"/>
          <w:sz w:val="24"/>
          <w:szCs w:val="24"/>
        </w:rPr>
        <w:t xml:space="preserve">  </w:t>
      </w:r>
      <w:r>
        <w:rPr>
          <w:rFonts w:ascii="Times New Roman" w:hAnsi="Times New Roman" w:eastAsia="仿宋_GB2312" w:cs="Times New Roman"/>
          <w:kern w:val="0"/>
          <w:sz w:val="24"/>
          <w:szCs w:val="24"/>
        </w:rPr>
        <w:t xml:space="preserve">              </w:t>
      </w:r>
    </w:p>
    <w:p w14:paraId="3773CA7C">
      <w:pPr>
        <w:numPr>
          <w:ilvl w:val="0"/>
          <w:numId w:val="1"/>
        </w:numPr>
        <w:adjustRightInd w:val="0"/>
        <w:snapToGrid w:val="0"/>
        <w:spacing w:before="211" w:beforeLines="50" w:after="211" w:afterLines="50" w:line="360" w:lineRule="auto"/>
        <w:jc w:val="left"/>
        <w:rPr>
          <w:rFonts w:hint="eastAsia"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6F464404">
      <w:pPr>
        <w:numPr>
          <w:ilvl w:val="0"/>
          <w:numId w:val="0"/>
        </w:numPr>
        <w:adjustRightInd w:val="0"/>
        <w:snapToGrid w:val="0"/>
        <w:spacing w:before="211" w:beforeLines="50" w:after="211" w:afterLines="50" w:line="360" w:lineRule="auto"/>
        <w:ind w:firstLine="420" w:firstLineChars="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基于序列比对的基本概念、打分矩阵与动态规划算法，重点介绍双序列比对与多序列比对的基本原理及常用软件的操作方法</w:t>
      </w:r>
    </w:p>
    <w:p w14:paraId="78C53EAC">
      <w:p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Equipment</w:t>
      </w:r>
      <w:r>
        <w:rPr>
          <w:rFonts w:hint="eastAsia" w:ascii="Times New Roman" w:hAnsi="Times New Roman" w:cs="Times New Roman"/>
          <w:b/>
          <w:color w:val="000000" w:themeColor="text1"/>
          <w:sz w:val="24"/>
          <w:szCs w:val="24"/>
          <w14:textFill>
            <w14:solidFill>
              <w14:schemeClr w14:val="tx1"/>
            </w14:solidFill>
          </w14:textFill>
        </w:rPr>
        <w:t xml:space="preserve"> and Material</w:t>
      </w:r>
      <w:r>
        <w:rPr>
          <w:rFonts w:ascii="Times New Roman" w:hAnsi="Times New Roman" w:cs="Times New Roman"/>
          <w:b/>
          <w:color w:val="000000" w:themeColor="text1"/>
          <w:sz w:val="24"/>
          <w:szCs w:val="24"/>
          <w14:textFill>
            <w14:solidFill>
              <w14:schemeClr w14:val="tx1"/>
            </w14:solidFill>
          </w14:textFill>
        </w:rPr>
        <w:t>s</w:t>
      </w:r>
    </w:p>
    <w:p w14:paraId="44605CC8">
      <w:pPr>
        <w:numPr>
          <w:ilvl w:val="0"/>
          <w:numId w:val="0"/>
        </w:numPr>
        <w:adjustRightInd w:val="0"/>
        <w:snapToGrid w:val="0"/>
        <w:spacing w:before="211" w:beforeLines="50" w:after="211" w:afterLines="50" w:line="360" w:lineRule="auto"/>
        <w:ind w:firstLine="420" w:firstLineChars="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个人windows电脑</w:t>
      </w:r>
    </w:p>
    <w:p w14:paraId="2177A529">
      <w:pPr>
        <w:numPr>
          <w:ilvl w:val="0"/>
          <w:numId w:val="2"/>
        </w:num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Experimental Procedure</w:t>
      </w:r>
    </w:p>
    <w:p w14:paraId="74A672F8">
      <w:pPr>
        <w:numPr>
          <w:ilvl w:val="0"/>
          <w:numId w:val="3"/>
        </w:numPr>
        <w:adjustRightInd w:val="0"/>
        <w:snapToGrid w:val="0"/>
        <w:spacing w:before="211" w:beforeLines="50" w:after="211" w:afterLines="50" w:line="360" w:lineRule="auto"/>
        <w:ind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软件与数据</w:t>
      </w:r>
    </w:p>
    <w:p w14:paraId="1D518155">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2316480" cy="57150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316480" cy="571500"/>
                    </a:xfrm>
                    <a:prstGeom prst="rect">
                      <a:avLst/>
                    </a:prstGeom>
                    <a:noFill/>
                    <a:ln>
                      <a:noFill/>
                    </a:ln>
                  </pic:spPr>
                </pic:pic>
              </a:graphicData>
            </a:graphic>
          </wp:inline>
        </w:drawing>
      </w:r>
    </w:p>
    <w:p w14:paraId="4B8DEE4D">
      <w:pPr>
        <w:numPr>
          <w:ilvl w:val="0"/>
          <w:numId w:val="3"/>
        </w:numPr>
        <w:adjustRightInd w:val="0"/>
        <w:snapToGrid w:val="0"/>
        <w:spacing w:before="211" w:beforeLines="50" w:after="211" w:afterLines="50" w:line="360" w:lineRule="auto"/>
        <w:ind w:left="0" w:leftChars="0" w:firstLine="420" w:firstLineChars="0"/>
        <w:jc w:val="left"/>
        <w:rPr>
          <w:rFonts w:hint="eastAsia"/>
          <w:lang w:val="en-US" w:eastAsia="zh-CN"/>
        </w:rPr>
      </w:pPr>
      <w:r>
        <w:rPr>
          <w:rFonts w:hint="eastAsia"/>
          <w:lang w:val="en-US" w:eastAsia="zh-CN"/>
        </w:rPr>
        <w:t>双序列比对实践</w:t>
      </w:r>
    </w:p>
    <w:p w14:paraId="37891F31">
      <w:pPr>
        <w:numPr>
          <w:ilvl w:val="0"/>
          <w:numId w:val="0"/>
        </w:numPr>
        <w:adjustRightInd w:val="0"/>
        <w:snapToGrid w:val="0"/>
        <w:spacing w:before="211" w:beforeLines="50" w:after="211" w:afterLines="50" w:line="360" w:lineRule="auto"/>
        <w:ind w:left="840" w:leftChars="0"/>
        <w:jc w:val="left"/>
        <w:rPr>
          <w:rFonts w:hint="eastAsia"/>
          <w:lang w:val="en-US" w:eastAsia="zh-CN"/>
        </w:rPr>
      </w:pPr>
      <w:r>
        <w:rPr>
          <w:rFonts w:hint="eastAsia"/>
          <w:lang w:val="en-US" w:eastAsia="zh-CN"/>
        </w:rPr>
        <w:t>2.1序列查找</w:t>
      </w:r>
    </w:p>
    <w:p w14:paraId="58A21AEE">
      <w:pPr>
        <w:numPr>
          <w:ilvl w:val="0"/>
          <w:numId w:val="0"/>
        </w:numPr>
        <w:adjustRightInd w:val="0"/>
        <w:snapToGrid w:val="0"/>
        <w:spacing w:before="211" w:beforeLines="50" w:after="211" w:afterLines="50" w:line="360" w:lineRule="auto"/>
        <w:jc w:val="left"/>
      </w:pPr>
      <w:r>
        <w:drawing>
          <wp:inline distT="0" distB="0" distL="114300" distR="114300">
            <wp:extent cx="5723255" cy="2526030"/>
            <wp:effectExtent l="0" t="0" r="698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723255" cy="2526030"/>
                    </a:xfrm>
                    <a:prstGeom prst="rect">
                      <a:avLst/>
                    </a:prstGeom>
                    <a:noFill/>
                    <a:ln>
                      <a:noFill/>
                    </a:ln>
                  </pic:spPr>
                </pic:pic>
              </a:graphicData>
            </a:graphic>
          </wp:inline>
        </w:drawing>
      </w:r>
    </w:p>
    <w:p w14:paraId="1D58C165">
      <w:pPr>
        <w:numPr>
          <w:ilvl w:val="0"/>
          <w:numId w:val="0"/>
        </w:numPr>
        <w:adjustRightInd w:val="0"/>
        <w:snapToGrid w:val="0"/>
        <w:spacing w:before="211" w:beforeLines="50" w:after="211" w:afterLines="50" w:line="360" w:lineRule="auto"/>
        <w:jc w:val="left"/>
      </w:pPr>
      <w:r>
        <w:drawing>
          <wp:inline distT="0" distB="0" distL="114300" distR="114300">
            <wp:extent cx="5631180" cy="117348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631180" cy="1173480"/>
                    </a:xfrm>
                    <a:prstGeom prst="rect">
                      <a:avLst/>
                    </a:prstGeom>
                    <a:noFill/>
                    <a:ln>
                      <a:noFill/>
                    </a:ln>
                  </pic:spPr>
                </pic:pic>
              </a:graphicData>
            </a:graphic>
          </wp:inline>
        </w:drawing>
      </w:r>
    </w:p>
    <w:p w14:paraId="36DA8A40">
      <w:pPr>
        <w:numPr>
          <w:ilvl w:val="0"/>
          <w:numId w:val="0"/>
        </w:numPr>
        <w:adjustRightInd w:val="0"/>
        <w:snapToGrid w:val="0"/>
        <w:spacing w:before="211" w:beforeLines="50" w:after="211" w:afterLines="50" w:line="360" w:lineRule="auto"/>
        <w:ind w:left="420" w:leftChars="0" w:firstLine="420" w:firstLineChars="0"/>
        <w:jc w:val="left"/>
        <w:rPr>
          <w:rFonts w:hint="eastAsia"/>
          <w:lang w:val="en-US" w:eastAsia="zh-CN"/>
        </w:rPr>
      </w:pPr>
      <w:r>
        <w:rPr>
          <w:rFonts w:hint="eastAsia"/>
          <w:lang w:val="en-US" w:eastAsia="zh-CN"/>
        </w:rPr>
        <w:t>2.2序列比对</w:t>
      </w:r>
    </w:p>
    <w:p w14:paraId="383186F1">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5722620" cy="2261870"/>
            <wp:effectExtent l="0" t="0" r="762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722620" cy="2261870"/>
                    </a:xfrm>
                    <a:prstGeom prst="rect">
                      <a:avLst/>
                    </a:prstGeom>
                    <a:noFill/>
                    <a:ln>
                      <a:noFill/>
                    </a:ln>
                  </pic:spPr>
                </pic:pic>
              </a:graphicData>
            </a:graphic>
          </wp:inline>
        </w:drawing>
      </w:r>
    </w:p>
    <w:p w14:paraId="5C6D1580">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5725160" cy="4631690"/>
            <wp:effectExtent l="0" t="0" r="508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725160" cy="4631690"/>
                    </a:xfrm>
                    <a:prstGeom prst="rect">
                      <a:avLst/>
                    </a:prstGeom>
                    <a:noFill/>
                    <a:ln>
                      <a:noFill/>
                    </a:ln>
                  </pic:spPr>
                </pic:pic>
              </a:graphicData>
            </a:graphic>
          </wp:inline>
        </w:drawing>
      </w:r>
      <w:r>
        <w:drawing>
          <wp:inline distT="0" distB="0" distL="114300" distR="114300">
            <wp:extent cx="4884420" cy="108204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4884420" cy="1082040"/>
                    </a:xfrm>
                    <a:prstGeom prst="rect">
                      <a:avLst/>
                    </a:prstGeom>
                    <a:noFill/>
                    <a:ln>
                      <a:noFill/>
                    </a:ln>
                  </pic:spPr>
                </pic:pic>
              </a:graphicData>
            </a:graphic>
          </wp:inline>
        </w:drawing>
      </w:r>
    </w:p>
    <w:p w14:paraId="6E695405">
      <w:pPr>
        <w:numPr>
          <w:ilvl w:val="0"/>
          <w:numId w:val="3"/>
        </w:numPr>
        <w:adjustRightInd w:val="0"/>
        <w:snapToGrid w:val="0"/>
        <w:spacing w:before="211" w:beforeLines="50" w:after="211" w:afterLines="50" w:line="360" w:lineRule="auto"/>
        <w:ind w:left="0" w:leftChars="0" w:firstLine="420" w:firstLineChars="0"/>
        <w:jc w:val="left"/>
        <w:rPr>
          <w:rFonts w:hint="eastAsia" w:ascii="宋体" w:hAnsi="宋体" w:eastAsia="宋体" w:cs="宋体"/>
          <w:lang w:val="en-US" w:eastAsia="zh-CN"/>
        </w:rPr>
      </w:pPr>
      <w:r>
        <w:rPr>
          <w:rFonts w:hint="default" w:ascii="Times New Roman" w:hAnsi="Times New Roman" w:cs="Times New Roman"/>
          <w:lang w:val="en-US" w:eastAsia="zh-CN"/>
        </w:rPr>
        <w:t>BioEdit</w:t>
      </w:r>
      <w:r>
        <w:rPr>
          <w:rFonts w:hint="eastAsia" w:ascii="宋体" w:hAnsi="宋体" w:eastAsia="宋体" w:cs="宋体"/>
          <w:lang w:val="en-US" w:eastAsia="zh-CN"/>
        </w:rPr>
        <w:t>进行多序列比对、编辑和美化</w:t>
      </w:r>
    </w:p>
    <w:p w14:paraId="5DED160A">
      <w:pPr>
        <w:numPr>
          <w:ilvl w:val="0"/>
          <w:numId w:val="0"/>
        </w:numPr>
        <w:adjustRightInd w:val="0"/>
        <w:snapToGrid w:val="0"/>
        <w:spacing w:before="211" w:beforeLines="50" w:after="211" w:afterLines="50" w:line="360" w:lineRule="auto"/>
        <w:ind w:left="420" w:leftChars="0"/>
        <w:jc w:val="left"/>
      </w:pPr>
      <w:r>
        <w:drawing>
          <wp:inline distT="0" distB="0" distL="114300" distR="114300">
            <wp:extent cx="5727065" cy="5120005"/>
            <wp:effectExtent l="0" t="0" r="317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727065" cy="5120005"/>
                    </a:xfrm>
                    <a:prstGeom prst="rect">
                      <a:avLst/>
                    </a:prstGeom>
                    <a:noFill/>
                    <a:ln>
                      <a:noFill/>
                    </a:ln>
                  </pic:spPr>
                </pic:pic>
              </a:graphicData>
            </a:graphic>
          </wp:inline>
        </w:drawing>
      </w:r>
    </w:p>
    <w:p w14:paraId="00550DDC">
      <w:pPr>
        <w:numPr>
          <w:ilvl w:val="0"/>
          <w:numId w:val="0"/>
        </w:numPr>
        <w:adjustRightInd w:val="0"/>
        <w:snapToGrid w:val="0"/>
        <w:spacing w:before="211" w:beforeLines="50" w:after="211" w:afterLines="50" w:line="360" w:lineRule="auto"/>
        <w:ind w:left="420" w:leftChars="0"/>
        <w:jc w:val="left"/>
      </w:pPr>
      <w:r>
        <w:drawing>
          <wp:inline distT="0" distB="0" distL="114300" distR="114300">
            <wp:extent cx="5646420" cy="109728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646420" cy="1097280"/>
                    </a:xfrm>
                    <a:prstGeom prst="rect">
                      <a:avLst/>
                    </a:prstGeom>
                    <a:noFill/>
                    <a:ln>
                      <a:noFill/>
                    </a:ln>
                  </pic:spPr>
                </pic:pic>
              </a:graphicData>
            </a:graphic>
          </wp:inline>
        </w:drawing>
      </w:r>
    </w:p>
    <w:p w14:paraId="070B3BB4">
      <w:pPr>
        <w:numPr>
          <w:ilvl w:val="0"/>
          <w:numId w:val="0"/>
        </w:numPr>
        <w:adjustRightInd w:val="0"/>
        <w:snapToGrid w:val="0"/>
        <w:spacing w:before="211" w:beforeLines="50" w:after="211" w:afterLines="50" w:line="360" w:lineRule="auto"/>
        <w:ind w:left="420" w:leftChars="0"/>
        <w:jc w:val="left"/>
        <w:rPr>
          <w:rFonts w:hint="default"/>
          <w:lang w:val="en-US" w:eastAsia="zh-CN"/>
        </w:rPr>
      </w:pPr>
      <w:r>
        <w:drawing>
          <wp:inline distT="0" distB="0" distL="114300" distR="114300">
            <wp:extent cx="5725160" cy="5268595"/>
            <wp:effectExtent l="0" t="0" r="508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725160" cy="5268595"/>
                    </a:xfrm>
                    <a:prstGeom prst="rect">
                      <a:avLst/>
                    </a:prstGeom>
                    <a:noFill/>
                    <a:ln>
                      <a:noFill/>
                    </a:ln>
                  </pic:spPr>
                </pic:pic>
              </a:graphicData>
            </a:graphic>
          </wp:inline>
        </w:drawing>
      </w:r>
    </w:p>
    <w:p w14:paraId="5BC08EA0">
      <w:pPr>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4. Results</w:t>
      </w:r>
      <w:r>
        <w:rPr>
          <w:rFonts w:ascii="Times New Roman" w:hAnsi="Times New Roman" w:cs="Times New Roman"/>
          <w:b/>
          <w:color w:val="000000" w:themeColor="text1"/>
          <w:sz w:val="24"/>
          <w:szCs w:val="24"/>
          <w14:textFill>
            <w14:solidFill>
              <w14:schemeClr w14:val="tx1"/>
            </w14:solidFill>
          </w14:textFill>
        </w:rPr>
        <w:t xml:space="preserve"> and answer</w:t>
      </w:r>
      <w:r>
        <w:rPr>
          <w:rFonts w:hint="eastAsia" w:ascii="Times New Roman" w:hAnsi="Times New Roman" w:cs="Times New Roman"/>
          <w:b/>
          <w:color w:val="000000" w:themeColor="text1"/>
          <w:sz w:val="24"/>
          <w:szCs w:val="24"/>
          <w14:textFill>
            <w14:solidFill>
              <w14:schemeClr w14:val="tx1"/>
            </w14:solidFill>
          </w14:textFill>
        </w:rPr>
        <w:t>s</w:t>
      </w:r>
    </w:p>
    <w:p w14:paraId="50CD5FC1">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1. 以水稻 adh1 基因同源序列（</w:t>
      </w:r>
      <w:r>
        <w:rPr>
          <w:rFonts w:hint="default" w:ascii="Times New Roman" w:hAnsi="Times New Roman" w:eastAsia="宋体" w:cs="Times New Roman"/>
          <w:i w:val="0"/>
          <w:iCs w:val="0"/>
          <w:caps w:val="0"/>
          <w:color w:val="auto"/>
          <w:spacing w:val="0"/>
          <w:sz w:val="21"/>
          <w:szCs w:val="21"/>
          <w:shd w:val="clear" w:fill="FFFFFF"/>
          <w:lang w:val="en-US" w:eastAsia="zh-CN"/>
        </w:rPr>
        <w:t>DNA</w:t>
      </w:r>
      <w:r>
        <w:rPr>
          <w:rFonts w:hint="eastAsia" w:ascii="宋体" w:hAnsi="宋体" w:eastAsia="宋体" w:cs="宋体"/>
          <w:i w:val="0"/>
          <w:iCs w:val="0"/>
          <w:caps w:val="0"/>
          <w:color w:val="auto"/>
          <w:spacing w:val="0"/>
          <w:sz w:val="21"/>
          <w:szCs w:val="21"/>
          <w:shd w:val="clear" w:fill="FFFFFF"/>
          <w:lang w:val="en-US" w:eastAsia="zh-CN"/>
        </w:rPr>
        <w:t>）文件重复上述过程，注意</w:t>
      </w:r>
      <w:r>
        <w:rPr>
          <w:rFonts w:hint="default" w:ascii="Times New Roman" w:hAnsi="Times New Roman" w:eastAsia="宋体" w:cs="Times New Roman"/>
          <w:i w:val="0"/>
          <w:iCs w:val="0"/>
          <w:caps w:val="0"/>
          <w:color w:val="auto"/>
          <w:spacing w:val="0"/>
          <w:sz w:val="21"/>
          <w:szCs w:val="21"/>
          <w:shd w:val="clear" w:fill="FFFFFF"/>
          <w:lang w:val="en-US" w:eastAsia="zh-CN"/>
        </w:rPr>
        <w:t xml:space="preserve"> DNA </w:t>
      </w:r>
      <w:r>
        <w:rPr>
          <w:rFonts w:hint="eastAsia" w:ascii="宋体" w:hAnsi="宋体" w:eastAsia="宋体" w:cs="宋体"/>
          <w:i w:val="0"/>
          <w:iCs w:val="0"/>
          <w:caps w:val="0"/>
          <w:color w:val="auto"/>
          <w:spacing w:val="0"/>
          <w:sz w:val="21"/>
          <w:szCs w:val="21"/>
          <w:shd w:val="clear" w:fill="FFFFFF"/>
          <w:lang w:val="en-US" w:eastAsia="zh-CN"/>
        </w:rPr>
        <w:t xml:space="preserve">与蛋白质在序列比对 </w:t>
      </w:r>
    </w:p>
    <w:p w14:paraId="69C68922">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及编辑时的一些差异，观察联配结果，找出具体变异，区分不同变异的类型（同义突变、异 </w:t>
      </w:r>
    </w:p>
    <w:p w14:paraId="368EA811">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义突变）。</w:t>
      </w:r>
    </w:p>
    <w:p w14:paraId="0C7487FC">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p>
    <w:p w14:paraId="77E5A94A">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搜索得序列见压缩包内“adh1 1”“adh2 2”文件</w:t>
      </w:r>
    </w:p>
    <w:p w14:paraId="38E24D4A">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p>
    <w:p w14:paraId="70EC10C3">
      <w:pPr>
        <w:pStyle w:val="6"/>
        <w:widowControl/>
        <w:wordWrap w:val="0"/>
        <w:spacing w:beforeAutospacing="0" w:afterAutospacing="0" w:line="220" w:lineRule="atLeast"/>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比对结果如图所示</w:t>
      </w:r>
    </w:p>
    <w:p w14:paraId="088A2BB1">
      <w:pPr>
        <w:pStyle w:val="6"/>
        <w:widowControl/>
        <w:wordWrap w:val="0"/>
        <w:spacing w:beforeAutospacing="0" w:afterAutospacing="0" w:line="220" w:lineRule="atLeast"/>
      </w:pPr>
      <w:r>
        <w:drawing>
          <wp:inline distT="0" distB="0" distL="114300" distR="114300">
            <wp:extent cx="5725160" cy="3515995"/>
            <wp:effectExtent l="0" t="0" r="5080" b="444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5725160" cy="3515995"/>
                    </a:xfrm>
                    <a:prstGeom prst="rect">
                      <a:avLst/>
                    </a:prstGeom>
                    <a:noFill/>
                    <a:ln>
                      <a:noFill/>
                    </a:ln>
                  </pic:spPr>
                </pic:pic>
              </a:graphicData>
            </a:graphic>
          </wp:inline>
        </w:drawing>
      </w:r>
    </w:p>
    <w:p w14:paraId="0CFFB76B">
      <w:pPr>
        <w:pStyle w:val="6"/>
        <w:widowControl/>
        <w:wordWrap w:val="0"/>
        <w:spacing w:beforeAutospacing="0" w:afterAutospacing="0" w:line="220" w:lineRule="atLeast"/>
      </w:pPr>
      <w:r>
        <w:drawing>
          <wp:inline distT="0" distB="0" distL="114300" distR="114300">
            <wp:extent cx="5721350" cy="3901440"/>
            <wp:effectExtent l="0" t="0" r="889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5721350" cy="3901440"/>
                    </a:xfrm>
                    <a:prstGeom prst="rect">
                      <a:avLst/>
                    </a:prstGeom>
                    <a:noFill/>
                    <a:ln>
                      <a:noFill/>
                    </a:ln>
                  </pic:spPr>
                </pic:pic>
              </a:graphicData>
            </a:graphic>
          </wp:inline>
        </w:drawing>
      </w:r>
    </w:p>
    <w:p w14:paraId="38063DCA">
      <w:pPr>
        <w:pStyle w:val="6"/>
        <w:widowControl/>
        <w:wordWrap w:val="0"/>
        <w:spacing w:beforeAutospacing="0" w:afterAutospacing="0" w:line="220" w:lineRule="atLeast"/>
      </w:pPr>
      <w:r>
        <w:drawing>
          <wp:inline distT="0" distB="0" distL="114300" distR="114300">
            <wp:extent cx="5724525" cy="3917950"/>
            <wp:effectExtent l="0" t="0" r="5715" b="1397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5724525" cy="3917950"/>
                    </a:xfrm>
                    <a:prstGeom prst="rect">
                      <a:avLst/>
                    </a:prstGeom>
                    <a:noFill/>
                    <a:ln>
                      <a:noFill/>
                    </a:ln>
                  </pic:spPr>
                </pic:pic>
              </a:graphicData>
            </a:graphic>
          </wp:inline>
        </w:drawing>
      </w:r>
    </w:p>
    <w:p w14:paraId="6C1A384F">
      <w:pPr>
        <w:pStyle w:val="6"/>
        <w:widowControl/>
        <w:wordWrap w:val="0"/>
        <w:spacing w:beforeAutospacing="0" w:afterAutospacing="0" w:line="220" w:lineRule="atLeast"/>
        <w:rPr>
          <w:rFonts w:hint="eastAsia"/>
          <w:lang w:val="en-US" w:eastAsia="zh-CN"/>
        </w:rPr>
      </w:pPr>
      <w:r>
        <w:drawing>
          <wp:inline distT="0" distB="0" distL="114300" distR="114300">
            <wp:extent cx="5720715" cy="3057525"/>
            <wp:effectExtent l="0" t="0" r="9525"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5720715" cy="3057525"/>
                    </a:xfrm>
                    <a:prstGeom prst="rect">
                      <a:avLst/>
                    </a:prstGeom>
                    <a:noFill/>
                    <a:ln>
                      <a:noFill/>
                    </a:ln>
                  </pic:spPr>
                </pic:pic>
              </a:graphicData>
            </a:graphic>
          </wp:inline>
        </w:drawing>
      </w:r>
    </w:p>
    <w:p w14:paraId="215E0A37">
      <w:pPr>
        <w:pStyle w:val="6"/>
        <w:widowControl/>
        <w:wordWrap w:val="0"/>
        <w:spacing w:beforeAutospacing="0" w:afterAutospacing="0" w:line="220" w:lineRule="atLeast"/>
        <w:rPr>
          <w:rFonts w:hint="default" w:ascii="宋体" w:hAnsi="宋体" w:eastAsia="宋体" w:cs="宋体"/>
          <w:i w:val="0"/>
          <w:iCs w:val="0"/>
          <w:caps w:val="0"/>
          <w:color w:val="auto"/>
          <w:spacing w:val="0"/>
          <w:sz w:val="21"/>
          <w:szCs w:val="21"/>
          <w:shd w:val="clear" w:fill="FFFFFF"/>
          <w:lang w:val="en-US" w:eastAsia="zh-CN"/>
        </w:rPr>
      </w:pPr>
    </w:p>
    <w:p w14:paraId="789E3878">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2. </w:t>
      </w:r>
      <w:r>
        <w:rPr>
          <w:rFonts w:ascii="等线" w:hAnsi="等线" w:eastAsia="等线" w:cs="等线"/>
          <w:color w:val="000000"/>
          <w:kern w:val="0"/>
          <w:sz w:val="21"/>
          <w:szCs w:val="21"/>
          <w:lang w:val="en-US" w:eastAsia="zh-CN" w:bidi="ar"/>
        </w:rPr>
        <w:t xml:space="preserve">试以 </w:t>
      </w:r>
      <w:r>
        <w:rPr>
          <w:rFonts w:hint="default" w:ascii="Times New Roman" w:hAnsi="Times New Roman" w:eastAsia="宋体" w:cs="Times New Roman"/>
          <w:color w:val="000000"/>
          <w:kern w:val="0"/>
          <w:sz w:val="21"/>
          <w:szCs w:val="21"/>
          <w:lang w:val="en-US" w:eastAsia="zh-CN" w:bidi="ar"/>
        </w:rPr>
        <w:t xml:space="preserve">BioEdit </w:t>
      </w:r>
      <w:r>
        <w:rPr>
          <w:rFonts w:hint="eastAsia" w:ascii="等线" w:hAnsi="等线" w:eastAsia="等线" w:cs="等线"/>
          <w:color w:val="000000"/>
          <w:kern w:val="0"/>
          <w:sz w:val="21"/>
          <w:szCs w:val="21"/>
          <w:lang w:val="en-US" w:eastAsia="zh-CN" w:bidi="ar"/>
        </w:rPr>
        <w:t>核苷酸比对的打分方法（</w:t>
      </w:r>
      <w:r>
        <w:rPr>
          <w:rFonts w:hint="default" w:ascii="Times New Roman" w:hAnsi="Times New Roman" w:eastAsia="宋体" w:cs="Times New Roman"/>
          <w:color w:val="000000"/>
          <w:kern w:val="0"/>
          <w:sz w:val="21"/>
          <w:szCs w:val="21"/>
          <w:lang w:val="en-US" w:eastAsia="zh-CN" w:bidi="ar"/>
        </w:rPr>
        <w:t>Match: 2</w:t>
      </w:r>
      <w:r>
        <w:rPr>
          <w:rFonts w:hint="eastAsia" w:ascii="等线" w:hAnsi="等线" w:eastAsia="等线" w:cs="等线"/>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Mismatch: -1</w:t>
      </w:r>
      <w:r>
        <w:rPr>
          <w:rFonts w:hint="eastAsia" w:ascii="等线" w:hAnsi="等线" w:eastAsia="等线" w:cs="等线"/>
          <w:color w:val="000000"/>
          <w:kern w:val="0"/>
          <w:sz w:val="21"/>
          <w:szCs w:val="21"/>
          <w:lang w:val="en-US" w:eastAsia="zh-CN" w:bidi="ar"/>
        </w:rPr>
        <w:t>；</w:t>
      </w:r>
      <w:bookmarkStart w:id="3" w:name="OLE_LINK1"/>
      <w:r>
        <w:rPr>
          <w:rFonts w:hint="default" w:ascii="Times New Roman" w:hAnsi="Times New Roman" w:eastAsia="宋体" w:cs="Times New Roman"/>
          <w:color w:val="000000"/>
          <w:kern w:val="0"/>
          <w:sz w:val="21"/>
          <w:szCs w:val="21"/>
          <w:lang w:val="en-US" w:eastAsia="zh-CN" w:bidi="ar"/>
        </w:rPr>
        <w:t>Gap Initiation: -3</w:t>
      </w:r>
      <w:r>
        <w:rPr>
          <w:rFonts w:hint="eastAsia" w:ascii="等线" w:hAnsi="等线" w:eastAsia="等线" w:cs="等线"/>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Extending </w:t>
      </w:r>
    </w:p>
    <w:p w14:paraId="408103A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Gap by 1 : -1</w:t>
      </w:r>
      <w:bookmarkEnd w:id="3"/>
      <w:r>
        <w:rPr>
          <w:rFonts w:hint="eastAsia" w:ascii="等线" w:hAnsi="等线" w:eastAsia="等线" w:cs="等线"/>
          <w:color w:val="000000"/>
          <w:kern w:val="0"/>
          <w:sz w:val="21"/>
          <w:szCs w:val="21"/>
          <w:lang w:val="en-US" w:eastAsia="zh-CN" w:bidi="ar"/>
        </w:rPr>
        <w:t xml:space="preserve">），手工计算下面两条序列的最优比对结果： </w:t>
      </w:r>
    </w:p>
    <w:p w14:paraId="4E18B2E5">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GTCAC </w:t>
      </w:r>
    </w:p>
    <w:p w14:paraId="37F69C6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GTACC</w:t>
      </w:r>
    </w:p>
    <w:p w14:paraId="688368A2">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p>
    <w:p w14:paraId="63075507">
      <w:pPr>
        <w:pStyle w:val="6"/>
        <w:widowControl/>
        <w:wordWrap w:val="0"/>
        <w:spacing w:beforeAutospacing="0" w:afterAutospacing="0" w:line="220" w:lineRule="atLeast"/>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2+2-1-1+2=4</w:t>
      </w:r>
    </w:p>
    <w:p w14:paraId="073380F3">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p>
    <w:p w14:paraId="4B873B84">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3.下表是依据两条核苷酸链 S＝ACACACTA ：T＝AGCACACA，做出的 dynamic </w:t>
      </w:r>
    </w:p>
    <w:p w14:paraId="2DA42D9B">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programming method 得分矩阵表，按单位矩阵打分值已经给出了初始行、列的得分（匹配得 </w:t>
      </w:r>
    </w:p>
    <w:p w14:paraId="1DAA0E67">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分＝+1，失配得分＝0，空位罚分＝－1），请： </w:t>
      </w:r>
    </w:p>
    <w:p w14:paraId="38FA9AF9">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 xml:space="preserve">（1）计算其它矩阵位点的得分 </w:t>
      </w:r>
    </w:p>
    <w:p w14:paraId="161D6314">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 xml:space="preserve">（2）画出最优路径 </w:t>
      </w:r>
    </w:p>
    <w:p w14:paraId="69007CF3">
      <w:pPr>
        <w:pStyle w:val="6"/>
        <w:widowControl/>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（3）据此给出两条序列的比对结果</w:t>
      </w:r>
    </w:p>
    <w:p w14:paraId="377E2C77">
      <w:pPr>
        <w:pStyle w:val="6"/>
        <w:widowControl/>
        <w:wordWrap w:val="0"/>
        <w:spacing w:beforeAutospacing="0" w:afterAutospacing="0" w:line="220" w:lineRule="atLeast"/>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（1）（2）如图所示</w:t>
      </w:r>
    </w:p>
    <w:p w14:paraId="5664C58D">
      <w:pPr>
        <w:pStyle w:val="6"/>
        <w:widowControl/>
        <w:wordWrap w:val="0"/>
        <w:spacing w:beforeAutospacing="0" w:afterAutospacing="0" w:line="220" w:lineRule="atLeast"/>
        <w:rPr>
          <w:rFonts w:hint="eastAsia" w:ascii="Consolas" w:hAnsi="Consolas" w:eastAsia="Consolas" w:cs="Consolas"/>
          <w:i w:val="0"/>
          <w:iCs w:val="0"/>
          <w:caps w:val="0"/>
          <w:color w:val="auto"/>
          <w:spacing w:val="0"/>
          <w:sz w:val="16"/>
          <w:szCs w:val="16"/>
          <w:shd w:val="clear" w:fill="FFFFFF"/>
          <w:lang w:eastAsia="zh-CN"/>
        </w:rPr>
      </w:pPr>
    </w:p>
    <w:p w14:paraId="1A96BD1A">
      <w:pPr>
        <w:pStyle w:val="6"/>
        <w:widowControl/>
        <w:wordWrap w:val="0"/>
        <w:spacing w:beforeAutospacing="0" w:afterAutospacing="0" w:line="220" w:lineRule="atLeast"/>
        <w:rPr>
          <w:rFonts w:hint="eastAsia" w:ascii="Consolas" w:hAnsi="Consolas" w:eastAsia="Consolas" w:cs="Consolas"/>
          <w:i w:val="0"/>
          <w:iCs w:val="0"/>
          <w:caps w:val="0"/>
          <w:color w:val="auto"/>
          <w:spacing w:val="0"/>
          <w:sz w:val="16"/>
          <w:szCs w:val="16"/>
          <w:shd w:val="clear" w:fill="FFFFFF"/>
          <w:lang w:eastAsia="zh-CN"/>
        </w:rPr>
      </w:pPr>
      <w:r>
        <w:rPr>
          <w:rFonts w:hint="eastAsia" w:ascii="Consolas" w:hAnsi="Consolas" w:eastAsia="Consolas" w:cs="Consolas"/>
          <w:i w:val="0"/>
          <w:iCs w:val="0"/>
          <w:caps w:val="0"/>
          <w:color w:val="auto"/>
          <w:spacing w:val="0"/>
          <w:sz w:val="16"/>
          <w:szCs w:val="16"/>
          <w:shd w:val="clear" w:fill="FFFFFF"/>
          <w:lang w:eastAsia="zh-CN"/>
        </w:rPr>
        <w:drawing>
          <wp:inline distT="0" distB="0" distL="114300" distR="114300">
            <wp:extent cx="5720715" cy="3801110"/>
            <wp:effectExtent l="0" t="0" r="9525" b="8890"/>
            <wp:docPr id="10" name="图片 10" descr="08759b688681f53714d7fbbbf3b7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8759b688681f53714d7fbbbf3b7e47"/>
                    <pic:cNvPicPr>
                      <a:picLocks noChangeAspect="1"/>
                    </pic:cNvPicPr>
                  </pic:nvPicPr>
                  <pic:blipFill>
                    <a:blip r:embed="rId20"/>
                    <a:stretch>
                      <a:fillRect/>
                    </a:stretch>
                  </pic:blipFill>
                  <pic:spPr>
                    <a:xfrm>
                      <a:off x="0" y="0"/>
                      <a:ext cx="5720715" cy="3801110"/>
                    </a:xfrm>
                    <a:prstGeom prst="rect">
                      <a:avLst/>
                    </a:prstGeom>
                  </pic:spPr>
                </pic:pic>
              </a:graphicData>
            </a:graphic>
          </wp:inline>
        </w:drawing>
      </w:r>
    </w:p>
    <w:p w14:paraId="7D4D8F53">
      <w:pPr>
        <w:pStyle w:val="6"/>
        <w:widowControl/>
        <w:numPr>
          <w:ilvl w:val="0"/>
          <w:numId w:val="4"/>
        </w:numPr>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由图我们给出比对结果</w:t>
      </w:r>
    </w:p>
    <w:p w14:paraId="1040CC99">
      <w:pPr>
        <w:pStyle w:val="6"/>
        <w:widowControl/>
        <w:numPr>
          <w:ilvl w:val="0"/>
          <w:numId w:val="0"/>
        </w:numPr>
        <w:wordWrap w:val="0"/>
        <w:spacing w:beforeAutospacing="0" w:afterAutospacing="0" w:line="220" w:lineRule="atLeast"/>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0</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T</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p>
    <w:p w14:paraId="2EE7533C">
      <w:pPr>
        <w:pStyle w:val="6"/>
        <w:widowControl/>
        <w:numPr>
          <w:ilvl w:val="0"/>
          <w:numId w:val="0"/>
        </w:numPr>
        <w:wordWrap w:val="0"/>
        <w:spacing w:beforeAutospacing="0" w:afterAutospacing="0" w:line="220" w:lineRule="atLeast"/>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1</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G</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C</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A</w:t>
      </w:r>
      <w:r>
        <w:rPr>
          <w:rFonts w:hint="eastAsia" w:ascii="宋体" w:hAnsi="宋体" w:eastAsia="宋体" w:cs="宋体"/>
          <w:i w:val="0"/>
          <w:iCs w:val="0"/>
          <w:caps w:val="0"/>
          <w:color w:val="auto"/>
          <w:spacing w:val="0"/>
          <w:sz w:val="21"/>
          <w:szCs w:val="21"/>
          <w:shd w:val="clear" w:fill="FFFFFF"/>
          <w:lang w:val="en-US" w:eastAsia="zh-CN"/>
        </w:rPr>
        <w:tab/>
      </w:r>
      <w:r>
        <w:rPr>
          <w:rFonts w:hint="eastAsia" w:ascii="宋体" w:hAnsi="宋体" w:eastAsia="宋体" w:cs="宋体"/>
          <w:i w:val="0"/>
          <w:iCs w:val="0"/>
          <w:caps w:val="0"/>
          <w:color w:val="auto"/>
          <w:spacing w:val="0"/>
          <w:sz w:val="21"/>
          <w:szCs w:val="21"/>
          <w:shd w:val="clear" w:fill="FFFFFF"/>
          <w:lang w:val="en-US" w:eastAsia="zh-CN"/>
        </w:rPr>
        <w:t>-</w:t>
      </w:r>
    </w:p>
    <w:sectPr>
      <w:pgSz w:w="11900" w:h="16820"/>
      <w:pgMar w:top="1440" w:right="1440" w:bottom="1440" w:left="1440" w:header="720" w:footer="720" w:gutter="0"/>
      <w:cols w:space="720"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23D0">
    <w:pPr>
      <w:pStyle w:val="3"/>
      <w:jc w:val="center"/>
    </w:pPr>
  </w:p>
  <w:p w14:paraId="4B2A0D79">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F80CA"/>
    <w:multiLevelType w:val="singleLevel"/>
    <w:tmpl w:val="C10F80CA"/>
    <w:lvl w:ilvl="0" w:tentative="0">
      <w:start w:val="1"/>
      <w:numFmt w:val="decimal"/>
      <w:suff w:val="space"/>
      <w:lvlText w:val="%1."/>
      <w:lvlJc w:val="left"/>
    </w:lvl>
  </w:abstractNum>
  <w:abstractNum w:abstractNumId="1">
    <w:nsid w:val="D129CE10"/>
    <w:multiLevelType w:val="multilevel"/>
    <w:tmpl w:val="D129CE10"/>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7356F38"/>
    <w:multiLevelType w:val="singleLevel"/>
    <w:tmpl w:val="D7356F38"/>
    <w:lvl w:ilvl="0" w:tentative="0">
      <w:start w:val="3"/>
      <w:numFmt w:val="decimal"/>
      <w:suff w:val="nothing"/>
      <w:lvlText w:val="（%1）"/>
      <w:lvlJc w:val="left"/>
    </w:lvl>
  </w:abstractNum>
  <w:abstractNum w:abstractNumId="3">
    <w:nsid w:val="73E88D27"/>
    <w:multiLevelType w:val="singleLevel"/>
    <w:tmpl w:val="73E88D27"/>
    <w:lvl w:ilvl="0" w:tentative="0">
      <w:start w:val="3"/>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6257A0"/>
    <w:rsid w:val="00044E0A"/>
    <w:rsid w:val="00177600"/>
    <w:rsid w:val="002119EC"/>
    <w:rsid w:val="002149EF"/>
    <w:rsid w:val="00227DC4"/>
    <w:rsid w:val="00237115"/>
    <w:rsid w:val="00275FCA"/>
    <w:rsid w:val="002A3149"/>
    <w:rsid w:val="002B0F30"/>
    <w:rsid w:val="002C03A8"/>
    <w:rsid w:val="003308E1"/>
    <w:rsid w:val="0036195A"/>
    <w:rsid w:val="00407C6B"/>
    <w:rsid w:val="00421C10"/>
    <w:rsid w:val="00451963"/>
    <w:rsid w:val="004E68BB"/>
    <w:rsid w:val="004F56E8"/>
    <w:rsid w:val="0057155B"/>
    <w:rsid w:val="006257A0"/>
    <w:rsid w:val="00664EB9"/>
    <w:rsid w:val="006E4E2A"/>
    <w:rsid w:val="00717326"/>
    <w:rsid w:val="007177B7"/>
    <w:rsid w:val="00787796"/>
    <w:rsid w:val="007B43BF"/>
    <w:rsid w:val="007E7EE5"/>
    <w:rsid w:val="00806539"/>
    <w:rsid w:val="008F7FFE"/>
    <w:rsid w:val="00912910"/>
    <w:rsid w:val="00927010"/>
    <w:rsid w:val="0093317F"/>
    <w:rsid w:val="00953978"/>
    <w:rsid w:val="009E7BD3"/>
    <w:rsid w:val="00AC3246"/>
    <w:rsid w:val="00AF49DB"/>
    <w:rsid w:val="00B34A97"/>
    <w:rsid w:val="00C729AF"/>
    <w:rsid w:val="00C73663"/>
    <w:rsid w:val="00C76F10"/>
    <w:rsid w:val="00C862CF"/>
    <w:rsid w:val="00CC5E32"/>
    <w:rsid w:val="00D57BBB"/>
    <w:rsid w:val="00D831E1"/>
    <w:rsid w:val="00E07FAA"/>
    <w:rsid w:val="00EB2388"/>
    <w:rsid w:val="00EF0759"/>
    <w:rsid w:val="00FF3528"/>
    <w:rsid w:val="024617F2"/>
    <w:rsid w:val="02477EEB"/>
    <w:rsid w:val="03CC3502"/>
    <w:rsid w:val="07BD4105"/>
    <w:rsid w:val="09AE3EA6"/>
    <w:rsid w:val="0A6A1CF3"/>
    <w:rsid w:val="0CBD08A2"/>
    <w:rsid w:val="13E55953"/>
    <w:rsid w:val="19E35721"/>
    <w:rsid w:val="1CD6156D"/>
    <w:rsid w:val="1E2527AC"/>
    <w:rsid w:val="1ED32208"/>
    <w:rsid w:val="1EDF3FC8"/>
    <w:rsid w:val="1F8359DC"/>
    <w:rsid w:val="1FC44AC3"/>
    <w:rsid w:val="253F23A5"/>
    <w:rsid w:val="27CA1999"/>
    <w:rsid w:val="30112B90"/>
    <w:rsid w:val="30811187"/>
    <w:rsid w:val="35C97BFD"/>
    <w:rsid w:val="37CD55EE"/>
    <w:rsid w:val="380E7FBC"/>
    <w:rsid w:val="38594C0F"/>
    <w:rsid w:val="38A722E3"/>
    <w:rsid w:val="3A001661"/>
    <w:rsid w:val="3A0D6176"/>
    <w:rsid w:val="3D2A13D1"/>
    <w:rsid w:val="3E0E1DF6"/>
    <w:rsid w:val="438F40A0"/>
    <w:rsid w:val="446B0669"/>
    <w:rsid w:val="48D80297"/>
    <w:rsid w:val="4B5005B9"/>
    <w:rsid w:val="4BD76A6E"/>
    <w:rsid w:val="4CF03E01"/>
    <w:rsid w:val="4F445061"/>
    <w:rsid w:val="4F506DD9"/>
    <w:rsid w:val="5004317A"/>
    <w:rsid w:val="51C92E73"/>
    <w:rsid w:val="52BE405A"/>
    <w:rsid w:val="539C049B"/>
    <w:rsid w:val="56625644"/>
    <w:rsid w:val="572F5EF6"/>
    <w:rsid w:val="5A17314F"/>
    <w:rsid w:val="5B136F0D"/>
    <w:rsid w:val="5E8E2F28"/>
    <w:rsid w:val="60F2357F"/>
    <w:rsid w:val="638257FD"/>
    <w:rsid w:val="63CB4BAF"/>
    <w:rsid w:val="66E55C01"/>
    <w:rsid w:val="67852F40"/>
    <w:rsid w:val="693144D5"/>
    <w:rsid w:val="69912070"/>
    <w:rsid w:val="6D650FA2"/>
    <w:rsid w:val="7113780F"/>
    <w:rsid w:val="72203F91"/>
    <w:rsid w:val="7278502C"/>
    <w:rsid w:val="72921E8D"/>
    <w:rsid w:val="7298621E"/>
    <w:rsid w:val="73F751C6"/>
    <w:rsid w:val="74FF2584"/>
    <w:rsid w:val="76B4114C"/>
    <w:rsid w:val="7AE069B4"/>
    <w:rsid w:val="7C9F1158"/>
    <w:rsid w:val="7E166083"/>
    <w:rsid w:val="7F56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toc 1"/>
    <w:basedOn w:val="1"/>
    <w:next w:val="1"/>
    <w:unhideWhenUsed/>
    <w:qFormat/>
    <w:uiPriority w:val="39"/>
    <w:pPr>
      <w:tabs>
        <w:tab w:val="right" w:leader="dot" w:pos="8296"/>
      </w:tabs>
      <w:spacing w:before="120" w:after="120"/>
      <w:jc w:val="left"/>
    </w:pPr>
    <w:rPr>
      <w:rFonts w:eastAsia="Times New Roman" w:cs="Times New Roman"/>
      <w:b/>
      <w:bCs/>
      <w:sz w:val="24"/>
      <w:szCs w:val="32"/>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HTML Code"/>
    <w:basedOn w:val="8"/>
    <w:semiHidden/>
    <w:unhideWhenUsed/>
    <w:qFormat/>
    <w:uiPriority w:val="99"/>
    <w:rPr>
      <w:rFonts w:ascii="Courier New" w:hAnsi="Courier New"/>
      <w:sz w:val="20"/>
    </w:rPr>
  </w:style>
  <w:style w:type="character" w:customStyle="1" w:styleId="11">
    <w:name w:val="标题 1 字符"/>
    <w:basedOn w:val="8"/>
    <w:link w:val="2"/>
    <w:qFormat/>
    <w:uiPriority w:val="9"/>
    <w:rPr>
      <w:rFonts w:ascii="宋体" w:hAnsi="宋体" w:eastAsia="宋体" w:cs="宋体"/>
      <w:b/>
      <w:bCs/>
      <w:kern w:val="36"/>
      <w:sz w:val="48"/>
      <w:szCs w:val="48"/>
    </w:rPr>
  </w:style>
  <w:style w:type="paragraph" w:styleId="12">
    <w:name w:val="List Paragraph"/>
    <w:basedOn w:val="1"/>
    <w:qFormat/>
    <w:uiPriority w:val="34"/>
    <w:pPr>
      <w:ind w:left="720"/>
      <w:contextualSpacing/>
    </w:pPr>
  </w:style>
  <w:style w:type="character" w:customStyle="1" w:styleId="13">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461</Words>
  <Characters>744</Characters>
  <Lines>12</Lines>
  <Paragraphs>3</Paragraphs>
  <TotalTime>153</TotalTime>
  <ScaleCrop>false</ScaleCrop>
  <LinksUpToDate>false</LinksUpToDate>
  <CharactersWithSpaces>861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2019-04-02T11:01:00Z</dcterms:created>
  <dc:creator>zheng daoqiong</dc:creator>
  <cp:lastModifiedBy> 麟</cp:lastModifiedBy>
  <dcterms:modified xsi:type="dcterms:W3CDTF">2026-08-10T08:57:47Z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F7871C63A05249D8B019B5615011A38E_12</vt:lpwstr>
  </property>
  <property fmtid="{D5CDD505-2E9C-101B-9397-08002B2CF9AE}" pid="4" name="KSOTemplateDocerSaveRecord">
    <vt:lpwstr>eyJoZGlkIjoiOWYyMzVmZTBjYjExYjUxNTY5YzZhZmIxZjJlZTU5OTgiLCJ1c2VySWQiOiIxNjM4OTk2ODkwIn0=</vt:lpwstr>
  </property>
</Properties>
</file>