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45BEE">
      <w:pPr>
        <w:pStyle w:val="4"/>
        <w:widowControl/>
        <w:numPr>
          <w:ilvl w:val="0"/>
          <w:numId w:val="0"/>
        </w:numPr>
        <w:ind w:leftChars="0" w:right="0" w:rightChars="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/>
        </w:rPr>
        <w:t xml:space="preserve"> ODV实验作业 2025.3.30</w:t>
      </w:r>
    </w:p>
    <w:p w14:paraId="60F6CE64">
      <w:pPr>
        <w:pStyle w:val="4"/>
        <w:widowControl/>
        <w:numPr>
          <w:ilvl w:val="0"/>
          <w:numId w:val="0"/>
        </w:numPr>
        <w:ind w:leftChars="0" w:right="0" w:rightChars="0"/>
        <w:rPr>
          <w:rFonts w:hint="eastAsia" w:cs="Times New Roman"/>
          <w:kern w:val="2"/>
          <w:sz w:val="21"/>
          <w:szCs w:val="21"/>
          <w:lang w:val="en-US" w:eastAsia="zh-CN"/>
        </w:rPr>
      </w:pPr>
    </w:p>
    <w:p w14:paraId="4E396AED">
      <w:pPr>
        <w:pStyle w:val="4"/>
        <w:widowControl/>
        <w:numPr>
          <w:ilvl w:val="0"/>
          <w:numId w:val="0"/>
        </w:numPr>
        <w:ind w:leftChars="0" w:right="0" w:rightChars="0"/>
        <w:rPr>
          <w:rFonts w:hint="default" w:cs="Times New Roman"/>
          <w:kern w:val="2"/>
          <w:sz w:val="21"/>
          <w:szCs w:val="21"/>
          <w:lang w:val="en-US" w:eastAsia="zh-CN"/>
        </w:rPr>
      </w:pPr>
    </w:p>
    <w:p w14:paraId="0101FE48">
      <w:pPr>
        <w:pStyle w:val="4"/>
        <w:widowControl/>
        <w:numPr>
          <w:ilvl w:val="0"/>
          <w:numId w:val="1"/>
        </w:numPr>
        <w:ind w:left="360" w:hanging="360" w:firstLineChars="0"/>
        <w:rPr>
          <w:rFonts w:hint="eastAsia" w:ascii="等线" w:hAnsi="等线" w:eastAsia="等线" w:cs="Times New Roman"/>
          <w:kern w:val="2"/>
          <w:sz w:val="21"/>
          <w:szCs w:val="21"/>
        </w:rPr>
      </w:pPr>
      <w:r>
        <w:rPr>
          <w:rFonts w:hint="eastAsia" w:ascii="等线" w:hAnsi="等线" w:eastAsia="等线" w:cs="等线"/>
          <w:kern w:val="2"/>
          <w:sz w:val="21"/>
          <w:szCs w:val="21"/>
        </w:rPr>
        <w:t>将“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>ODV data_Atlantic_GLODAP.xlsx</w:t>
      </w:r>
      <w:r>
        <w:rPr>
          <w:rFonts w:hint="eastAsia" w:ascii="等线" w:hAnsi="等线" w:eastAsia="等线" w:cs="等线"/>
          <w:kern w:val="2"/>
          <w:sz w:val="21"/>
          <w:szCs w:val="21"/>
        </w:rPr>
        <w:t>”中的数据导入ODV（注意时间格式）。</w:t>
      </w:r>
    </w:p>
    <w:p w14:paraId="0733A746">
      <w:pPr>
        <w:pStyle w:val="4"/>
        <w:widowControl/>
        <w:numPr>
          <w:ilvl w:val="0"/>
          <w:numId w:val="1"/>
        </w:numPr>
        <w:ind w:left="360" w:hanging="360" w:firstLineChars="0"/>
        <w:rPr>
          <w:rFonts w:hint="eastAsia" w:ascii="等线" w:hAnsi="等线" w:eastAsia="等线" w:cs="Times New Roman"/>
          <w:kern w:val="2"/>
          <w:sz w:val="21"/>
          <w:szCs w:val="21"/>
        </w:rPr>
      </w:pPr>
      <w:r>
        <w:rPr>
          <w:rFonts w:hint="eastAsia" w:ascii="等线" w:hAnsi="等线" w:eastAsia="等线" w:cs="等线"/>
          <w:kern w:val="2"/>
          <w:sz w:val="21"/>
          <w:szCs w:val="21"/>
        </w:rPr>
        <w:t>进行站位筛选，选择1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>992-1995</w:t>
      </w:r>
      <w:r>
        <w:rPr>
          <w:rFonts w:hint="eastAsia" w:ascii="等线" w:hAnsi="等线" w:eastAsia="等线" w:cs="等线"/>
          <w:kern w:val="2"/>
          <w:sz w:val="21"/>
          <w:szCs w:val="21"/>
        </w:rPr>
        <w:t>年间测定的站位（后续绘图始终使用该数据），绘制站位分布图（图1，Map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 xml:space="preserve"> </w:t>
      </w:r>
      <w:r>
        <w:rPr>
          <w:rFonts w:hint="eastAsia" w:ascii="等线" w:hAnsi="等线" w:eastAsia="等线" w:cs="等线"/>
          <w:kern w:val="2"/>
          <w:sz w:val="21"/>
          <w:szCs w:val="21"/>
        </w:rPr>
        <w:t>windows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 xml:space="preserve"> type</w:t>
      </w:r>
      <w:r>
        <w:rPr>
          <w:rFonts w:hint="eastAsia" w:ascii="等线" w:hAnsi="等线" w:eastAsia="等线" w:cs="等线"/>
          <w:kern w:val="2"/>
          <w:sz w:val="21"/>
          <w:szCs w:val="21"/>
        </w:rPr>
        <w:t>）。作图要求：去除网格线，绘制5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>0</w:t>
      </w:r>
      <w:r>
        <w:rPr>
          <w:rFonts w:hint="eastAsia" w:ascii="等线" w:hAnsi="等线" w:eastAsia="等线" w:cs="等线"/>
          <w:kern w:val="2"/>
          <w:sz w:val="21"/>
          <w:szCs w:val="21"/>
        </w:rPr>
        <w:t>m等深线（红色），站位大小为2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>5</w:t>
      </w:r>
      <w:r>
        <w:rPr>
          <w:rFonts w:hint="eastAsia" w:ascii="等线" w:hAnsi="等线" w:eastAsia="等线" w:cs="等线"/>
          <w:kern w:val="2"/>
          <w:sz w:val="21"/>
          <w:szCs w:val="21"/>
        </w:rPr>
        <w:t>，用color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 xml:space="preserve"> bar</w:t>
      </w:r>
      <w:r>
        <w:rPr>
          <w:rFonts w:hint="eastAsia" w:ascii="等线" w:hAnsi="等线" w:eastAsia="等线" w:cs="等线"/>
          <w:kern w:val="2"/>
          <w:sz w:val="21"/>
          <w:szCs w:val="21"/>
        </w:rPr>
        <w:t>显示水深。</w:t>
      </w:r>
    </w:p>
    <w:p w14:paraId="12F1FCB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cs="Times New Roman"/>
          <w:kern w:val="2"/>
          <w:sz w:val="21"/>
          <w:szCs w:val="21"/>
          <w:lang w:val="en-US" w:eastAsia="zh-CN"/>
        </w:rPr>
      </w:pPr>
      <w:r>
        <w:rPr>
          <w:rFonts w:hint="eastAsia" w:cs="Times New Roman"/>
          <w:kern w:val="2"/>
          <w:sz w:val="21"/>
          <w:szCs w:val="21"/>
          <w:lang w:val="en-US" w:eastAsia="zh-CN"/>
        </w:rPr>
        <w:t>Step 1 在station Filter 中选择1992-1995 在properties中勾选去除网格，在layer的globHR的Ocean bathymetry中添加等深线和colorbar</w:t>
      </w:r>
    </w:p>
    <w:p w14:paraId="522180D9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ascii="等线" w:hAnsi="等线" w:eastAsia="等线" w:cs="Times New Roman"/>
          <w:kern w:val="2"/>
          <w:sz w:val="21"/>
          <w:szCs w:val="21"/>
          <w:lang w:eastAsia="zh-CN"/>
        </w:rPr>
      </w:pPr>
      <w:r>
        <w:rPr>
          <w:rFonts w:hint="eastAsia" w:ascii="等线" w:hAnsi="等线" w:eastAsia="等线" w:cs="Times New Roman"/>
          <w:kern w:val="2"/>
          <w:sz w:val="21"/>
          <w:szCs w:val="21"/>
          <w:lang w:eastAsia="zh-CN"/>
        </w:rPr>
        <w:drawing>
          <wp:inline distT="0" distB="0" distL="114300" distR="114300">
            <wp:extent cx="5271135" cy="4238625"/>
            <wp:effectExtent l="0" t="0" r="1905" b="13335"/>
            <wp:docPr id="14" name="图片 1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2C3E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default" w:ascii="等线" w:hAnsi="等线" w:eastAsia="等线" w:cs="Times New Roman"/>
          <w:kern w:val="2"/>
          <w:sz w:val="21"/>
          <w:szCs w:val="21"/>
          <w:lang w:val="en-US" w:eastAsia="zh-CN"/>
        </w:rPr>
      </w:pPr>
      <w:r>
        <w:rPr>
          <w:rFonts w:hint="eastAsia" w:cs="Times New Roman"/>
          <w:kern w:val="2"/>
          <w:sz w:val="21"/>
          <w:szCs w:val="21"/>
          <w:lang w:val="en-US" w:eastAsia="zh-CN"/>
        </w:rPr>
        <w:t xml:space="preserve">Step 1 </w:t>
      </w:r>
    </w:p>
    <w:p w14:paraId="1C42DC0F">
      <w:pPr>
        <w:pStyle w:val="4"/>
        <w:widowControl/>
        <w:numPr>
          <w:ilvl w:val="0"/>
          <w:numId w:val="1"/>
        </w:numPr>
        <w:ind w:left="360" w:hanging="360" w:firstLineChars="0"/>
        <w:rPr>
          <w:rFonts w:hint="eastAsia" w:ascii="等线" w:hAnsi="等线" w:eastAsia="等线" w:cs="Times New Roman"/>
          <w:kern w:val="2"/>
          <w:sz w:val="21"/>
          <w:szCs w:val="21"/>
        </w:rPr>
      </w:pPr>
      <w:r>
        <w:rPr>
          <w:rFonts w:hint="eastAsia" w:ascii="等线" w:hAnsi="等线" w:eastAsia="等线" w:cs="等线"/>
          <w:kern w:val="2"/>
          <w:sz w:val="21"/>
          <w:szCs w:val="21"/>
        </w:rPr>
        <w:t>在2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>4.5</w:t>
      </w:r>
      <w:r>
        <w:rPr>
          <w:rFonts w:hint="eastAsia" w:ascii="等线" w:hAnsi="等线" w:eastAsia="等线" w:cs="等线"/>
          <w:kern w:val="2"/>
          <w:sz w:val="21"/>
          <w:szCs w:val="21"/>
        </w:rPr>
        <w:t>°N断面上随机选择四个站位，绘制0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>-3000</w:t>
      </w:r>
      <w:r>
        <w:rPr>
          <w:rFonts w:hint="eastAsia" w:ascii="等线" w:hAnsi="等线" w:eastAsia="等线" w:cs="等线"/>
          <w:kern w:val="2"/>
          <w:sz w:val="21"/>
          <w:szCs w:val="21"/>
        </w:rPr>
        <w:t>m温度、盐度、溶氧、硅酸盐的垂直分布图（图2，Station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 xml:space="preserve"> window type</w:t>
      </w:r>
      <w:r>
        <w:rPr>
          <w:rFonts w:hint="eastAsia" w:ascii="等线" w:hAnsi="等线" w:eastAsia="等线" w:cs="等线"/>
          <w:kern w:val="2"/>
          <w:sz w:val="21"/>
          <w:szCs w:val="21"/>
        </w:rPr>
        <w:t>）。作图要求：去除网格线，各子图大小一致对齐，深度统一为0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 xml:space="preserve">-3000 </w:t>
      </w:r>
      <w:r>
        <w:rPr>
          <w:rFonts w:hint="eastAsia" w:ascii="等线" w:hAnsi="等线" w:eastAsia="等线" w:cs="等线"/>
          <w:kern w:val="2"/>
          <w:sz w:val="21"/>
          <w:szCs w:val="21"/>
        </w:rPr>
        <w:t>m，x轴名称和刻度位于图的上部。简要说明各参数的垂直分布趋势。</w:t>
      </w:r>
    </w:p>
    <w:p w14:paraId="6776F5BF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default" w:ascii="等线" w:hAnsi="等线" w:eastAsia="等线" w:cs="等线"/>
          <w:kern w:val="2"/>
          <w:sz w:val="21"/>
          <w:szCs w:val="21"/>
          <w:lang w:val="en-US" w:eastAsia="zh-CN"/>
        </w:rPr>
      </w:pPr>
      <w:r>
        <w:rPr>
          <w:rFonts w:hint="eastAsia" w:cs="Times New Roman"/>
          <w:kern w:val="2"/>
          <w:sz w:val="21"/>
          <w:szCs w:val="21"/>
          <w:lang w:val="en-US" w:eastAsia="zh-CN"/>
        </w:rPr>
        <w:t xml:space="preserve">Step 1 </w:t>
      </w:r>
      <w:r>
        <w:rPr>
          <w:rFonts w:hint="eastAsia" w:ascii="等线" w:hAnsi="等线" w:eastAsia="等线" w:cs="等线"/>
          <w:kern w:val="2"/>
          <w:sz w:val="21"/>
          <w:szCs w:val="21"/>
        </w:rPr>
        <w:t>在2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>4.5</w:t>
      </w:r>
      <w:r>
        <w:rPr>
          <w:rFonts w:hint="eastAsia" w:ascii="等线" w:hAnsi="等线" w:eastAsia="等线" w:cs="等线"/>
          <w:kern w:val="2"/>
          <w:sz w:val="21"/>
          <w:szCs w:val="21"/>
        </w:rPr>
        <w:t>°N断面上随机选择四个站位</w:t>
      </w:r>
      <w:r>
        <w:rPr>
          <w:rFonts w:hint="eastAsia" w:cs="等线"/>
          <w:kern w:val="2"/>
          <w:sz w:val="21"/>
          <w:szCs w:val="21"/>
          <w:lang w:val="en-US" w:eastAsia="zh-CN"/>
        </w:rPr>
        <w:t xml:space="preserve"> 创建4个station window 设置x y轴及其值域</w:t>
      </w:r>
    </w:p>
    <w:p w14:paraId="3C064272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cs="等线"/>
          <w:kern w:val="2"/>
          <w:sz w:val="21"/>
          <w:szCs w:val="21"/>
          <w:lang w:val="en-US" w:eastAsia="zh-CN"/>
        </w:rPr>
      </w:pPr>
      <w:r>
        <w:rPr>
          <w:rFonts w:hint="eastAsia" w:cs="等线"/>
          <w:kern w:val="2"/>
          <w:sz w:val="21"/>
          <w:szCs w:val="21"/>
          <w:lang w:val="en-US" w:eastAsia="zh-CN"/>
        </w:rPr>
        <w:t>Step2 为图添加标记</w:t>
      </w:r>
    </w:p>
    <w:p w14:paraId="34F7B037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cs="等线"/>
          <w:kern w:val="2"/>
          <w:sz w:val="21"/>
          <w:szCs w:val="21"/>
          <w:lang w:val="en-US" w:eastAsia="zh-CN"/>
        </w:rPr>
      </w:pPr>
    </w:p>
    <w:p w14:paraId="0670E02A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cs="等线"/>
          <w:kern w:val="2"/>
          <w:sz w:val="21"/>
          <w:szCs w:val="21"/>
          <w:lang w:val="en-US" w:eastAsia="zh-CN"/>
        </w:rPr>
      </w:pPr>
      <w:r>
        <w:rPr>
          <w:rFonts w:hint="eastAsia" w:cs="等线"/>
          <w:kern w:val="2"/>
          <w:sz w:val="21"/>
          <w:szCs w:val="21"/>
          <w:lang w:val="en-US" w:eastAsia="zh-CN"/>
        </w:rPr>
        <w:t>趋势：①溶解氧随深度增加先减少后增加</w:t>
      </w:r>
    </w:p>
    <w:p w14:paraId="1B08E67A">
      <w:pPr>
        <w:pStyle w:val="4"/>
        <w:widowControl/>
        <w:numPr>
          <w:ilvl w:val="0"/>
          <w:numId w:val="0"/>
        </w:numPr>
        <w:ind w:left="420" w:leftChars="0" w:right="0" w:rightChars="0" w:firstLine="420" w:firstLineChars="0"/>
        <w:rPr>
          <w:rFonts w:hint="eastAsia" w:cs="等线"/>
          <w:kern w:val="2"/>
          <w:sz w:val="21"/>
          <w:szCs w:val="21"/>
          <w:lang w:val="en-US" w:eastAsia="zh-CN"/>
        </w:rPr>
      </w:pPr>
      <w:r>
        <w:rPr>
          <w:rFonts w:hint="eastAsia" w:cs="等线"/>
          <w:kern w:val="2"/>
          <w:sz w:val="21"/>
          <w:szCs w:val="21"/>
          <w:lang w:val="en-US" w:eastAsia="zh-CN"/>
        </w:rPr>
        <w:t xml:space="preserve">  ②硅酸盐随深度增加而增加</w:t>
      </w:r>
    </w:p>
    <w:p w14:paraId="574D161A">
      <w:pPr>
        <w:pStyle w:val="4"/>
        <w:widowControl/>
        <w:numPr>
          <w:ilvl w:val="0"/>
          <w:numId w:val="0"/>
        </w:numPr>
        <w:ind w:left="420" w:leftChars="0" w:right="0" w:rightChars="0" w:firstLine="420" w:firstLineChars="0"/>
        <w:rPr>
          <w:rFonts w:hint="eastAsia" w:cs="等线"/>
          <w:kern w:val="2"/>
          <w:sz w:val="21"/>
          <w:szCs w:val="21"/>
          <w:lang w:val="en-US" w:eastAsia="zh-CN"/>
        </w:rPr>
      </w:pPr>
      <w:r>
        <w:rPr>
          <w:rFonts w:hint="eastAsia" w:cs="等线"/>
          <w:kern w:val="2"/>
          <w:sz w:val="21"/>
          <w:szCs w:val="21"/>
          <w:lang w:val="en-US" w:eastAsia="zh-CN"/>
        </w:rPr>
        <w:t xml:space="preserve">  ③温度随深度增加而降低</w:t>
      </w:r>
    </w:p>
    <w:p w14:paraId="30A88E7C">
      <w:pPr>
        <w:pStyle w:val="4"/>
        <w:widowControl/>
        <w:numPr>
          <w:ilvl w:val="0"/>
          <w:numId w:val="0"/>
        </w:numPr>
        <w:ind w:left="420" w:leftChars="0" w:right="0" w:rightChars="0" w:firstLine="420" w:firstLineChars="0"/>
        <w:rPr>
          <w:rFonts w:hint="default" w:cs="等线"/>
          <w:kern w:val="2"/>
          <w:sz w:val="21"/>
          <w:szCs w:val="21"/>
          <w:lang w:val="en-US" w:eastAsia="zh-CN"/>
        </w:rPr>
      </w:pPr>
      <w:r>
        <w:rPr>
          <w:rFonts w:hint="eastAsia" w:cs="等线"/>
          <w:kern w:val="2"/>
          <w:sz w:val="21"/>
          <w:szCs w:val="21"/>
          <w:lang w:val="en-US" w:eastAsia="zh-CN"/>
        </w:rPr>
        <w:t xml:space="preserve">  ④盐度随温深增加而降低 </w:t>
      </w:r>
    </w:p>
    <w:p w14:paraId="1FEF148E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ascii="等线" w:hAnsi="等线" w:eastAsia="等线" w:cs="Times New Roman"/>
          <w:kern w:val="2"/>
          <w:sz w:val="21"/>
          <w:szCs w:val="21"/>
          <w:lang w:eastAsia="zh-CN"/>
        </w:rPr>
      </w:pPr>
      <w:r>
        <w:rPr>
          <w:rFonts w:hint="eastAsia" w:ascii="等线" w:hAnsi="等线" w:eastAsia="等线" w:cs="Times New Roman"/>
          <w:kern w:val="2"/>
          <w:sz w:val="21"/>
          <w:szCs w:val="21"/>
          <w:lang w:eastAsia="zh-CN"/>
        </w:rPr>
        <w:drawing>
          <wp:inline distT="0" distB="0" distL="114300" distR="114300">
            <wp:extent cx="5267960" cy="3672840"/>
            <wp:effectExtent l="0" t="0" r="5080" b="0"/>
            <wp:docPr id="10" name="图片 10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9EDD">
      <w:pPr>
        <w:pStyle w:val="4"/>
        <w:widowControl/>
        <w:numPr>
          <w:ilvl w:val="0"/>
          <w:numId w:val="0"/>
        </w:numPr>
        <w:ind w:leftChars="0" w:right="0" w:rightChars="0"/>
        <w:rPr>
          <w:rFonts w:hint="eastAsia" w:ascii="等线" w:hAnsi="等线" w:eastAsia="等线" w:cs="Times New Roman"/>
          <w:kern w:val="2"/>
          <w:sz w:val="21"/>
          <w:szCs w:val="21"/>
        </w:rPr>
      </w:pPr>
    </w:p>
    <w:p w14:paraId="2AEA08B6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ascii="等线" w:hAnsi="等线" w:eastAsia="等线" w:cs="Times New Roman"/>
          <w:kern w:val="2"/>
          <w:sz w:val="21"/>
          <w:szCs w:val="21"/>
          <w:lang w:eastAsia="zh-CN"/>
        </w:rPr>
      </w:pPr>
    </w:p>
    <w:p w14:paraId="407C777F">
      <w:pPr>
        <w:pStyle w:val="4"/>
        <w:widowControl/>
        <w:numPr>
          <w:ilvl w:val="0"/>
          <w:numId w:val="1"/>
        </w:numPr>
        <w:ind w:left="360" w:hanging="360" w:firstLineChars="0"/>
        <w:rPr>
          <w:rFonts w:hint="eastAsia" w:ascii="等线" w:hAnsi="等线" w:eastAsia="等线" w:cs="Times New Roman"/>
          <w:kern w:val="2"/>
          <w:sz w:val="21"/>
          <w:szCs w:val="21"/>
        </w:rPr>
      </w:pPr>
      <w:r>
        <w:rPr>
          <w:rFonts w:hint="eastAsia" w:ascii="等线" w:hAnsi="等线" w:eastAsia="等线" w:cs="等线"/>
          <w:kern w:val="2"/>
          <w:sz w:val="21"/>
          <w:szCs w:val="21"/>
        </w:rPr>
        <w:t>计算位温和密度，图a：绘制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>T-S diagram并</w:t>
      </w:r>
      <w:r>
        <w:rPr>
          <w:rFonts w:hint="eastAsia" w:ascii="等线" w:hAnsi="等线" w:eastAsia="等线" w:cs="等线"/>
          <w:kern w:val="2"/>
          <w:sz w:val="21"/>
          <w:szCs w:val="21"/>
        </w:rPr>
        <w:t>添加等密度线，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>Z轴</w:t>
      </w:r>
      <w:r>
        <w:rPr>
          <w:rFonts w:hint="eastAsia" w:ascii="等线" w:hAnsi="等线" w:eastAsia="等线" w:cs="等线"/>
          <w:kern w:val="2"/>
          <w:sz w:val="21"/>
          <w:szCs w:val="21"/>
        </w:rPr>
        <w:t>和color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 xml:space="preserve"> bar显示</w:t>
      </w:r>
      <w:r>
        <w:rPr>
          <w:rFonts w:hint="eastAsia" w:ascii="等线" w:hAnsi="等线" w:eastAsia="等线" w:cs="等线"/>
          <w:kern w:val="2"/>
          <w:sz w:val="21"/>
          <w:szCs w:val="21"/>
        </w:rPr>
        <w:t>溶氧，图b：绘制盐度随Latitude（注：Latitude需要通过derived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 xml:space="preserve"> </w:t>
      </w:r>
      <w:r>
        <w:rPr>
          <w:rFonts w:hint="eastAsia" w:ascii="等线" w:hAnsi="等线" w:eastAsia="等线" w:cs="等线"/>
          <w:kern w:val="2"/>
          <w:sz w:val="21"/>
          <w:szCs w:val="21"/>
        </w:rPr>
        <w:t>variable得到）变化的趋势，</w:t>
      </w:r>
    </w:p>
    <w:p w14:paraId="4DFFBF39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ascii="等线" w:hAnsi="等线" w:eastAsia="等线" w:cs="Times New Roman"/>
          <w:kern w:val="2"/>
          <w:sz w:val="21"/>
          <w:szCs w:val="21"/>
        </w:rPr>
      </w:pPr>
      <w:r>
        <w:rPr>
          <w:rFonts w:hint="eastAsia" w:ascii="等线" w:hAnsi="等线" w:eastAsia="等线" w:cs="Times New Roman"/>
          <w:kern w:val="2"/>
          <w:sz w:val="21"/>
          <w:szCs w:val="21"/>
        </w:rPr>
        <w:t>Z轴</w:t>
      </w:r>
      <w:r>
        <w:rPr>
          <w:rFonts w:hint="eastAsia" w:ascii="等线" w:hAnsi="等线" w:eastAsia="等线" w:cs="等线"/>
          <w:kern w:val="2"/>
          <w:sz w:val="21"/>
          <w:szCs w:val="21"/>
        </w:rPr>
        <w:t>和color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 xml:space="preserve"> bar显示</w:t>
      </w:r>
      <w:r>
        <w:rPr>
          <w:rFonts w:hint="eastAsia" w:ascii="等线" w:hAnsi="等线" w:eastAsia="等线" w:cs="等线"/>
          <w:kern w:val="2"/>
          <w:sz w:val="21"/>
          <w:szCs w:val="21"/>
        </w:rPr>
        <w:t>温度。（图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>3</w:t>
      </w:r>
      <w:r>
        <w:rPr>
          <w:rFonts w:hint="eastAsia" w:ascii="等线" w:hAnsi="等线" w:eastAsia="等线" w:cs="等线"/>
          <w:kern w:val="2"/>
          <w:sz w:val="21"/>
          <w:szCs w:val="21"/>
        </w:rPr>
        <w:t>，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 xml:space="preserve">Scatter </w:t>
      </w:r>
      <w:r>
        <w:rPr>
          <w:rFonts w:hint="eastAsia" w:ascii="等线" w:hAnsi="等线" w:eastAsia="等线" w:cs="等线"/>
          <w:kern w:val="2"/>
          <w:sz w:val="21"/>
          <w:szCs w:val="21"/>
        </w:rPr>
        <w:t>windows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 xml:space="preserve"> type）</w:t>
      </w:r>
    </w:p>
    <w:p w14:paraId="5FAEF646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cs="Times New Roman"/>
          <w:kern w:val="2"/>
          <w:sz w:val="21"/>
          <w:szCs w:val="21"/>
          <w:lang w:val="en-US" w:eastAsia="zh-CN"/>
        </w:rPr>
      </w:pPr>
      <w:r>
        <w:rPr>
          <w:rFonts w:hint="eastAsia" w:cs="Times New Roman"/>
          <w:kern w:val="2"/>
          <w:sz w:val="21"/>
          <w:szCs w:val="21"/>
          <w:lang w:val="en-US" w:eastAsia="zh-CN"/>
        </w:rPr>
        <w:t>Step1 view-deprive variable 选择 “potential temperature“和“potential density anomaly”</w:t>
      </w:r>
    </w:p>
    <w:p w14:paraId="0E79D411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cs="Times New Roman"/>
          <w:kern w:val="2"/>
          <w:sz w:val="21"/>
          <w:szCs w:val="21"/>
          <w:lang w:val="en-US" w:eastAsia="zh-CN"/>
        </w:rPr>
      </w:pPr>
      <w:r>
        <w:rPr>
          <w:rFonts w:hint="eastAsia" w:cs="Times New Roman"/>
          <w:kern w:val="2"/>
          <w:sz w:val="21"/>
          <w:szCs w:val="21"/>
          <w:lang w:val="en-US" w:eastAsia="zh-CN"/>
        </w:rPr>
        <w:t>Step2 Right mouse click on canvas - “Layout template” – “1 SCATTER window”</w:t>
      </w:r>
    </w:p>
    <w:p w14:paraId="05F9C3BD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default" w:cs="Times New Roman"/>
          <w:kern w:val="2"/>
          <w:sz w:val="21"/>
          <w:szCs w:val="21"/>
          <w:lang w:val="en-US" w:eastAsia="zh-CN"/>
        </w:rPr>
      </w:pPr>
      <w:r>
        <w:rPr>
          <w:rFonts w:hint="eastAsia" w:cs="Times New Roman"/>
          <w:kern w:val="2"/>
          <w:sz w:val="21"/>
          <w:szCs w:val="21"/>
          <w:lang w:val="en-US" w:eastAsia="zh-CN"/>
        </w:rPr>
        <w:t>Step3 change X Y Z variable，添加备注</w:t>
      </w:r>
      <w:r>
        <w:rPr>
          <w:rFonts w:hint="eastAsia" w:cs="Times New Roman"/>
          <w:kern w:val="2"/>
          <w:sz w:val="21"/>
          <w:szCs w:val="21"/>
          <w:lang w:val="en-US" w:eastAsia="zh-CN"/>
        </w:rPr>
        <w:tab/>
      </w:r>
      <w:r>
        <w:rPr>
          <w:rFonts w:hint="eastAsia" w:cs="Times New Roman"/>
          <w:kern w:val="2"/>
          <w:sz w:val="21"/>
          <w:szCs w:val="21"/>
          <w:lang w:val="en-US" w:eastAsia="zh-CN"/>
        </w:rPr>
        <w:t xml:space="preserve"> </w:t>
      </w:r>
    </w:p>
    <w:p w14:paraId="0BC28DD4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cs="Times New Roman"/>
          <w:kern w:val="2"/>
          <w:sz w:val="21"/>
          <w:szCs w:val="21"/>
          <w:lang w:val="en-US" w:eastAsia="zh-CN"/>
        </w:rPr>
      </w:pPr>
    </w:p>
    <w:p w14:paraId="39EA5826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default" w:cs="Times New Roman"/>
          <w:kern w:val="2"/>
          <w:sz w:val="21"/>
          <w:szCs w:val="21"/>
          <w:lang w:val="en-US" w:eastAsia="zh-CN"/>
        </w:rPr>
      </w:pPr>
    </w:p>
    <w:p w14:paraId="280D2517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default" w:ascii="等线" w:hAnsi="等线" w:eastAsia="等线" w:cs="Times New Roman"/>
          <w:kern w:val="2"/>
          <w:sz w:val="21"/>
          <w:szCs w:val="21"/>
          <w:lang w:val="en-US" w:eastAsia="zh-CN"/>
        </w:rPr>
      </w:pPr>
      <w:r>
        <w:rPr>
          <w:rFonts w:hint="default" w:ascii="等线" w:hAnsi="等线" w:eastAsia="等线" w:cs="Times New Roman"/>
          <w:kern w:val="2"/>
          <w:sz w:val="21"/>
          <w:szCs w:val="21"/>
          <w:lang w:val="en-US" w:eastAsia="zh-CN"/>
        </w:rPr>
        <w:drawing>
          <wp:inline distT="0" distB="0" distL="114300" distR="114300">
            <wp:extent cx="5259070" cy="3905885"/>
            <wp:effectExtent l="0" t="0" r="13970" b="10795"/>
            <wp:docPr id="7" name="图片 7" descr="123123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231231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AEAB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ascii="等线" w:hAnsi="等线" w:eastAsia="等线" w:cs="Times New Roman"/>
          <w:kern w:val="2"/>
          <w:sz w:val="21"/>
          <w:szCs w:val="21"/>
        </w:rPr>
      </w:pPr>
    </w:p>
    <w:p w14:paraId="4BC19172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ascii="等线" w:hAnsi="等线" w:eastAsia="等线" w:cs="Times New Roman"/>
          <w:kern w:val="2"/>
          <w:sz w:val="21"/>
          <w:szCs w:val="21"/>
        </w:rPr>
      </w:pPr>
    </w:p>
    <w:p w14:paraId="718543AE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ascii="等线" w:hAnsi="等线" w:eastAsia="等线" w:cs="Times New Roman"/>
          <w:kern w:val="2"/>
          <w:sz w:val="21"/>
          <w:szCs w:val="21"/>
        </w:rPr>
      </w:pPr>
    </w:p>
    <w:p w14:paraId="4695844F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ascii="等线" w:hAnsi="等线" w:eastAsia="等线" w:cs="Times New Roman"/>
          <w:kern w:val="2"/>
          <w:sz w:val="21"/>
          <w:szCs w:val="21"/>
        </w:rPr>
      </w:pPr>
    </w:p>
    <w:p w14:paraId="10B455A1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ascii="等线" w:hAnsi="等线" w:eastAsia="等线" w:cs="Times New Roman"/>
          <w:kern w:val="2"/>
          <w:sz w:val="21"/>
          <w:szCs w:val="21"/>
        </w:rPr>
      </w:pPr>
    </w:p>
    <w:p w14:paraId="7A0A431A">
      <w:pPr>
        <w:pStyle w:val="4"/>
        <w:widowControl/>
        <w:numPr>
          <w:ilvl w:val="0"/>
          <w:numId w:val="0"/>
        </w:numPr>
        <w:ind w:leftChars="0" w:right="0" w:rightChars="0" w:firstLine="420" w:firstLineChars="0"/>
        <w:rPr>
          <w:rFonts w:hint="eastAsia" w:ascii="等线" w:hAnsi="等线" w:eastAsia="等线" w:cs="Times New Roman"/>
          <w:kern w:val="2"/>
          <w:sz w:val="21"/>
          <w:szCs w:val="21"/>
        </w:rPr>
      </w:pPr>
    </w:p>
    <w:p w14:paraId="24DC6580">
      <w:pPr>
        <w:pStyle w:val="4"/>
        <w:widowControl/>
        <w:numPr>
          <w:ilvl w:val="0"/>
          <w:numId w:val="1"/>
        </w:numPr>
        <w:ind w:left="360" w:hanging="360" w:firstLineChars="0"/>
        <w:rPr>
          <w:rFonts w:hint="eastAsia" w:ascii="等线" w:hAnsi="等线" w:eastAsia="等线" w:cs="Times New Roman"/>
          <w:kern w:val="2"/>
          <w:sz w:val="21"/>
          <w:szCs w:val="21"/>
        </w:rPr>
      </w:pPr>
      <w:r>
        <w:rPr>
          <w:rFonts w:hint="eastAsia" w:ascii="等线" w:hAnsi="等线" w:eastAsia="等线" w:cs="等线"/>
          <w:kern w:val="2"/>
          <w:sz w:val="21"/>
          <w:szCs w:val="21"/>
        </w:rPr>
        <w:t>选取一个南北向6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>0</w:t>
      </w:r>
      <w:r>
        <w:rPr>
          <w:rFonts w:hint="eastAsia" w:ascii="等线" w:hAnsi="等线" w:eastAsia="等线" w:cs="等线"/>
          <w:kern w:val="2"/>
          <w:sz w:val="21"/>
          <w:szCs w:val="21"/>
        </w:rPr>
        <w:t>°N-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>60</w:t>
      </w:r>
      <w:r>
        <w:rPr>
          <w:rFonts w:hint="eastAsia" w:ascii="等线" w:hAnsi="等线" w:eastAsia="等线" w:cs="等线"/>
          <w:kern w:val="2"/>
          <w:sz w:val="21"/>
          <w:szCs w:val="21"/>
        </w:rPr>
        <w:t>°S的断面，绘制温度、盐度、溶氧、硅酸盐的断面图（图4，Section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 xml:space="preserve"> window type</w:t>
      </w:r>
      <w:r>
        <w:rPr>
          <w:rFonts w:hint="eastAsia" w:ascii="等线" w:hAnsi="等线" w:eastAsia="等线" w:cs="等线"/>
          <w:kern w:val="2"/>
          <w:sz w:val="21"/>
          <w:szCs w:val="21"/>
        </w:rPr>
        <w:t>）。作图要求：去除网格线，各子图大小一致对齐，添加合适的等值线，以Latitude为横轴，使用DIVA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 xml:space="preserve"> </w:t>
      </w:r>
      <w:r>
        <w:rPr>
          <w:rFonts w:hint="eastAsia" w:ascii="等线" w:hAnsi="等线" w:eastAsia="等线" w:cs="等线"/>
          <w:kern w:val="2"/>
          <w:sz w:val="21"/>
          <w:szCs w:val="21"/>
        </w:rPr>
        <w:t>grid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>ding</w:t>
      </w:r>
      <w:r>
        <w:rPr>
          <w:rFonts w:hint="eastAsia" w:ascii="等线" w:hAnsi="等线" w:eastAsia="等线" w:cs="等线"/>
          <w:kern w:val="2"/>
          <w:sz w:val="21"/>
          <w:szCs w:val="21"/>
        </w:rPr>
        <w:t>方法，在图上标注出北大西洋深层水的位置。</w:t>
      </w:r>
    </w:p>
    <w:p w14:paraId="493488ED">
      <w:pPr>
        <w:pStyle w:val="4"/>
        <w:widowControl/>
        <w:numPr>
          <w:ilvl w:val="0"/>
          <w:numId w:val="0"/>
        </w:numPr>
        <w:ind w:right="0" w:rightChars="0"/>
        <w:rPr>
          <w:rFonts w:hint="eastAsia" w:ascii="等线" w:hAnsi="等线" w:eastAsia="等线" w:cs="Times New Roman"/>
          <w:kern w:val="2"/>
          <w:sz w:val="21"/>
          <w:szCs w:val="21"/>
          <w:lang w:eastAsia="zh-CN"/>
        </w:rPr>
      </w:pPr>
      <w:r>
        <w:rPr>
          <w:rFonts w:hint="eastAsia" w:ascii="等线" w:hAnsi="等线" w:eastAsia="等线" w:cs="Times New Roman"/>
          <w:kern w:val="2"/>
          <w:sz w:val="21"/>
          <w:szCs w:val="21"/>
          <w:lang w:eastAsia="zh-CN"/>
        </w:rPr>
        <w:drawing>
          <wp:inline distT="0" distB="0" distL="114300" distR="114300">
            <wp:extent cx="5256530" cy="3687445"/>
            <wp:effectExtent l="0" t="0" r="1270" b="635"/>
            <wp:docPr id="8" name="图片 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B615">
      <w:pPr>
        <w:pStyle w:val="4"/>
        <w:widowControl/>
        <w:numPr>
          <w:ilvl w:val="0"/>
          <w:numId w:val="0"/>
        </w:numPr>
        <w:ind w:right="0" w:rightChars="0"/>
        <w:rPr>
          <w:rFonts w:hint="eastAsia" w:cs="Times New Roman"/>
          <w:kern w:val="2"/>
          <w:sz w:val="21"/>
          <w:szCs w:val="21"/>
          <w:lang w:val="en-US" w:eastAsia="zh-CN"/>
        </w:rPr>
      </w:pPr>
      <w:r>
        <w:rPr>
          <w:rFonts w:hint="eastAsia" w:cs="Times New Roman"/>
          <w:kern w:val="2"/>
          <w:sz w:val="21"/>
          <w:szCs w:val="21"/>
          <w:lang w:val="en-US" w:eastAsia="zh-CN"/>
        </w:rPr>
        <w:t>Step1 define section中选择断面</w:t>
      </w:r>
    </w:p>
    <w:p w14:paraId="13B64497">
      <w:pPr>
        <w:pStyle w:val="4"/>
        <w:widowControl/>
        <w:numPr>
          <w:ilvl w:val="0"/>
          <w:numId w:val="0"/>
        </w:numPr>
        <w:ind w:right="0" w:rightChars="0"/>
        <w:rPr>
          <w:rFonts w:hint="default" w:cs="Times New Roman"/>
          <w:kern w:val="2"/>
          <w:sz w:val="21"/>
          <w:szCs w:val="21"/>
          <w:lang w:val="en-US" w:eastAsia="zh-CN"/>
        </w:rPr>
      </w:pPr>
      <w:r>
        <w:rPr>
          <w:rFonts w:hint="eastAsia" w:cs="Times New Roman"/>
          <w:kern w:val="2"/>
          <w:sz w:val="21"/>
          <w:szCs w:val="21"/>
          <w:lang w:val="en-US" w:eastAsia="zh-CN"/>
        </w:rPr>
        <w:t>Step2 创建四个section window，选择对应参数，用DIVA griding 拟合。Contour中添加等值线</w:t>
      </w:r>
      <w:r>
        <w:rPr>
          <w:rFonts w:hint="eastAsia" w:cs="Times New Roman"/>
          <w:kern w:val="2"/>
          <w:sz w:val="21"/>
          <w:szCs w:val="21"/>
          <w:lang w:val="en-US" w:eastAsia="zh-CN"/>
        </w:rPr>
        <w:br w:type="textWrapping"/>
      </w:r>
      <w:r>
        <w:rPr>
          <w:rFonts w:hint="eastAsia" w:cs="Times New Roman"/>
          <w:kern w:val="2"/>
          <w:sz w:val="21"/>
          <w:szCs w:val="21"/>
          <w:lang w:val="en-US" w:eastAsia="zh-CN"/>
        </w:rPr>
        <w:t>Step3 标注各图片</w:t>
      </w:r>
    </w:p>
    <w:p w14:paraId="1DF801B8">
      <w:pPr>
        <w:pStyle w:val="4"/>
        <w:widowControl/>
        <w:numPr>
          <w:ilvl w:val="0"/>
          <w:numId w:val="0"/>
        </w:numPr>
        <w:ind w:right="0" w:rightChars="0"/>
        <w:rPr>
          <w:rFonts w:hint="eastAsia" w:ascii="等线" w:hAnsi="等线" w:eastAsia="等线" w:cs="Times New Roman"/>
          <w:kern w:val="2"/>
          <w:sz w:val="21"/>
          <w:szCs w:val="21"/>
          <w:lang w:eastAsia="zh-CN"/>
        </w:rPr>
      </w:pPr>
    </w:p>
    <w:p w14:paraId="06BE07DC">
      <w:pPr>
        <w:pStyle w:val="4"/>
        <w:widowControl/>
        <w:numPr>
          <w:ilvl w:val="0"/>
          <w:numId w:val="0"/>
        </w:numPr>
        <w:ind w:right="0" w:rightChars="0"/>
        <w:rPr>
          <w:rFonts w:hint="eastAsia" w:ascii="等线" w:hAnsi="等线" w:eastAsia="等线" w:cs="Times New Roman"/>
          <w:kern w:val="2"/>
          <w:sz w:val="21"/>
          <w:szCs w:val="21"/>
          <w:lang w:eastAsia="zh-CN"/>
        </w:rPr>
      </w:pPr>
    </w:p>
    <w:p w14:paraId="5EEBCE00">
      <w:pPr>
        <w:pStyle w:val="4"/>
        <w:widowControl/>
        <w:numPr>
          <w:ilvl w:val="0"/>
          <w:numId w:val="0"/>
        </w:numPr>
        <w:ind w:right="0" w:rightChars="0"/>
        <w:rPr>
          <w:rFonts w:hint="default" w:ascii="等线" w:hAnsi="等线" w:eastAsia="等线" w:cs="Times New Roman"/>
          <w:kern w:val="2"/>
          <w:sz w:val="21"/>
          <w:szCs w:val="21"/>
          <w:lang w:val="en-US" w:eastAsia="zh-CN"/>
        </w:rPr>
      </w:pPr>
      <w:r>
        <w:rPr>
          <w:rFonts w:hint="eastAsia" w:cs="Times New Roman"/>
          <w:kern w:val="2"/>
          <w:sz w:val="21"/>
          <w:szCs w:val="21"/>
          <w:lang w:val="en-US" w:eastAsia="zh-CN"/>
        </w:rPr>
        <w:t>（北大西洋深层水未标出）</w:t>
      </w:r>
    </w:p>
    <w:p w14:paraId="5A7856F9">
      <w:pPr>
        <w:pStyle w:val="4"/>
        <w:widowControl/>
        <w:numPr>
          <w:ilvl w:val="0"/>
          <w:numId w:val="1"/>
        </w:numPr>
        <w:ind w:left="360" w:hanging="360" w:firstLineChars="0"/>
        <w:rPr>
          <w:rFonts w:hint="eastAsia" w:ascii="等线" w:hAnsi="等线" w:eastAsia="等线" w:cs="Times New Roman"/>
          <w:kern w:val="2"/>
          <w:sz w:val="21"/>
          <w:szCs w:val="21"/>
        </w:rPr>
      </w:pPr>
      <w:r>
        <w:rPr>
          <w:rFonts w:hint="eastAsia" w:ascii="等线" w:hAnsi="等线" w:eastAsia="等线" w:cs="等线"/>
          <w:kern w:val="2"/>
          <w:sz w:val="21"/>
          <w:szCs w:val="21"/>
        </w:rPr>
        <w:t>计算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>Isosurface variables，绘制表层（depth@first）水体</w:t>
      </w:r>
      <w:r>
        <w:rPr>
          <w:rFonts w:hint="eastAsia" w:ascii="等线" w:hAnsi="等线" w:eastAsia="等线" w:cs="等线"/>
          <w:kern w:val="2"/>
          <w:sz w:val="21"/>
          <w:szCs w:val="21"/>
        </w:rPr>
        <w:t>温度、盐度、溶氧、硅酸盐的分布图，添加合适的等值线，标注各等值线对应的数值（图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 xml:space="preserve">5 </w:t>
      </w:r>
      <w:r>
        <w:rPr>
          <w:rFonts w:hint="eastAsia" w:ascii="等线" w:hAnsi="等线" w:eastAsia="等线" w:cs="等线"/>
          <w:kern w:val="2"/>
          <w:sz w:val="21"/>
          <w:szCs w:val="21"/>
        </w:rPr>
        <w:t>Surface</w:t>
      </w:r>
      <w:r>
        <w:rPr>
          <w:rFonts w:hint="eastAsia" w:ascii="等线" w:hAnsi="等线" w:eastAsia="等线" w:cs="Times New Roman"/>
          <w:kern w:val="2"/>
          <w:sz w:val="21"/>
          <w:szCs w:val="21"/>
        </w:rPr>
        <w:t xml:space="preserve"> window type）</w:t>
      </w:r>
      <w:r>
        <w:rPr>
          <w:rFonts w:hint="eastAsia" w:ascii="等线" w:hAnsi="等线" w:eastAsia="等线" w:cs="等线"/>
          <w:kern w:val="2"/>
          <w:sz w:val="21"/>
          <w:szCs w:val="21"/>
        </w:rPr>
        <w:t>。</w:t>
      </w:r>
    </w:p>
    <w:p w14:paraId="459FA261">
      <w:pPr>
        <w:pStyle w:val="4"/>
        <w:widowControl/>
        <w:numPr>
          <w:ilvl w:val="0"/>
          <w:numId w:val="0"/>
        </w:numPr>
        <w:ind w:right="0" w:rightChars="0"/>
        <w:rPr>
          <w:rFonts w:hint="default" w:cs="Times New Roman"/>
          <w:kern w:val="2"/>
          <w:sz w:val="21"/>
          <w:szCs w:val="21"/>
          <w:lang w:val="en-US" w:eastAsia="zh-CN"/>
        </w:rPr>
      </w:pPr>
      <w:r>
        <w:rPr>
          <w:rFonts w:hint="eastAsia" w:ascii="等线" w:hAnsi="等线" w:eastAsia="等线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cs="Times New Roman"/>
          <w:kern w:val="2"/>
          <w:sz w:val="21"/>
          <w:szCs w:val="21"/>
          <w:lang w:val="en-US" w:eastAsia="zh-CN"/>
        </w:rPr>
        <w:t>Step1 创建四个surface window，选择对应参数，用DIVA griding 拟合。Contour中添加等值线</w:t>
      </w:r>
      <w:r>
        <w:rPr>
          <w:rFonts w:hint="eastAsia" w:cs="Times New Roman"/>
          <w:kern w:val="2"/>
          <w:sz w:val="21"/>
          <w:szCs w:val="21"/>
          <w:lang w:val="en-US" w:eastAsia="zh-CN"/>
        </w:rPr>
        <w:br w:type="textWrapping"/>
      </w:r>
      <w:r>
        <w:rPr>
          <w:rFonts w:hint="eastAsia" w:cs="Times New Roman"/>
          <w:kern w:val="2"/>
          <w:sz w:val="21"/>
          <w:szCs w:val="21"/>
          <w:lang w:val="en-US" w:eastAsia="zh-CN"/>
        </w:rPr>
        <w:t xml:space="preserve">Step2 </w:t>
      </w:r>
      <w:r>
        <w:rPr>
          <w:rFonts w:hint="eastAsia" w:cs="Times New Roman"/>
          <w:kern w:val="2"/>
          <w:sz w:val="21"/>
          <w:szCs w:val="21"/>
          <w:lang w:val="en-US" w:eastAsia="zh-CN"/>
        </w:rPr>
        <w:tab/>
      </w:r>
      <w:r>
        <w:rPr>
          <w:rFonts w:hint="eastAsia" w:cs="Times New Roman"/>
          <w:kern w:val="2"/>
          <w:sz w:val="21"/>
          <w:szCs w:val="21"/>
          <w:lang w:val="en-US" w:eastAsia="zh-CN"/>
        </w:rPr>
        <w:t xml:space="preserve"> 标注各图片</w:t>
      </w:r>
    </w:p>
    <w:p w14:paraId="08E74AC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等线" w:hAnsi="等线" w:eastAsia="等线" w:cs="Times New Roman"/>
          <w:kern w:val="2"/>
          <w:sz w:val="21"/>
          <w:szCs w:val="21"/>
        </w:rPr>
      </w:pPr>
      <w:r>
        <w:rPr>
          <w:rFonts w:hint="eastAsia" w:ascii="等线" w:hAnsi="等线" w:eastAsia="等线" w:cs="Times New Roman"/>
          <w:kern w:val="2"/>
          <w:sz w:val="21"/>
          <w:szCs w:val="21"/>
        </w:rPr>
        <w:drawing>
          <wp:inline distT="0" distB="0" distL="114300" distR="114300">
            <wp:extent cx="4872355" cy="3367405"/>
            <wp:effectExtent l="0" t="0" r="4445" b="635"/>
            <wp:docPr id="13" name="图片 13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B6D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等线" w:hAnsi="等线" w:eastAsia="等线" w:cs="Times New Roman"/>
          <w:kern w:val="2"/>
          <w:sz w:val="21"/>
          <w:szCs w:val="21"/>
        </w:rPr>
      </w:pP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"/>
        </w:rPr>
        <w:t>要求：1）独立作图，在每张图上的右下角标注学号和姓名；</w:t>
      </w:r>
    </w:p>
    <w:p w14:paraId="4C378A8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等线" w:hAnsi="等线" w:eastAsia="等线" w:cs="Times New Roman"/>
          <w:kern w:val="2"/>
          <w:sz w:val="21"/>
          <w:szCs w:val="21"/>
        </w:rPr>
      </w:pP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"/>
        </w:rPr>
        <w:t>2）用文字简要说明绘图操作流程（作图过程不需附图）；</w:t>
      </w:r>
    </w:p>
    <w:p w14:paraId="7B541D7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等线" w:hAnsi="等线" w:eastAsia="等线" w:cs="Times New Roman"/>
          <w:kern w:val="2"/>
          <w:sz w:val="21"/>
          <w:szCs w:val="21"/>
        </w:rPr>
      </w:pP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"/>
        </w:rPr>
        <w:t>3）当一个图涉及多个子图时，按顺序对每个子图进行标注（</w:t>
      </w:r>
      <w:r>
        <w:rPr>
          <w:rFonts w:hint="eastAsia" w:ascii="等线" w:hAnsi="等线" w:eastAsia="等线" w:cs="Times New Roman"/>
          <w:kern w:val="2"/>
          <w:sz w:val="21"/>
          <w:szCs w:val="21"/>
          <w:lang w:val="en-US" w:eastAsia="zh-CN" w:bidi="ar"/>
        </w:rPr>
        <w:t>a, b, c, d….)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"/>
        </w:rPr>
        <w:t>，在每个图下方添加图例说明【</w:t>
      </w:r>
      <w:r>
        <w:rPr>
          <w:rFonts w:hint="eastAsia" w:ascii="等线" w:hAnsi="等线" w:eastAsia="等线" w:cs="Times New Roman"/>
          <w:kern w:val="2"/>
          <w:sz w:val="21"/>
          <w:szCs w:val="21"/>
          <w:lang w:val="en-US" w:eastAsia="zh-CN" w:bidi="ar"/>
        </w:rPr>
        <w:t>"图 1. a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"/>
        </w:rPr>
        <w:t>）</w:t>
      </w:r>
      <w:r>
        <w:rPr>
          <w:rFonts w:hint="eastAsia" w:ascii="等线" w:hAnsi="等线" w:eastAsia="等线" w:cs="Times New Roman"/>
          <w:kern w:val="2"/>
          <w:sz w:val="21"/>
          <w:szCs w:val="21"/>
          <w:lang w:val="en-US" w:eastAsia="zh-CN" w:bidi="ar"/>
        </w:rPr>
        <w:t>xxxx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"/>
        </w:rPr>
        <w:t>，b）</w:t>
      </w:r>
      <w:r>
        <w:rPr>
          <w:rFonts w:hint="eastAsia" w:ascii="等线" w:hAnsi="等线" w:eastAsia="等线" w:cs="Times New Roman"/>
          <w:kern w:val="2"/>
          <w:sz w:val="21"/>
          <w:szCs w:val="21"/>
          <w:lang w:val="en-US" w:eastAsia="zh-CN" w:bidi="ar"/>
        </w:rPr>
        <w:t>xxx …"）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"/>
        </w:rPr>
        <w:t>】，图和图例居中对齐。</w:t>
      </w:r>
    </w:p>
    <w:p w14:paraId="2212835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等线" w:hAnsi="等线" w:eastAsia="等线" w:cs="Times New Roman"/>
          <w:kern w:val="2"/>
          <w:sz w:val="21"/>
          <w:szCs w:val="21"/>
        </w:rPr>
      </w:pPr>
    </w:p>
    <w:p w14:paraId="611AFDB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EB7E18"/>
    <w:multiLevelType w:val="multilevel"/>
    <w:tmpl w:val="0BEB7E1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000000"/>
    <w:rsid w:val="08492A81"/>
    <w:rsid w:val="21AC2B1A"/>
    <w:rsid w:val="2EAE63D3"/>
    <w:rsid w:val="42390D3E"/>
    <w:rsid w:val="46C13D7B"/>
    <w:rsid w:val="51265183"/>
    <w:rsid w:val="55396ED4"/>
    <w:rsid w:val="5CF214D0"/>
    <w:rsid w:val="625B7B17"/>
    <w:rsid w:val="6BFA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eastAsia" w:ascii="等线" w:hAnsi="等线" w:eastAsia="等线" w:cs="Times New Roman"/>
      <w:kern w:val="2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842</Words>
  <Characters>1381</Characters>
  <Lines>0</Lines>
  <Paragraphs>0</Paragraphs>
  <TotalTime>180</TotalTime>
  <ScaleCrop>false</ScaleCrop>
  <LinksUpToDate>false</LinksUpToDate>
  <CharactersWithSpaces>1473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2025-03-26T13:19:00Z</dcterms:created>
  <dc:creator>云誓</dc:creator>
  <cp:lastModifiedBy> 麟</cp:lastModifiedBy>
  <dcterms:modified xsi:type="dcterms:W3CDTF">2026-08-10T08:40:02Z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2CC5C8FA490E4D999999857E9EB1ADE9_12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