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DCDF5" w14:textId="1797463C" w:rsidR="0002637A" w:rsidRPr="00B40DEA" w:rsidRDefault="00553F60" w:rsidP="00AD02BB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B40DEA">
        <w:rPr>
          <w:rFonts w:ascii="Times New Roman" w:hAnsi="Times New Roman" w:cs="Times New Roman"/>
          <w:b/>
          <w:bCs/>
          <w:sz w:val="28"/>
          <w:szCs w:val="32"/>
        </w:rPr>
        <w:t>使用说明</w:t>
      </w:r>
    </w:p>
    <w:p w14:paraId="1C67276D" w14:textId="77777777" w:rsidR="00553F60" w:rsidRPr="00B40DEA" w:rsidRDefault="00553F60">
      <w:pPr>
        <w:rPr>
          <w:rFonts w:ascii="Times New Roman" w:hAnsi="Times New Roman" w:cs="Times New Roman"/>
        </w:rPr>
      </w:pPr>
    </w:p>
    <w:p w14:paraId="54D3EAE1" w14:textId="770C7D3D" w:rsidR="00553F60" w:rsidRPr="00B40DEA" w:rsidRDefault="00553F60" w:rsidP="00553F6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目的</w:t>
      </w:r>
    </w:p>
    <w:p w14:paraId="3E3E4C93" w14:textId="2082246E" w:rsidR="00553F60" w:rsidRPr="00B40DEA" w:rsidRDefault="00553F60" w:rsidP="00553F6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本文档主要用于描述如何使用该项目，完成对称</w:t>
      </w:r>
      <w:proofErr w:type="gramStart"/>
      <w:r w:rsidRPr="00B40DEA">
        <w:rPr>
          <w:rFonts w:ascii="Times New Roman" w:eastAsia="宋体" w:hAnsi="Times New Roman" w:cs="Times New Roman"/>
          <w:sz w:val="24"/>
          <w:szCs w:val="28"/>
        </w:rPr>
        <w:t>式传统</w:t>
      </w:r>
      <w:proofErr w:type="gramEnd"/>
      <w:r w:rsidRPr="00B40DEA">
        <w:rPr>
          <w:rFonts w:ascii="Times New Roman" w:eastAsia="宋体" w:hAnsi="Times New Roman" w:cs="Times New Roman"/>
          <w:sz w:val="24"/>
          <w:szCs w:val="28"/>
        </w:rPr>
        <w:t>曼陀罗的上色功能。</w:t>
      </w:r>
    </w:p>
    <w:p w14:paraId="32DE18AD" w14:textId="77777777" w:rsidR="00373CFC" w:rsidRPr="00B40DEA" w:rsidRDefault="00373CFC" w:rsidP="00373CFC">
      <w:pPr>
        <w:rPr>
          <w:rFonts w:ascii="Times New Roman" w:eastAsia="宋体" w:hAnsi="Times New Roman" w:cs="Times New Roman"/>
          <w:sz w:val="24"/>
          <w:szCs w:val="28"/>
        </w:rPr>
      </w:pPr>
    </w:p>
    <w:p w14:paraId="2F6665C9" w14:textId="20D0141A" w:rsidR="00373CFC" w:rsidRPr="00B40DEA" w:rsidRDefault="00AD02BB" w:rsidP="00AD02B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输入输出</w:t>
      </w:r>
    </w:p>
    <w:p w14:paraId="5680A894" w14:textId="579DCC3F" w:rsidR="00AD02BB" w:rsidRPr="00B40DEA" w:rsidRDefault="00AD02BB" w:rsidP="00AD02BB">
      <w:pPr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输入包括两大要素：要上色的传统曼陀罗线框图，以及需要上色的颜色集。其中，曼陀罗线框图使用</w:t>
      </w:r>
      <w:r w:rsidRPr="00B40DEA">
        <w:rPr>
          <w:rFonts w:ascii="Times New Roman" w:eastAsia="宋体" w:hAnsi="Times New Roman" w:cs="Times New Roman"/>
          <w:sz w:val="24"/>
          <w:szCs w:val="28"/>
        </w:rPr>
        <w:t>pdf</w:t>
      </w:r>
      <w:r w:rsidRPr="00B40DEA">
        <w:rPr>
          <w:rFonts w:ascii="Times New Roman" w:eastAsia="宋体" w:hAnsi="Times New Roman" w:cs="Times New Roman"/>
          <w:sz w:val="24"/>
          <w:szCs w:val="28"/>
        </w:rPr>
        <w:t>文件。而颜色集的获取，支持两种方式：</w:t>
      </w:r>
    </w:p>
    <w:p w14:paraId="4295FE86" w14:textId="6F65A864" w:rsidR="00AD02BB" w:rsidRPr="00B40DEA" w:rsidRDefault="00AD02BB" w:rsidP="00AD02B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直接指定颜色集：直接使用预定义的颜色集，颜色集</w:t>
      </w:r>
      <w:r w:rsidR="0002756B" w:rsidRPr="00B40DEA">
        <w:rPr>
          <w:rFonts w:ascii="Times New Roman" w:eastAsia="宋体" w:hAnsi="Times New Roman" w:cs="Times New Roman"/>
          <w:sz w:val="24"/>
          <w:szCs w:val="28"/>
        </w:rPr>
        <w:t>的定义格式例如</w:t>
      </w:r>
      <w:r w:rsidRPr="00B40DEA">
        <w:rPr>
          <w:rFonts w:ascii="Times New Roman" w:eastAsia="宋体" w:hAnsi="Times New Roman" w:cs="Times New Roman"/>
          <w:sz w:val="24"/>
          <w:szCs w:val="28"/>
        </w:rPr>
        <w:t>：</w:t>
      </w:r>
      <w:r w:rsidRPr="00B40DEA">
        <w:rPr>
          <w:rFonts w:ascii="Times New Roman" w:eastAsia="宋体" w:hAnsi="Times New Roman" w:cs="Times New Roman"/>
          <w:sz w:val="24"/>
          <w:szCs w:val="28"/>
        </w:rPr>
        <w:t>"#47bbb0", "#8ddaca", "#c8e6cc", "#f6a5ac", "#f54773"</w:t>
      </w:r>
      <w:r w:rsidRPr="00B40DEA">
        <w:rPr>
          <w:rFonts w:ascii="Times New Roman" w:eastAsia="宋体" w:hAnsi="Times New Roman" w:cs="Times New Roman"/>
          <w:sz w:val="24"/>
          <w:szCs w:val="28"/>
        </w:rPr>
        <w:t>。</w:t>
      </w:r>
      <w:r w:rsidR="00184696" w:rsidRPr="00B40DEA">
        <w:rPr>
          <w:rFonts w:ascii="Times New Roman" w:eastAsia="宋体" w:hAnsi="Times New Roman" w:cs="Times New Roman"/>
          <w:sz w:val="24"/>
          <w:szCs w:val="28"/>
        </w:rPr>
        <w:t>每一种颜色之间用逗号隔开。</w:t>
      </w:r>
    </w:p>
    <w:p w14:paraId="54545863" w14:textId="015C6313" w:rsidR="00AD02BB" w:rsidRPr="00B40DEA" w:rsidRDefault="00AD02BB" w:rsidP="00AD02B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参考某张图像的颜色：提供一张图片，本项目会从图片中提取出颜色集，并利用该颜色集对线框图上色。</w:t>
      </w:r>
    </w:p>
    <w:p w14:paraId="434022CD" w14:textId="32F0DA41" w:rsidR="00A60B4A" w:rsidRPr="00B40DEA" w:rsidRDefault="00A60B4A" w:rsidP="004B7891">
      <w:pPr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输出则是输入的线框图的多张上色结果图。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目前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i7-10510U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的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CPU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基础上，一般的</w:t>
      </w:r>
      <w:proofErr w:type="gramStart"/>
      <w:r w:rsidR="004B7891" w:rsidRPr="00B40DEA">
        <w:rPr>
          <w:rFonts w:ascii="Times New Roman" w:eastAsia="宋体" w:hAnsi="Times New Roman" w:cs="Times New Roman"/>
          <w:sz w:val="24"/>
          <w:szCs w:val="28"/>
        </w:rPr>
        <w:t>线稿图</w:t>
      </w:r>
      <w:proofErr w:type="gramEnd"/>
      <w:r w:rsidR="004B7891" w:rsidRPr="00B40DEA">
        <w:rPr>
          <w:rFonts w:ascii="Times New Roman" w:eastAsia="宋体" w:hAnsi="Times New Roman" w:cs="Times New Roman"/>
          <w:sz w:val="24"/>
          <w:szCs w:val="28"/>
        </w:rPr>
        <w:t>上色需要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1-3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分钟。</w:t>
      </w:r>
    </w:p>
    <w:p w14:paraId="5A6B27EB" w14:textId="77777777" w:rsidR="00D618BA" w:rsidRPr="00B40DEA" w:rsidRDefault="00D618BA" w:rsidP="00D618BA">
      <w:pPr>
        <w:rPr>
          <w:rFonts w:ascii="Times New Roman" w:eastAsia="宋体" w:hAnsi="Times New Roman" w:cs="Times New Roman"/>
          <w:sz w:val="24"/>
          <w:szCs w:val="28"/>
        </w:rPr>
      </w:pPr>
    </w:p>
    <w:p w14:paraId="07ADCBFE" w14:textId="7BC3629F" w:rsidR="00D618BA" w:rsidRPr="00B40DEA" w:rsidRDefault="00D618BA" w:rsidP="00D618B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使用</w:t>
      </w:r>
    </w:p>
    <w:p w14:paraId="64BE0860" w14:textId="6DEDD89E" w:rsidR="009E01ED" w:rsidRPr="00B40DEA" w:rsidRDefault="009E01ED" w:rsidP="009E01ED">
      <w:pPr>
        <w:ind w:left="42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整个程序的入口文件是</w:t>
      </w:r>
      <w:r w:rsidRPr="00B40DEA">
        <w:rPr>
          <w:rFonts w:ascii="Times New Roman" w:eastAsia="宋体" w:hAnsi="Times New Roman" w:cs="Times New Roman"/>
          <w:sz w:val="24"/>
          <w:szCs w:val="28"/>
        </w:rPr>
        <w:t>main.py</w:t>
      </w:r>
      <w:r w:rsidRPr="00B40DEA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5CCC58B" w14:textId="0F0C44F4" w:rsidR="00D618BA" w:rsidRPr="00B40DEA" w:rsidRDefault="00EC2584" w:rsidP="00EC2584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3.1 </w:t>
      </w: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参数定义</w:t>
      </w:r>
    </w:p>
    <w:p w14:paraId="0C961252" w14:textId="73AE7603" w:rsidR="00EC2584" w:rsidRPr="00B40DEA" w:rsidRDefault="005C1F34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ab/>
      </w:r>
      <w:r w:rsidRPr="00B40DEA">
        <w:rPr>
          <w:rFonts w:ascii="Times New Roman" w:eastAsia="宋体" w:hAnsi="Times New Roman" w:cs="Times New Roman"/>
          <w:sz w:val="24"/>
          <w:szCs w:val="28"/>
        </w:rPr>
        <w:t>主要的参数均在</w:t>
      </w:r>
      <w:r w:rsidRPr="00B40DEA">
        <w:rPr>
          <w:rFonts w:ascii="Times New Roman" w:eastAsia="宋体" w:hAnsi="Times New Roman" w:cs="Times New Roman"/>
          <w:sz w:val="24"/>
          <w:szCs w:val="28"/>
        </w:rPr>
        <w:t>main.py</w:t>
      </w:r>
      <w:r w:rsidRPr="00B40DEA">
        <w:rPr>
          <w:rFonts w:ascii="Times New Roman" w:eastAsia="宋体" w:hAnsi="Times New Roman" w:cs="Times New Roman"/>
          <w:sz w:val="24"/>
          <w:szCs w:val="28"/>
        </w:rPr>
        <w:t>的</w:t>
      </w:r>
      <w:r w:rsidRPr="00B40DEA">
        <w:rPr>
          <w:rFonts w:ascii="Times New Roman" w:eastAsia="宋体" w:hAnsi="Times New Roman" w:cs="Times New Roman"/>
          <w:sz w:val="24"/>
          <w:szCs w:val="28"/>
        </w:rPr>
        <w:t>params</w:t>
      </w:r>
      <w:r w:rsidRPr="00B40DEA">
        <w:rPr>
          <w:rFonts w:ascii="Times New Roman" w:eastAsia="宋体" w:hAnsi="Times New Roman" w:cs="Times New Roman"/>
          <w:sz w:val="24"/>
          <w:szCs w:val="28"/>
        </w:rPr>
        <w:t>字典中定义。具体定义如下：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C347E9" w:rsidRPr="00B40DEA" w14:paraId="33DCEC56" w14:textId="77777777" w:rsidTr="00C347E9">
        <w:tc>
          <w:tcPr>
            <w:tcW w:w="2830" w:type="dxa"/>
          </w:tcPr>
          <w:p w14:paraId="6E8E5ED6" w14:textId="0160D4C6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参数</w:t>
            </w:r>
          </w:p>
        </w:tc>
        <w:tc>
          <w:tcPr>
            <w:tcW w:w="5466" w:type="dxa"/>
          </w:tcPr>
          <w:p w14:paraId="66D927E8" w14:textId="13EDB8EC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含义</w:t>
            </w:r>
          </w:p>
        </w:tc>
      </w:tr>
      <w:tr w:rsidR="009C6596" w:rsidRPr="00B40DEA" w14:paraId="6F524673" w14:textId="77777777" w:rsidTr="00C347E9">
        <w:tc>
          <w:tcPr>
            <w:tcW w:w="2830" w:type="dxa"/>
          </w:tcPr>
          <w:p w14:paraId="0DB47394" w14:textId="70CAA051" w:rsidR="009C6596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proofErr w:type="spellStart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recolor_targetpdf</w:t>
            </w:r>
            <w:proofErr w:type="spellEnd"/>
          </w:p>
        </w:tc>
        <w:tc>
          <w:tcPr>
            <w:tcW w:w="5466" w:type="dxa"/>
          </w:tcPr>
          <w:p w14:paraId="5EC2B979" w14:textId="154F4A1D" w:rsidR="009C6596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线框图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pdf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文件路径。</w:t>
            </w:r>
          </w:p>
        </w:tc>
      </w:tr>
      <w:tr w:rsidR="00C347E9" w:rsidRPr="00B40DEA" w14:paraId="1D45A082" w14:textId="77777777" w:rsidTr="00C347E9">
        <w:tc>
          <w:tcPr>
            <w:tcW w:w="2830" w:type="dxa"/>
          </w:tcPr>
          <w:p w14:paraId="3D637F27" w14:textId="46CDCA2B" w:rsidR="00C347E9" w:rsidRPr="00B40DEA" w:rsidRDefault="001A2730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proofErr w:type="spellStart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recolor_by_transfer</w:t>
            </w:r>
            <w:proofErr w:type="spellEnd"/>
          </w:p>
        </w:tc>
        <w:tc>
          <w:tcPr>
            <w:tcW w:w="5466" w:type="dxa"/>
          </w:tcPr>
          <w:p w14:paraId="6ACE2487" w14:textId="062B6345" w:rsidR="00C347E9" w:rsidRPr="00B40DEA" w:rsidRDefault="001A2730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True: 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表示采用参考图像的颜色进行上色。需要进一步在参数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'</w:t>
            </w:r>
            <w:proofErr w:type="spellStart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recolor_transfer_file</w:t>
            </w:r>
            <w:proofErr w:type="spellEnd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'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中指定参考图像的路径</w:t>
            </w:r>
          </w:p>
          <w:p w14:paraId="2D11C1D4" w14:textId="48DC7030" w:rsidR="001A2730" w:rsidRPr="00B40DEA" w:rsidRDefault="001A2730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False: 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表示采用直接指定的颜色集上色。需要进一步在参数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‘</w:t>
            </w:r>
            <w:proofErr w:type="spellStart"/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recolor_colortheme_file</w:t>
            </w:r>
            <w:proofErr w:type="spellEnd"/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’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中指定参考保存参考颜色集的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excel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文件。</w:t>
            </w:r>
          </w:p>
        </w:tc>
      </w:tr>
      <w:tr w:rsidR="00C347E9" w:rsidRPr="00B40DEA" w14:paraId="48FFA4DE" w14:textId="77777777" w:rsidTr="00C347E9">
        <w:tc>
          <w:tcPr>
            <w:tcW w:w="2830" w:type="dxa"/>
          </w:tcPr>
          <w:p w14:paraId="132B6170" w14:textId="1DC7B76B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proofErr w:type="spellStart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recolor_transfer_file</w:t>
            </w:r>
            <w:proofErr w:type="spellEnd"/>
          </w:p>
        </w:tc>
        <w:tc>
          <w:tcPr>
            <w:tcW w:w="5466" w:type="dxa"/>
          </w:tcPr>
          <w:p w14:paraId="0245C0BC" w14:textId="5A2B285F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指定参考图像的路径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，用于从该图像中提取颜色集</w:t>
            </w:r>
          </w:p>
        </w:tc>
      </w:tr>
      <w:tr w:rsidR="00AB14A2" w:rsidRPr="00B40DEA" w14:paraId="083563CE" w14:textId="77777777" w:rsidTr="00C347E9">
        <w:tc>
          <w:tcPr>
            <w:tcW w:w="2830" w:type="dxa"/>
          </w:tcPr>
          <w:p w14:paraId="5149BAFC" w14:textId="492F0979" w:rsidR="00AB14A2" w:rsidRPr="00B40DEA" w:rsidRDefault="00AB14A2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proofErr w:type="spellStart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recolor_transfer_k</w:t>
            </w:r>
            <w:proofErr w:type="spellEnd"/>
          </w:p>
        </w:tc>
        <w:tc>
          <w:tcPr>
            <w:tcW w:w="5466" w:type="dxa"/>
          </w:tcPr>
          <w:p w14:paraId="14973769" w14:textId="3BC6A1D7" w:rsidR="00AB14A2" w:rsidRPr="00B40DEA" w:rsidRDefault="00AB14A2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当选用参考图像上色时，该参数定义了从参考图像中提取多少种颜色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。默认为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30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种颜色。但是最终可能会小于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30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种。程序默认会将一些比较黑</w:t>
            </w:r>
            <w:r w:rsidR="00C73BA7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、比较暗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的颜色去掉。</w:t>
            </w:r>
          </w:p>
        </w:tc>
      </w:tr>
      <w:tr w:rsidR="00C347E9" w:rsidRPr="00B40DEA" w14:paraId="53E7D08D" w14:textId="77777777" w:rsidTr="00C347E9">
        <w:tc>
          <w:tcPr>
            <w:tcW w:w="2830" w:type="dxa"/>
          </w:tcPr>
          <w:p w14:paraId="1264B7D0" w14:textId="4B917546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proofErr w:type="spellStart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recolor_colortheme_file</w:t>
            </w:r>
            <w:proofErr w:type="spellEnd"/>
          </w:p>
        </w:tc>
        <w:tc>
          <w:tcPr>
            <w:tcW w:w="5466" w:type="dxa"/>
          </w:tcPr>
          <w:p w14:paraId="3CEC64E7" w14:textId="0CE04B96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指定保存颜色集的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excel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文件。程序会读取文件中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“</w:t>
            </w:r>
            <w:proofErr w:type="spellStart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ColorTheme</w:t>
            </w:r>
            <w:proofErr w:type="spellEnd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”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列的颜色集。</w:t>
            </w:r>
          </w:p>
        </w:tc>
      </w:tr>
      <w:tr w:rsidR="00C347E9" w:rsidRPr="00B40DEA" w14:paraId="6CDDD370" w14:textId="77777777" w:rsidTr="00C347E9">
        <w:tc>
          <w:tcPr>
            <w:tcW w:w="2830" w:type="dxa"/>
          </w:tcPr>
          <w:p w14:paraId="7F389ADE" w14:textId="4603DEA1" w:rsidR="00C347E9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proofErr w:type="spellStart"/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output_path</w:t>
            </w:r>
            <w:proofErr w:type="spellEnd"/>
          </w:p>
        </w:tc>
        <w:tc>
          <w:tcPr>
            <w:tcW w:w="5466" w:type="dxa"/>
          </w:tcPr>
          <w:p w14:paraId="399A3B33" w14:textId="4F2D2810" w:rsidR="00C347E9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上色图像的保存路径。如果该路径不存在，会自动创建。</w:t>
            </w:r>
          </w:p>
        </w:tc>
      </w:tr>
      <w:tr w:rsidR="00C347E9" w:rsidRPr="00B40DEA" w14:paraId="6F49E847" w14:textId="77777777" w:rsidTr="00C347E9">
        <w:tc>
          <w:tcPr>
            <w:tcW w:w="2830" w:type="dxa"/>
          </w:tcPr>
          <w:p w14:paraId="15056D92" w14:textId="77777777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</w:p>
        </w:tc>
        <w:tc>
          <w:tcPr>
            <w:tcW w:w="5466" w:type="dxa"/>
          </w:tcPr>
          <w:p w14:paraId="0C493383" w14:textId="77777777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</w:p>
        </w:tc>
      </w:tr>
    </w:tbl>
    <w:p w14:paraId="19399B2A" w14:textId="77777777" w:rsidR="005C1F34" w:rsidRPr="00B40DEA" w:rsidRDefault="005C1F34" w:rsidP="00EC2584">
      <w:pPr>
        <w:rPr>
          <w:rFonts w:ascii="Times New Roman" w:eastAsia="宋体" w:hAnsi="Times New Roman" w:cs="Times New Roman"/>
          <w:sz w:val="24"/>
          <w:szCs w:val="28"/>
        </w:rPr>
      </w:pPr>
    </w:p>
    <w:p w14:paraId="48DB5C9F" w14:textId="743C0654" w:rsidR="003045BD" w:rsidRPr="00B40DEA" w:rsidRDefault="003045BD" w:rsidP="00EC2584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3.2 </w:t>
      </w: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注意事项</w:t>
      </w:r>
    </w:p>
    <w:p w14:paraId="67713ED2" w14:textId="0569ED74" w:rsidR="00867974" w:rsidRPr="00B40DEA" w:rsidRDefault="00867974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1</w:t>
      </w:r>
      <w:r w:rsidRPr="00B40DEA">
        <w:rPr>
          <w:rFonts w:ascii="Times New Roman" w:eastAsia="宋体" w:hAnsi="Times New Roman" w:cs="Times New Roman"/>
          <w:sz w:val="24"/>
          <w:szCs w:val="28"/>
        </w:rPr>
        <w:t>）我们在读取</w:t>
      </w:r>
      <w:r w:rsidRPr="00B40DEA">
        <w:rPr>
          <w:rFonts w:ascii="Times New Roman" w:eastAsia="宋体" w:hAnsi="Times New Roman" w:cs="Times New Roman"/>
          <w:sz w:val="24"/>
          <w:szCs w:val="28"/>
        </w:rPr>
        <w:t>pdf</w:t>
      </w:r>
      <w:r w:rsidRPr="00B40DEA">
        <w:rPr>
          <w:rFonts w:ascii="Times New Roman" w:eastAsia="宋体" w:hAnsi="Times New Roman" w:cs="Times New Roman"/>
          <w:sz w:val="24"/>
          <w:szCs w:val="28"/>
        </w:rPr>
        <w:t>后会将</w:t>
      </w:r>
      <w:proofErr w:type="gramStart"/>
      <w:r w:rsidRPr="00B40DEA">
        <w:rPr>
          <w:rFonts w:ascii="Times New Roman" w:eastAsia="宋体" w:hAnsi="Times New Roman" w:cs="Times New Roman"/>
          <w:sz w:val="24"/>
          <w:szCs w:val="28"/>
        </w:rPr>
        <w:t>线稿图</w:t>
      </w:r>
      <w:proofErr w:type="gramEnd"/>
      <w:r w:rsidRPr="00B40DEA">
        <w:rPr>
          <w:rFonts w:ascii="Times New Roman" w:eastAsia="宋体" w:hAnsi="Times New Roman" w:cs="Times New Roman"/>
          <w:sz w:val="24"/>
          <w:szCs w:val="28"/>
        </w:rPr>
        <w:t>暂时转化为</w:t>
      </w:r>
      <w:proofErr w:type="spellStart"/>
      <w:r w:rsidRPr="00B40DEA">
        <w:rPr>
          <w:rFonts w:ascii="Times New Roman" w:eastAsia="宋体" w:hAnsi="Times New Roman" w:cs="Times New Roman"/>
          <w:sz w:val="24"/>
          <w:szCs w:val="28"/>
        </w:rPr>
        <w:t>png</w:t>
      </w:r>
      <w:proofErr w:type="spellEnd"/>
      <w:r w:rsidRPr="00B40DEA">
        <w:rPr>
          <w:rFonts w:ascii="Times New Roman" w:eastAsia="宋体" w:hAnsi="Times New Roman" w:cs="Times New Roman"/>
          <w:sz w:val="24"/>
          <w:szCs w:val="28"/>
        </w:rPr>
        <w:t>文件，上完色以后，会将中间生成的</w:t>
      </w:r>
      <w:proofErr w:type="spellStart"/>
      <w:r w:rsidRPr="00B40DEA">
        <w:rPr>
          <w:rFonts w:ascii="Times New Roman" w:eastAsia="宋体" w:hAnsi="Times New Roman" w:cs="Times New Roman"/>
          <w:sz w:val="24"/>
          <w:szCs w:val="28"/>
        </w:rPr>
        <w:t>png</w:t>
      </w:r>
      <w:proofErr w:type="spellEnd"/>
      <w:r w:rsidRPr="00B40DEA">
        <w:rPr>
          <w:rFonts w:ascii="Times New Roman" w:eastAsia="宋体" w:hAnsi="Times New Roman" w:cs="Times New Roman"/>
          <w:sz w:val="24"/>
          <w:szCs w:val="28"/>
        </w:rPr>
        <w:t>文件自动删除，只保留上色后的效果图。</w:t>
      </w:r>
    </w:p>
    <w:p w14:paraId="35709CC2" w14:textId="7AD0085D" w:rsidR="00867974" w:rsidRPr="00B40DEA" w:rsidRDefault="00867974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2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假设上色文件为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a.pdf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，则我们会在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“</w:t>
      </w:r>
      <w:proofErr w:type="spellStart"/>
      <w:r w:rsidR="00833381" w:rsidRPr="00B40DEA">
        <w:rPr>
          <w:rFonts w:ascii="Times New Roman" w:eastAsia="宋体" w:hAnsi="Times New Roman" w:cs="Times New Roman"/>
          <w:sz w:val="24"/>
          <w:szCs w:val="28"/>
        </w:rPr>
        <w:t>output_path</w:t>
      </w:r>
      <w:proofErr w:type="spellEnd"/>
      <w:r w:rsidR="00833381" w:rsidRPr="00B40DEA">
        <w:rPr>
          <w:rFonts w:ascii="Times New Roman" w:eastAsia="宋体" w:hAnsi="Times New Roman" w:cs="Times New Roman"/>
          <w:sz w:val="24"/>
          <w:szCs w:val="28"/>
        </w:rPr>
        <w:t>”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文件夹中创建名为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a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的子文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lastRenderedPageBreak/>
        <w:t>件夹，并在该子文件中保存上色效果。</w:t>
      </w:r>
    </w:p>
    <w:p w14:paraId="6EF313CF" w14:textId="1D5C1349" w:rsidR="00833381" w:rsidRPr="00B40DEA" w:rsidRDefault="00833381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3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基于参考图上色时，每张</w:t>
      </w:r>
      <w:proofErr w:type="gramStart"/>
      <w:r w:rsidR="000354E7" w:rsidRPr="00B40DEA">
        <w:rPr>
          <w:rFonts w:ascii="Times New Roman" w:eastAsia="宋体" w:hAnsi="Times New Roman" w:cs="Times New Roman"/>
          <w:sz w:val="24"/>
          <w:szCs w:val="28"/>
        </w:rPr>
        <w:t>线稿图会</w:t>
      </w:r>
      <w:proofErr w:type="gramEnd"/>
      <w:r w:rsidR="000354E7" w:rsidRPr="00B40DEA">
        <w:rPr>
          <w:rFonts w:ascii="Times New Roman" w:eastAsia="宋体" w:hAnsi="Times New Roman" w:cs="Times New Roman"/>
          <w:sz w:val="24"/>
          <w:szCs w:val="28"/>
        </w:rPr>
        <w:t>生成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8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张效果图，如下图所示。不同的文件名，表示了不同的上色策略。可以通过保存最终设计师选中的结果，统计哪种上色策略效果</w:t>
      </w:r>
      <w:r w:rsidR="00CA033A" w:rsidRPr="00B40DEA">
        <w:rPr>
          <w:rFonts w:ascii="Times New Roman" w:eastAsia="宋体" w:hAnsi="Times New Roman" w:cs="Times New Roman"/>
          <w:sz w:val="24"/>
          <w:szCs w:val="28"/>
        </w:rPr>
        <w:t>最受欢迎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3463AC77" w14:textId="717D7118" w:rsidR="000354E7" w:rsidRPr="00B40DEA" w:rsidRDefault="000354E7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hAnsi="Times New Roman" w:cs="Times New Roman"/>
          <w:noProof/>
        </w:rPr>
        <w:drawing>
          <wp:inline distT="0" distB="0" distL="0" distR="0" wp14:anchorId="7468876C" wp14:editId="333B3481">
            <wp:extent cx="5274310" cy="2374265"/>
            <wp:effectExtent l="0" t="0" r="2540" b="6985"/>
            <wp:docPr id="899015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15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AF84" w14:textId="44B6E729" w:rsidR="00CA033A" w:rsidRPr="00B40DEA" w:rsidRDefault="00CA033A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4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7A4A59" w:rsidRPr="00B40DEA">
        <w:rPr>
          <w:rFonts w:ascii="Times New Roman" w:eastAsia="宋体" w:hAnsi="Times New Roman" w:cs="Times New Roman"/>
          <w:sz w:val="24"/>
          <w:szCs w:val="28"/>
        </w:rPr>
        <w:t>基于颜色</w:t>
      </w:r>
      <w:proofErr w:type="gramStart"/>
      <w:r w:rsidR="007A4A59" w:rsidRPr="00B40DEA">
        <w:rPr>
          <w:rFonts w:ascii="Times New Roman" w:eastAsia="宋体" w:hAnsi="Times New Roman" w:cs="Times New Roman"/>
          <w:sz w:val="24"/>
          <w:szCs w:val="28"/>
        </w:rPr>
        <w:t>集直接</w:t>
      </w:r>
      <w:proofErr w:type="gramEnd"/>
      <w:r w:rsidR="007A4A59" w:rsidRPr="00B40DEA">
        <w:rPr>
          <w:rFonts w:ascii="Times New Roman" w:eastAsia="宋体" w:hAnsi="Times New Roman" w:cs="Times New Roman"/>
          <w:sz w:val="24"/>
          <w:szCs w:val="28"/>
        </w:rPr>
        <w:t>上色时，每张</w:t>
      </w:r>
      <w:proofErr w:type="gramStart"/>
      <w:r w:rsidR="007A4A59" w:rsidRPr="00B40DEA">
        <w:rPr>
          <w:rFonts w:ascii="Times New Roman" w:eastAsia="宋体" w:hAnsi="Times New Roman" w:cs="Times New Roman"/>
          <w:sz w:val="24"/>
          <w:szCs w:val="28"/>
        </w:rPr>
        <w:t>线稿图会</w:t>
      </w:r>
      <w:proofErr w:type="gramEnd"/>
      <w:r w:rsidR="007A4A59" w:rsidRPr="00B40DEA">
        <w:rPr>
          <w:rFonts w:ascii="Times New Roman" w:eastAsia="宋体" w:hAnsi="Times New Roman" w:cs="Times New Roman"/>
          <w:sz w:val="24"/>
          <w:szCs w:val="28"/>
        </w:rPr>
        <w:t>生成</w:t>
      </w:r>
      <w:r w:rsidR="007A4A59" w:rsidRPr="00B40DEA">
        <w:rPr>
          <w:rFonts w:ascii="Times New Roman" w:eastAsia="宋体" w:hAnsi="Times New Roman" w:cs="Times New Roman"/>
          <w:sz w:val="24"/>
          <w:szCs w:val="28"/>
        </w:rPr>
        <w:t>7</w:t>
      </w:r>
      <w:r w:rsidR="007A4A59" w:rsidRPr="00B40DEA">
        <w:rPr>
          <w:rFonts w:ascii="Times New Roman" w:eastAsia="宋体" w:hAnsi="Times New Roman" w:cs="Times New Roman"/>
          <w:sz w:val="24"/>
          <w:szCs w:val="28"/>
        </w:rPr>
        <w:t>张效果图。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如果颜色集中有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N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组颜色集，则会生成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N*7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张效果图。每组颜色集都会生成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7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组</w:t>
      </w:r>
      <w:r w:rsidR="00CC1751" w:rsidRPr="00B40DEA">
        <w:rPr>
          <w:rFonts w:ascii="Times New Roman" w:eastAsia="宋体" w:hAnsi="Times New Roman" w:cs="Times New Roman"/>
          <w:sz w:val="24"/>
          <w:szCs w:val="28"/>
        </w:rPr>
        <w:t>上色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效果。</w:t>
      </w:r>
    </w:p>
    <w:p w14:paraId="19D445DD" w14:textId="6EDA3DF6" w:rsidR="007A4A59" w:rsidRPr="00B40DEA" w:rsidRDefault="007A4A59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5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D469A0" w:rsidRPr="00B40DEA">
        <w:rPr>
          <w:rFonts w:ascii="Times New Roman" w:eastAsia="宋体" w:hAnsi="Times New Roman" w:cs="Times New Roman"/>
          <w:sz w:val="24"/>
          <w:szCs w:val="28"/>
        </w:rPr>
        <w:t>整个程序最耗时的操作就是查找联通区域，上色过程耗时很小。因此，如果目前的上色效果不理想，流程上是可以支持不断变化上色效果的</w:t>
      </w:r>
      <w:r w:rsidR="002A7341" w:rsidRPr="00B40DEA">
        <w:rPr>
          <w:rFonts w:ascii="Times New Roman" w:eastAsia="宋体" w:hAnsi="Times New Roman" w:cs="Times New Roman"/>
          <w:sz w:val="24"/>
          <w:szCs w:val="28"/>
        </w:rPr>
        <w:t>。但是目前的程序只支持每次生成</w:t>
      </w:r>
      <w:r w:rsidR="002A7341" w:rsidRPr="00B40DEA">
        <w:rPr>
          <w:rFonts w:ascii="Times New Roman" w:eastAsia="宋体" w:hAnsi="Times New Roman" w:cs="Times New Roman"/>
          <w:sz w:val="24"/>
          <w:szCs w:val="28"/>
        </w:rPr>
        <w:t>7-8</w:t>
      </w:r>
      <w:r w:rsidR="002A7341" w:rsidRPr="00B40DEA">
        <w:rPr>
          <w:rFonts w:ascii="Times New Roman" w:eastAsia="宋体" w:hAnsi="Times New Roman" w:cs="Times New Roman"/>
          <w:sz w:val="24"/>
          <w:szCs w:val="28"/>
        </w:rPr>
        <w:t>张效果。后期可以根据要求，支持快速提供更多不同的上色效果。</w:t>
      </w:r>
    </w:p>
    <w:sectPr w:rsidR="007A4A59" w:rsidRPr="00B40D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34B36"/>
    <w:multiLevelType w:val="hybridMultilevel"/>
    <w:tmpl w:val="E256C36A"/>
    <w:lvl w:ilvl="0" w:tplc="DBC48F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9DB29AC"/>
    <w:multiLevelType w:val="hybridMultilevel"/>
    <w:tmpl w:val="EFE23B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75937352">
    <w:abstractNumId w:val="0"/>
  </w:num>
  <w:num w:numId="2" w16cid:durableId="1524440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7A"/>
    <w:rsid w:val="0002637A"/>
    <w:rsid w:val="0002756B"/>
    <w:rsid w:val="000354E7"/>
    <w:rsid w:val="00184696"/>
    <w:rsid w:val="001A2730"/>
    <w:rsid w:val="002A7341"/>
    <w:rsid w:val="003045BD"/>
    <w:rsid w:val="00370935"/>
    <w:rsid w:val="00373CFC"/>
    <w:rsid w:val="0045532A"/>
    <w:rsid w:val="004B7891"/>
    <w:rsid w:val="00553F60"/>
    <w:rsid w:val="005C1F34"/>
    <w:rsid w:val="00680A5A"/>
    <w:rsid w:val="007A4A59"/>
    <w:rsid w:val="00815812"/>
    <w:rsid w:val="00833381"/>
    <w:rsid w:val="00867974"/>
    <w:rsid w:val="00881BBA"/>
    <w:rsid w:val="009313AA"/>
    <w:rsid w:val="009C6596"/>
    <w:rsid w:val="009E01ED"/>
    <w:rsid w:val="00A60B4A"/>
    <w:rsid w:val="00AB14A2"/>
    <w:rsid w:val="00AD02BB"/>
    <w:rsid w:val="00B40DEA"/>
    <w:rsid w:val="00C347E9"/>
    <w:rsid w:val="00C73BA7"/>
    <w:rsid w:val="00CA033A"/>
    <w:rsid w:val="00CC1751"/>
    <w:rsid w:val="00D469A0"/>
    <w:rsid w:val="00D618BA"/>
    <w:rsid w:val="00E26B98"/>
    <w:rsid w:val="00EC2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3F33"/>
  <w15:chartTrackingRefBased/>
  <w15:docId w15:val="{232BC986-6E98-4F38-AD90-8D42E50B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F60"/>
    <w:pPr>
      <w:ind w:firstLineChars="200" w:firstLine="420"/>
    </w:pPr>
  </w:style>
  <w:style w:type="table" w:styleId="a4">
    <w:name w:val="Table Grid"/>
    <w:basedOn w:val="a1"/>
    <w:uiPriority w:val="39"/>
    <w:rsid w:val="00C347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Shuchang</dc:creator>
  <cp:keywords/>
  <dc:description/>
  <cp:lastModifiedBy>Xu Shuchang</cp:lastModifiedBy>
  <cp:revision>36</cp:revision>
  <dcterms:created xsi:type="dcterms:W3CDTF">2023-10-16T07:14:00Z</dcterms:created>
  <dcterms:modified xsi:type="dcterms:W3CDTF">2023-10-16T07:43:00Z</dcterms:modified>
</cp:coreProperties>
</file>