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DC50A" w14:textId="77777777" w:rsidR="00DA79CF" w:rsidRPr="0013069B" w:rsidRDefault="00A52B12" w:rsidP="002A0337">
      <w:pPr>
        <w:pStyle w:val="af6"/>
        <w:rPr>
          <w:szCs w:val="21"/>
        </w:rPr>
      </w:pPr>
      <w:r w:rsidRPr="00A52B12">
        <w:rPr>
          <w:rFonts w:hint="eastAsia"/>
        </w:rPr>
        <w:t>信号失真度测量装置</w:t>
      </w:r>
      <w:r w:rsidR="00DA79CF" w:rsidRPr="00DB5D04">
        <w:t>设计报告</w:t>
      </w:r>
    </w:p>
    <w:p w14:paraId="3FECF689" w14:textId="77777777" w:rsidR="00DA79CF" w:rsidRDefault="00DA79CF" w:rsidP="00DA79CF">
      <w:r w:rsidRPr="00DB5D04">
        <w:rPr>
          <w:rFonts w:cs="Times New Roman"/>
          <w:b/>
        </w:rPr>
        <w:t>摘要</w:t>
      </w:r>
      <w:r w:rsidRPr="00D05C54">
        <w:rPr>
          <w:rFonts w:cs="Times New Roman"/>
        </w:rPr>
        <w:t>：</w:t>
      </w:r>
      <w:r w:rsidR="00D05C54" w:rsidRPr="00D05C54">
        <w:rPr>
          <w:rFonts w:cs="Times New Roman" w:hint="eastAsia"/>
        </w:rPr>
        <w:t>设计并制作一个信号失真度测量装置。由函数发生器的</w:t>
      </w:r>
      <w:r w:rsidR="006B6A98">
        <w:rPr>
          <w:rFonts w:cs="Times New Roman" w:hint="eastAsia"/>
        </w:rPr>
        <w:t>“</w:t>
      </w:r>
      <w:r w:rsidR="00D05C54" w:rsidRPr="00D05C54">
        <w:rPr>
          <w:rFonts w:cs="Times New Roman" w:hint="eastAsia"/>
        </w:rPr>
        <w:t>谐波发生</w:t>
      </w:r>
      <w:r w:rsidR="006B6A98">
        <w:rPr>
          <w:rFonts w:cs="Times New Roman" w:hint="eastAsia"/>
        </w:rPr>
        <w:t>”</w:t>
      </w:r>
      <w:r w:rsidR="00D05C54" w:rsidRPr="00D05C54">
        <w:rPr>
          <w:rFonts w:cs="Times New Roman" w:hint="eastAsia"/>
        </w:rPr>
        <w:t>功能，产生含有不同频率谐波分量的近似放大器非线性失真信号，用</w:t>
      </w:r>
      <w:r w:rsidR="00D05C54" w:rsidRPr="00D05C54">
        <w:rPr>
          <w:rFonts w:cs="Times New Roman" w:hint="eastAsia"/>
        </w:rPr>
        <w:t>MSP432E401Y</w:t>
      </w:r>
      <w:r w:rsidR="00D05C54" w:rsidRPr="00D05C54">
        <w:rPr>
          <w:rFonts w:cs="Times New Roman" w:hint="eastAsia"/>
        </w:rPr>
        <w:t>的片内</w:t>
      </w:r>
      <w:r w:rsidR="00D05C54" w:rsidRPr="00D05C54">
        <w:rPr>
          <w:rFonts w:cs="Times New Roman" w:hint="eastAsia"/>
        </w:rPr>
        <w:t>ADC</w:t>
      </w:r>
      <w:r w:rsidR="00D05C54" w:rsidRPr="00D05C54">
        <w:rPr>
          <w:rFonts w:cs="Times New Roman" w:hint="eastAsia"/>
        </w:rPr>
        <w:t>采集测试信号。经过</w:t>
      </w:r>
      <w:r w:rsidR="00D05C54" w:rsidRPr="00D05C54">
        <w:rPr>
          <w:rFonts w:cs="Times New Roman" w:hint="eastAsia"/>
        </w:rPr>
        <w:t>FFT</w:t>
      </w:r>
      <w:r w:rsidR="00D05C54" w:rsidRPr="00D05C54">
        <w:rPr>
          <w:rFonts w:cs="Times New Roman" w:hint="eastAsia"/>
        </w:rPr>
        <w:t>和</w:t>
      </w:r>
      <w:proofErr w:type="spellStart"/>
      <w:r w:rsidR="00D05C54" w:rsidRPr="00D05C54">
        <w:rPr>
          <w:rFonts w:cs="Times New Roman" w:hint="eastAsia"/>
        </w:rPr>
        <w:t>Geortzel</w:t>
      </w:r>
      <w:proofErr w:type="spellEnd"/>
      <w:r w:rsidR="00D05C54" w:rsidRPr="00D05C54">
        <w:rPr>
          <w:rFonts w:cs="Times New Roman" w:hint="eastAsia"/>
        </w:rPr>
        <w:t>算法对采集到的信号进行分析，获得基波到</w:t>
      </w:r>
      <w:r w:rsidR="00D05C54" w:rsidRPr="00D05C54">
        <w:rPr>
          <w:rFonts w:cs="Times New Roman" w:hint="eastAsia"/>
        </w:rPr>
        <w:t>5</w:t>
      </w:r>
      <w:r w:rsidR="00D05C54" w:rsidRPr="00D05C54">
        <w:rPr>
          <w:rFonts w:cs="Times New Roman" w:hint="eastAsia"/>
        </w:rPr>
        <w:t>次谐波分别的幅值，计算总谐波失真</w:t>
      </w:r>
      <w:r w:rsidR="00112A9C">
        <w:rPr>
          <w:rFonts w:cs="Times New Roman" w:hint="eastAsia"/>
        </w:rPr>
        <w:t>（</w:t>
      </w:r>
      <w:r w:rsidR="00D05C54" w:rsidRPr="00D05C54">
        <w:rPr>
          <w:rFonts w:cs="Times New Roman" w:hint="eastAsia"/>
        </w:rPr>
        <w:t>THD</w:t>
      </w:r>
      <w:r w:rsidR="00112A9C">
        <w:rPr>
          <w:rFonts w:cs="Times New Roman" w:hint="eastAsia"/>
        </w:rPr>
        <w:t>）</w:t>
      </w:r>
      <w:r w:rsidR="00D05C54" w:rsidRPr="00D05C54">
        <w:rPr>
          <w:rFonts w:cs="Times New Roman" w:hint="eastAsia"/>
        </w:rPr>
        <w:t>。设计人机交互显示界面，通过串口和</w:t>
      </w:r>
      <w:r w:rsidR="00112A9C" w:rsidRPr="00D05C54">
        <w:rPr>
          <w:rFonts w:cs="Times New Roman"/>
        </w:rPr>
        <w:t>ESP8266</w:t>
      </w:r>
      <w:r w:rsidR="00D05C54" w:rsidRPr="00D05C54">
        <w:rPr>
          <w:rFonts w:cs="Times New Roman" w:hint="eastAsia"/>
        </w:rPr>
        <w:t>模块分别进行本地和无线数据传输，在串口屏和手机</w:t>
      </w:r>
      <w:proofErr w:type="gramStart"/>
      <w:r w:rsidR="00D05C54" w:rsidRPr="00D05C54">
        <w:rPr>
          <w:rFonts w:cs="Times New Roman" w:hint="eastAsia"/>
        </w:rPr>
        <w:t>端显示</w:t>
      </w:r>
      <w:proofErr w:type="gramEnd"/>
      <w:r w:rsidR="00D05C54" w:rsidRPr="00D05C54">
        <w:rPr>
          <w:rFonts w:cs="Times New Roman" w:hint="eastAsia"/>
        </w:rPr>
        <w:t>归一化谐波幅值、</w:t>
      </w:r>
      <w:r w:rsidR="00D05C54" w:rsidRPr="00D05C54">
        <w:rPr>
          <w:rFonts w:cs="Times New Roman" w:hint="eastAsia"/>
        </w:rPr>
        <w:t>THD</w:t>
      </w:r>
      <w:r w:rsidR="00D05C54" w:rsidRPr="00D05C54">
        <w:rPr>
          <w:rFonts w:cs="Times New Roman" w:hint="eastAsia"/>
        </w:rPr>
        <w:t>、单周期波形等测试结果，并控制单片机一键启动测试。</w:t>
      </w:r>
    </w:p>
    <w:p w14:paraId="00BAC0D0" w14:textId="77777777" w:rsidR="00DA79CF" w:rsidRPr="00DB5D04" w:rsidRDefault="00DA79CF" w:rsidP="00DA79CF">
      <w:pPr>
        <w:rPr>
          <w:rFonts w:cs="Times New Roman"/>
        </w:rPr>
      </w:pPr>
      <w:r w:rsidRPr="00DB5D04">
        <w:rPr>
          <w:rFonts w:cs="Times New Roman"/>
          <w:b/>
        </w:rPr>
        <w:t>关键词</w:t>
      </w:r>
      <w:r w:rsidRPr="00A52B12">
        <w:rPr>
          <w:rFonts w:cs="Times New Roman"/>
        </w:rPr>
        <w:t>：</w:t>
      </w:r>
      <w:r w:rsidR="00A52B12">
        <w:rPr>
          <w:rFonts w:cs="Times New Roman"/>
        </w:rPr>
        <w:t>MSP432</w:t>
      </w:r>
      <w:r>
        <w:rPr>
          <w:rFonts w:cs="Times New Roman" w:hint="eastAsia"/>
        </w:rPr>
        <w:t>单片机、</w:t>
      </w:r>
      <w:r w:rsidR="00887850">
        <w:rPr>
          <w:rFonts w:cs="Times New Roman" w:hint="eastAsia"/>
        </w:rPr>
        <w:t>FFT</w:t>
      </w:r>
      <w:r w:rsidR="00887850">
        <w:rPr>
          <w:rFonts w:cs="Times New Roman" w:hint="eastAsia"/>
        </w:rPr>
        <w:t>、</w:t>
      </w:r>
      <w:proofErr w:type="spellStart"/>
      <w:r w:rsidR="00887850">
        <w:rPr>
          <w:rFonts w:cs="Times New Roman" w:hint="eastAsia"/>
        </w:rPr>
        <w:t>Goer</w:t>
      </w:r>
      <w:r w:rsidR="00887850">
        <w:rPr>
          <w:rFonts w:cs="Times New Roman"/>
        </w:rPr>
        <w:t>tzel</w:t>
      </w:r>
      <w:proofErr w:type="spellEnd"/>
      <w:r w:rsidR="00E106BE">
        <w:rPr>
          <w:rFonts w:cs="Times New Roman" w:hint="eastAsia"/>
        </w:rPr>
        <w:t>、总谐波失真</w:t>
      </w:r>
    </w:p>
    <w:p w14:paraId="17839347" w14:textId="77777777" w:rsidR="00C35754" w:rsidRDefault="00C35754">
      <w:pPr>
        <w:widowControl/>
        <w:spacing w:line="240" w:lineRule="auto"/>
        <w:jc w:val="left"/>
      </w:pPr>
      <w:r>
        <w:br w:type="page"/>
      </w:r>
    </w:p>
    <w:p w14:paraId="2DB5C89D" w14:textId="77777777" w:rsidR="00A952AA" w:rsidRDefault="005A0D98" w:rsidP="004113FE">
      <w:pPr>
        <w:pStyle w:val="1"/>
      </w:pPr>
      <w:r>
        <w:lastRenderedPageBreak/>
        <w:t>系统方案</w:t>
      </w:r>
    </w:p>
    <w:p w14:paraId="31DDE865" w14:textId="77777777" w:rsidR="00FB2066" w:rsidRDefault="00FD5E23" w:rsidP="005F52FC">
      <w:pPr>
        <w:pStyle w:val="2"/>
        <w:rPr>
          <w:kern w:val="0"/>
        </w:rPr>
      </w:pPr>
      <w:r>
        <w:rPr>
          <w:rFonts w:hint="eastAsia"/>
          <w:kern w:val="0"/>
        </w:rPr>
        <w:t>MCU</w:t>
      </w:r>
      <w:r>
        <w:rPr>
          <w:rFonts w:hint="eastAsia"/>
          <w:kern w:val="0"/>
        </w:rPr>
        <w:t>选择</w:t>
      </w:r>
    </w:p>
    <w:p w14:paraId="2929331C" w14:textId="77777777" w:rsidR="00FD5E23" w:rsidRPr="00FD5E23" w:rsidRDefault="00FD5E23" w:rsidP="00BB1B9B">
      <w:pPr>
        <w:pStyle w:val="4"/>
      </w:pPr>
      <w:r w:rsidRPr="00FD5E23">
        <w:rPr>
          <w:rFonts w:hint="eastAsia"/>
        </w:rPr>
        <w:t>方案</w:t>
      </w:r>
      <w:proofErr w:type="gramStart"/>
      <w:r w:rsidRPr="00FD5E23">
        <w:rPr>
          <w:rFonts w:hint="eastAsia"/>
        </w:rPr>
        <w:t>一</w:t>
      </w:r>
      <w:proofErr w:type="gramEnd"/>
      <w:r w:rsidRPr="00FD5E23">
        <w:rPr>
          <w:rFonts w:hint="eastAsia"/>
        </w:rPr>
        <w:t>：</w:t>
      </w:r>
      <w:r w:rsidRPr="00FD5E23">
        <w:rPr>
          <w:rFonts w:hint="eastAsia"/>
        </w:rPr>
        <w:t>MSP430F5529</w:t>
      </w:r>
    </w:p>
    <w:p w14:paraId="2C9A9526" w14:textId="77777777" w:rsidR="00FD5E23" w:rsidRPr="00FD5E23" w:rsidRDefault="00FD5E23" w:rsidP="00BB1B9B">
      <w:pPr>
        <w:ind w:firstLineChars="200" w:firstLine="480"/>
      </w:pPr>
      <w:r w:rsidRPr="00FD5E23">
        <w:rPr>
          <w:rFonts w:hint="eastAsia"/>
        </w:rPr>
        <w:t>MSP430</w:t>
      </w:r>
      <w:r w:rsidRPr="00FD5E23">
        <w:rPr>
          <w:rFonts w:hint="eastAsia"/>
        </w:rPr>
        <w:t>最大主频</w:t>
      </w:r>
      <w:r w:rsidRPr="00FD5E23">
        <w:rPr>
          <w:rFonts w:hint="eastAsia"/>
        </w:rPr>
        <w:t>25MHz</w:t>
      </w:r>
      <w:r w:rsidRPr="00FD5E23">
        <w:rPr>
          <w:rFonts w:hint="eastAsia"/>
        </w:rPr>
        <w:t>，</w:t>
      </w:r>
      <w:r w:rsidRPr="00FD5E23">
        <w:rPr>
          <w:rFonts w:hint="eastAsia"/>
        </w:rPr>
        <w:t>ADC</w:t>
      </w:r>
      <w:r w:rsidRPr="00FD5E23">
        <w:rPr>
          <w:rFonts w:hint="eastAsia"/>
        </w:rPr>
        <w:t>采样频率较低，较难满足发挥部分要求的</w:t>
      </w:r>
      <w:r w:rsidRPr="00FD5E23">
        <w:rPr>
          <w:rFonts w:hint="eastAsia"/>
        </w:rPr>
        <w:t>1</w:t>
      </w:r>
      <w:r w:rsidR="002B18E7">
        <w:t>kHz</w:t>
      </w:r>
      <w:r w:rsidRPr="00FD5E23">
        <w:rPr>
          <w:rFonts w:hint="eastAsia"/>
        </w:rPr>
        <w:t>~100kHz</w:t>
      </w:r>
      <w:r w:rsidRPr="00FD5E23">
        <w:rPr>
          <w:rFonts w:hint="eastAsia"/>
        </w:rPr>
        <w:t>的扩展频率测量。</w:t>
      </w:r>
      <w:r w:rsidRPr="00FD5E23">
        <w:rPr>
          <w:rFonts w:hint="eastAsia"/>
        </w:rPr>
        <w:t>MSP430</w:t>
      </w:r>
      <w:r w:rsidRPr="00FD5E23">
        <w:rPr>
          <w:rFonts w:hint="eastAsia"/>
        </w:rPr>
        <w:t>为</w:t>
      </w:r>
      <w:r w:rsidRPr="00FD5E23">
        <w:rPr>
          <w:rFonts w:hint="eastAsia"/>
        </w:rPr>
        <w:t>16</w:t>
      </w:r>
      <w:r w:rsidRPr="00FD5E23">
        <w:rPr>
          <w:rFonts w:hint="eastAsia"/>
        </w:rPr>
        <w:t>位</w:t>
      </w:r>
      <w:r w:rsidRPr="00FD5E23">
        <w:rPr>
          <w:rFonts w:hint="eastAsia"/>
        </w:rPr>
        <w:t>MCU</w:t>
      </w:r>
      <w:r w:rsidRPr="00FD5E23">
        <w:rPr>
          <w:rFonts w:hint="eastAsia"/>
        </w:rPr>
        <w:t>，难以满足计算信号的频域变换的要求。</w:t>
      </w:r>
    </w:p>
    <w:p w14:paraId="41589813" w14:textId="77777777" w:rsidR="00FD5E23" w:rsidRPr="00FD5E23" w:rsidRDefault="00FD5E23" w:rsidP="00BB1B9B">
      <w:pPr>
        <w:pStyle w:val="4"/>
      </w:pPr>
      <w:r w:rsidRPr="00FD5E23">
        <w:rPr>
          <w:rFonts w:hint="eastAsia"/>
        </w:rPr>
        <w:t>方案二：</w:t>
      </w:r>
      <w:r w:rsidRPr="00FD5E23">
        <w:rPr>
          <w:rFonts w:hint="eastAsia"/>
        </w:rPr>
        <w:t>MSP432E401Y</w:t>
      </w:r>
    </w:p>
    <w:p w14:paraId="7ECEFB1C" w14:textId="77777777" w:rsidR="00FD5E23" w:rsidRPr="00FD5E23" w:rsidRDefault="00FD5E23" w:rsidP="00BB1B9B">
      <w:pPr>
        <w:ind w:firstLineChars="200" w:firstLine="480"/>
      </w:pPr>
      <w:r w:rsidRPr="00FD5E23">
        <w:rPr>
          <w:rFonts w:hint="eastAsia"/>
        </w:rPr>
        <w:t>MSP432</w:t>
      </w:r>
      <w:r w:rsidRPr="00FD5E23">
        <w:rPr>
          <w:rFonts w:hint="eastAsia"/>
        </w:rPr>
        <w:t>基于</w:t>
      </w:r>
      <w:r w:rsidRPr="00FD5E23">
        <w:rPr>
          <w:rFonts w:hint="eastAsia"/>
        </w:rPr>
        <w:t>32</w:t>
      </w:r>
      <w:r w:rsidRPr="00FD5E23">
        <w:rPr>
          <w:rFonts w:hint="eastAsia"/>
        </w:rPr>
        <w:t>位</w:t>
      </w:r>
      <w:r w:rsidRPr="00FD5E23">
        <w:rPr>
          <w:rFonts w:hint="eastAsia"/>
        </w:rPr>
        <w:t>120MHz Arm Cortex-M4F MCU</w:t>
      </w:r>
      <w:r w:rsidRPr="00FD5E23">
        <w:rPr>
          <w:rFonts w:hint="eastAsia"/>
        </w:rPr>
        <w:t>，具有</w:t>
      </w:r>
      <w:r w:rsidRPr="00FD5E23">
        <w:rPr>
          <w:rFonts w:hint="eastAsia"/>
        </w:rPr>
        <w:t>FPU</w:t>
      </w:r>
      <w:r w:rsidRPr="00FD5E23">
        <w:rPr>
          <w:rFonts w:hint="eastAsia"/>
        </w:rPr>
        <w:t>单元，有两个</w:t>
      </w:r>
      <w:r w:rsidRPr="00FD5E23">
        <w:rPr>
          <w:rFonts w:hint="eastAsia"/>
        </w:rPr>
        <w:t>12</w:t>
      </w:r>
      <w:r w:rsidRPr="00FD5E23">
        <w:rPr>
          <w:rFonts w:hint="eastAsia"/>
        </w:rPr>
        <w:t>位，最大采样率</w:t>
      </w:r>
      <w:r w:rsidRPr="00FD5E23">
        <w:rPr>
          <w:rFonts w:hint="eastAsia"/>
        </w:rPr>
        <w:t>2Msps</w:t>
      </w:r>
      <w:r w:rsidRPr="00FD5E23">
        <w:rPr>
          <w:rFonts w:hint="eastAsia"/>
        </w:rPr>
        <w:t>的</w:t>
      </w:r>
      <w:r w:rsidRPr="00FD5E23">
        <w:rPr>
          <w:rFonts w:hint="eastAsia"/>
        </w:rPr>
        <w:t>ADC</w:t>
      </w:r>
      <w:r w:rsidRPr="00FD5E23">
        <w:rPr>
          <w:rFonts w:hint="eastAsia"/>
        </w:rPr>
        <w:t>，采样和计算速度能很好地满足题目要求。同时，</w:t>
      </w:r>
      <w:r w:rsidRPr="00FD5E23">
        <w:rPr>
          <w:rFonts w:hint="eastAsia"/>
        </w:rPr>
        <w:t>MSP432</w:t>
      </w:r>
      <w:r w:rsidRPr="00FD5E23">
        <w:rPr>
          <w:rFonts w:hint="eastAsia"/>
        </w:rPr>
        <w:t>开发平台成熟，资料完整，便于进行设计开发。</w:t>
      </w:r>
    </w:p>
    <w:p w14:paraId="65846066" w14:textId="77777777" w:rsidR="00FD5E23" w:rsidRPr="00FD5E23" w:rsidRDefault="00FD5E23" w:rsidP="00BB1B9B">
      <w:pPr>
        <w:pStyle w:val="4"/>
      </w:pPr>
      <w:r w:rsidRPr="00FD5E23">
        <w:rPr>
          <w:rFonts w:hint="eastAsia"/>
        </w:rPr>
        <w:t>方案三：</w:t>
      </w:r>
      <w:r w:rsidRPr="00FD5E23">
        <w:rPr>
          <w:rFonts w:hint="eastAsia"/>
        </w:rPr>
        <w:t>EK-TM4C123GXL</w:t>
      </w:r>
    </w:p>
    <w:p w14:paraId="22731361" w14:textId="77777777" w:rsidR="00FD5E23" w:rsidRPr="00FD5E23" w:rsidRDefault="00FD5E23" w:rsidP="00BB1B9B">
      <w:pPr>
        <w:ind w:firstLineChars="200" w:firstLine="480"/>
      </w:pPr>
      <w:r w:rsidRPr="00FD5E23">
        <w:rPr>
          <w:rFonts w:hint="eastAsia"/>
        </w:rPr>
        <w:t>EK-TM4C123GXL</w:t>
      </w:r>
      <w:r w:rsidRPr="00FD5E23">
        <w:rPr>
          <w:rFonts w:hint="eastAsia"/>
        </w:rPr>
        <w:t>与</w:t>
      </w:r>
      <w:r w:rsidRPr="00FD5E23">
        <w:rPr>
          <w:rFonts w:hint="eastAsia"/>
        </w:rPr>
        <w:t>MSP432</w:t>
      </w:r>
      <w:r w:rsidRPr="00FD5E23">
        <w:rPr>
          <w:rFonts w:hint="eastAsia"/>
        </w:rPr>
        <w:t>的优点基本一致，具有</w:t>
      </w:r>
      <w:r w:rsidRPr="00FD5E23">
        <w:rPr>
          <w:rFonts w:hint="eastAsia"/>
        </w:rPr>
        <w:t>FPU</w:t>
      </w:r>
      <w:r w:rsidRPr="00FD5E23">
        <w:rPr>
          <w:rFonts w:hint="eastAsia"/>
        </w:rPr>
        <w:t>单元，有两个</w:t>
      </w:r>
      <w:r w:rsidRPr="00FD5E23">
        <w:rPr>
          <w:rFonts w:hint="eastAsia"/>
        </w:rPr>
        <w:t>12</w:t>
      </w:r>
      <w:r w:rsidRPr="00FD5E23">
        <w:rPr>
          <w:rFonts w:hint="eastAsia"/>
        </w:rPr>
        <w:t>位，最大采样率</w:t>
      </w:r>
      <w:r w:rsidRPr="00FD5E23">
        <w:rPr>
          <w:rFonts w:hint="eastAsia"/>
        </w:rPr>
        <w:t>2Msps</w:t>
      </w:r>
      <w:r w:rsidRPr="00FD5E23">
        <w:rPr>
          <w:rFonts w:hint="eastAsia"/>
        </w:rPr>
        <w:t>的</w:t>
      </w:r>
      <w:r w:rsidRPr="00FD5E23">
        <w:rPr>
          <w:rFonts w:hint="eastAsia"/>
        </w:rPr>
        <w:t>ADC</w:t>
      </w:r>
      <w:r w:rsidRPr="00FD5E23">
        <w:rPr>
          <w:rFonts w:hint="eastAsia"/>
        </w:rPr>
        <w:t>。最大主频略低于后者，为</w:t>
      </w:r>
      <w:r w:rsidRPr="00FD5E23">
        <w:rPr>
          <w:rFonts w:hint="eastAsia"/>
        </w:rPr>
        <w:t>80MHz</w:t>
      </w:r>
      <w:r w:rsidRPr="00FD5E23">
        <w:rPr>
          <w:rFonts w:hint="eastAsia"/>
        </w:rPr>
        <w:t>。</w:t>
      </w:r>
    </w:p>
    <w:p w14:paraId="33BB406A" w14:textId="77777777" w:rsidR="00FD5E23" w:rsidRPr="00FD5E23" w:rsidRDefault="00FD5E23" w:rsidP="00BB1B9B">
      <w:pPr>
        <w:ind w:firstLineChars="200" w:firstLine="480"/>
      </w:pPr>
      <w:r w:rsidRPr="00FD5E23">
        <w:rPr>
          <w:rFonts w:hint="eastAsia"/>
        </w:rPr>
        <w:t>根据上述分析，最终选择</w:t>
      </w:r>
      <w:r w:rsidRPr="00FD5E23">
        <w:rPr>
          <w:rFonts w:hint="eastAsia"/>
        </w:rPr>
        <w:t>MSP432</w:t>
      </w:r>
      <w:r w:rsidRPr="00FD5E23">
        <w:rPr>
          <w:rFonts w:hint="eastAsia"/>
        </w:rPr>
        <w:t>开发</w:t>
      </w:r>
      <w:proofErr w:type="gramStart"/>
      <w:r w:rsidRPr="00FD5E23">
        <w:rPr>
          <w:rFonts w:hint="eastAsia"/>
        </w:rPr>
        <w:t>板作为</w:t>
      </w:r>
      <w:proofErr w:type="gramEnd"/>
      <w:r w:rsidRPr="00FD5E23">
        <w:rPr>
          <w:rFonts w:hint="eastAsia"/>
        </w:rPr>
        <w:t>本次设计的开发平台。</w:t>
      </w:r>
    </w:p>
    <w:p w14:paraId="31A2E39F" w14:textId="77777777" w:rsidR="00FD5E23" w:rsidRPr="00FD5E23" w:rsidRDefault="00FD5E23" w:rsidP="00FD5E23">
      <w:pPr>
        <w:pStyle w:val="2"/>
      </w:pPr>
      <w:r w:rsidRPr="00FD5E23">
        <w:rPr>
          <w:rFonts w:hint="eastAsia"/>
        </w:rPr>
        <w:t>信号处理算法选择</w:t>
      </w:r>
    </w:p>
    <w:p w14:paraId="51031EAE" w14:textId="77777777" w:rsidR="00FD5E23" w:rsidRPr="00FD5E23" w:rsidRDefault="00FD5E23" w:rsidP="00BB1B9B">
      <w:pPr>
        <w:pStyle w:val="4"/>
      </w:pPr>
      <w:r w:rsidRPr="00FD5E23">
        <w:rPr>
          <w:rFonts w:hint="eastAsia"/>
        </w:rPr>
        <w:t>方案</w:t>
      </w:r>
      <w:proofErr w:type="gramStart"/>
      <w:r w:rsidRPr="00FD5E23">
        <w:rPr>
          <w:rFonts w:hint="eastAsia"/>
        </w:rPr>
        <w:t>一</w:t>
      </w:r>
      <w:proofErr w:type="gramEnd"/>
      <w:r w:rsidRPr="00FD5E23">
        <w:rPr>
          <w:rFonts w:hint="eastAsia"/>
        </w:rPr>
        <w:t>：快速傅里叶变换（</w:t>
      </w:r>
      <w:r w:rsidRPr="00FD5E23">
        <w:rPr>
          <w:rFonts w:hint="eastAsia"/>
        </w:rPr>
        <w:t>FFT</w:t>
      </w:r>
      <w:r w:rsidRPr="00FD5E23">
        <w:rPr>
          <w:rFonts w:hint="eastAsia"/>
        </w:rPr>
        <w:t>）</w:t>
      </w:r>
    </w:p>
    <w:p w14:paraId="7FBCE3D5" w14:textId="77777777" w:rsidR="00FD5E23" w:rsidRPr="00FD5E23" w:rsidRDefault="00FD5E23" w:rsidP="00BB1B9B">
      <w:pPr>
        <w:ind w:firstLineChars="200" w:firstLine="480"/>
      </w:pPr>
      <w:r w:rsidRPr="00FD5E23">
        <w:rPr>
          <w:rFonts w:hint="eastAsia"/>
        </w:rPr>
        <w:t>FFT</w:t>
      </w:r>
      <w:r w:rsidRPr="00FD5E23">
        <w:rPr>
          <w:rFonts w:hint="eastAsia"/>
        </w:rPr>
        <w:t>算法将时域信号转换到频域中，能够获得信号的频谱，便于确定基波和各谐波分量的频率并获取它们的幅值。</w:t>
      </w:r>
      <w:r w:rsidRPr="00FD5E23">
        <w:rPr>
          <w:rFonts w:hint="eastAsia"/>
        </w:rPr>
        <w:t>FFT</w:t>
      </w:r>
      <w:r w:rsidRPr="00FD5E23">
        <w:rPr>
          <w:rFonts w:hint="eastAsia"/>
        </w:rPr>
        <w:t>得到的频谱是离散的，由于栅栏效应的存在，要获取精确频率和幅值，需要很高的采样率以及较多的采样点数，对</w:t>
      </w:r>
      <w:r w:rsidRPr="00FD5E23">
        <w:rPr>
          <w:rFonts w:hint="eastAsia"/>
        </w:rPr>
        <w:t>ADC</w:t>
      </w:r>
      <w:r w:rsidRPr="00FD5E23">
        <w:rPr>
          <w:rFonts w:hint="eastAsia"/>
        </w:rPr>
        <w:t>和</w:t>
      </w:r>
      <w:r w:rsidRPr="00FD5E23">
        <w:rPr>
          <w:rFonts w:hint="eastAsia"/>
        </w:rPr>
        <w:t>MCU</w:t>
      </w:r>
      <w:r w:rsidRPr="00FD5E23">
        <w:rPr>
          <w:rFonts w:hint="eastAsia"/>
        </w:rPr>
        <w:t>的性能提出了较高的要求。</w:t>
      </w:r>
    </w:p>
    <w:p w14:paraId="0C7D4E6E" w14:textId="77777777" w:rsidR="00FD5E23" w:rsidRPr="00FD5E23" w:rsidRDefault="00FD5E23" w:rsidP="00BB1B9B">
      <w:pPr>
        <w:pStyle w:val="4"/>
      </w:pPr>
      <w:r w:rsidRPr="00FD5E23">
        <w:rPr>
          <w:rFonts w:hint="eastAsia"/>
        </w:rPr>
        <w:t>方案二：</w:t>
      </w:r>
      <w:proofErr w:type="spellStart"/>
      <w:r w:rsidRPr="00FD5E23">
        <w:rPr>
          <w:rFonts w:hint="eastAsia"/>
        </w:rPr>
        <w:t>Goertzel</w:t>
      </w:r>
      <w:proofErr w:type="spellEnd"/>
      <w:r w:rsidRPr="00FD5E23">
        <w:rPr>
          <w:rFonts w:hint="eastAsia"/>
        </w:rPr>
        <w:t>算法</w:t>
      </w:r>
    </w:p>
    <w:p w14:paraId="3E3682BD" w14:textId="77777777" w:rsidR="00FD5E23" w:rsidRPr="00FD5E23" w:rsidRDefault="00FD5E23" w:rsidP="00BB1B9B">
      <w:pPr>
        <w:ind w:firstLineChars="200" w:firstLine="480"/>
      </w:pPr>
      <w:proofErr w:type="spellStart"/>
      <w:r w:rsidRPr="00FD5E23">
        <w:rPr>
          <w:rFonts w:hint="eastAsia"/>
        </w:rPr>
        <w:t>Goertzel</w:t>
      </w:r>
      <w:proofErr w:type="spellEnd"/>
      <w:r w:rsidRPr="00FD5E23">
        <w:rPr>
          <w:rFonts w:hint="eastAsia"/>
        </w:rPr>
        <w:t>算法是离散傅里叶变换（</w:t>
      </w:r>
      <w:r w:rsidRPr="00FD5E23">
        <w:rPr>
          <w:rFonts w:hint="eastAsia"/>
        </w:rPr>
        <w:t>DFT</w:t>
      </w:r>
      <w:r w:rsidRPr="00FD5E23">
        <w:rPr>
          <w:rFonts w:hint="eastAsia"/>
        </w:rPr>
        <w:t>）的简化算法，能够从给定的采样中求出某一特定频率信号的幅值，每次只计算一个频点，算法速度较快，在点数较少的采样序列上也能获得精确的结果。但</w:t>
      </w:r>
      <w:proofErr w:type="spellStart"/>
      <w:r w:rsidRPr="00FD5E23">
        <w:rPr>
          <w:rFonts w:hint="eastAsia"/>
        </w:rPr>
        <w:t>Goertzel</w:t>
      </w:r>
      <w:proofErr w:type="spellEnd"/>
      <w:r w:rsidRPr="00FD5E23">
        <w:rPr>
          <w:rFonts w:hint="eastAsia"/>
        </w:rPr>
        <w:t>算法需要给定所求信号的频率，同时要求采样序列包含整数</w:t>
      </w:r>
      <w:proofErr w:type="gramStart"/>
      <w:r w:rsidRPr="00FD5E23">
        <w:rPr>
          <w:rFonts w:hint="eastAsia"/>
        </w:rPr>
        <w:t>个</w:t>
      </w:r>
      <w:proofErr w:type="gramEnd"/>
      <w:r w:rsidRPr="00FD5E23">
        <w:rPr>
          <w:rFonts w:hint="eastAsia"/>
        </w:rPr>
        <w:t>周期，因此无法用于未知信号的测量。</w:t>
      </w:r>
    </w:p>
    <w:p w14:paraId="4C427004" w14:textId="77777777" w:rsidR="00FD5E23" w:rsidRDefault="00FD5E23" w:rsidP="00BB1B9B">
      <w:pPr>
        <w:ind w:firstLineChars="200" w:firstLine="480"/>
      </w:pPr>
      <w:r w:rsidRPr="00FD5E23">
        <w:rPr>
          <w:rFonts w:hint="eastAsia"/>
        </w:rPr>
        <w:t>综合两种算法的特点，本次设计采用两者的结合，先通过</w:t>
      </w:r>
      <w:r w:rsidRPr="00FD5E23">
        <w:rPr>
          <w:rFonts w:hint="eastAsia"/>
        </w:rPr>
        <w:t>FFT</w:t>
      </w:r>
      <w:r w:rsidRPr="00FD5E23">
        <w:rPr>
          <w:rFonts w:hint="eastAsia"/>
        </w:rPr>
        <w:t>算法获取待测信号的基波频率。在已知基波频率的前提下，再利用</w:t>
      </w:r>
      <w:proofErr w:type="spellStart"/>
      <w:r w:rsidRPr="00FD5E23">
        <w:rPr>
          <w:rFonts w:hint="eastAsia"/>
        </w:rPr>
        <w:t>Goertzel</w:t>
      </w:r>
      <w:proofErr w:type="spellEnd"/>
      <w:r w:rsidRPr="00FD5E23">
        <w:rPr>
          <w:rFonts w:hint="eastAsia"/>
        </w:rPr>
        <w:t>算法计算基波和各谐波分量的幅值，用于计算</w:t>
      </w:r>
      <w:r w:rsidRPr="00FD5E23">
        <w:rPr>
          <w:rFonts w:hint="eastAsia"/>
        </w:rPr>
        <w:t>THD</w:t>
      </w:r>
      <w:r w:rsidRPr="00FD5E23">
        <w:rPr>
          <w:rFonts w:hint="eastAsia"/>
        </w:rPr>
        <w:t>。</w:t>
      </w:r>
    </w:p>
    <w:p w14:paraId="2BD01DC0" w14:textId="77777777" w:rsidR="00FD1C80" w:rsidRPr="00FD1C80" w:rsidRDefault="00FD1C80" w:rsidP="00C318C8">
      <w:pPr>
        <w:pStyle w:val="2"/>
      </w:pPr>
      <w:r w:rsidRPr="00FD1C80">
        <w:rPr>
          <w:rFonts w:hint="eastAsia"/>
        </w:rPr>
        <w:lastRenderedPageBreak/>
        <w:t>测量结果显示方案</w:t>
      </w:r>
    </w:p>
    <w:p w14:paraId="6A120F7C" w14:textId="77777777" w:rsidR="00FD1C80" w:rsidRPr="00FD1C80" w:rsidRDefault="00FD1C80" w:rsidP="00C318C8">
      <w:pPr>
        <w:pStyle w:val="4"/>
      </w:pPr>
      <w:r w:rsidRPr="00FD1C80">
        <w:rPr>
          <w:rFonts w:hint="eastAsia"/>
        </w:rPr>
        <w:t>本地显示方案：</w:t>
      </w:r>
    </w:p>
    <w:p w14:paraId="51E905DA" w14:textId="77777777" w:rsidR="00FD1C80" w:rsidRPr="00FD1C80" w:rsidRDefault="00FD1C80" w:rsidP="00C318C8">
      <w:pPr>
        <w:ind w:firstLineChars="200" w:firstLine="480"/>
      </w:pPr>
      <w:r w:rsidRPr="00FD1C80">
        <w:rPr>
          <w:rFonts w:hint="eastAsia"/>
        </w:rPr>
        <w:t>采用</w:t>
      </w:r>
      <w:r w:rsidRPr="00FD1C80">
        <w:rPr>
          <w:rFonts w:hint="eastAsia"/>
        </w:rPr>
        <w:t>7</w:t>
      </w:r>
      <w:r w:rsidRPr="00FD1C80">
        <w:rPr>
          <w:rFonts w:hint="eastAsia"/>
        </w:rPr>
        <w:t>寸串口</w:t>
      </w:r>
      <w:proofErr w:type="gramStart"/>
      <w:r w:rsidRPr="00FD1C80">
        <w:rPr>
          <w:rFonts w:hint="eastAsia"/>
        </w:rPr>
        <w:t>屏进行</w:t>
      </w:r>
      <w:proofErr w:type="gramEnd"/>
      <w:r w:rsidRPr="00FD1C80">
        <w:rPr>
          <w:rFonts w:hint="eastAsia"/>
        </w:rPr>
        <w:t>本地测量结果显示。串口屏可预先配置好图形界面和显示格式，单片机仅需将要显示的数据打包成指令，通过串口向屏幕发送即可。串口屏还可通过串口向单片机发送指令，本次设计中采用串口屏控制测试装置一键启动测量。</w:t>
      </w:r>
    </w:p>
    <w:p w14:paraId="7392550F" w14:textId="77777777" w:rsidR="00FD1C80" w:rsidRPr="00FD1C80" w:rsidRDefault="00FD1C80" w:rsidP="00C318C8">
      <w:pPr>
        <w:pStyle w:val="4"/>
      </w:pPr>
      <w:r w:rsidRPr="00FD1C80">
        <w:rPr>
          <w:rFonts w:hint="eastAsia"/>
        </w:rPr>
        <w:t>手机显示方案：</w:t>
      </w:r>
    </w:p>
    <w:p w14:paraId="4FD60A9F" w14:textId="77777777" w:rsidR="00FD1C80" w:rsidRPr="00FD1C80" w:rsidRDefault="00FD1C80" w:rsidP="00C318C8">
      <w:pPr>
        <w:ind w:firstLineChars="200" w:firstLine="480"/>
      </w:pPr>
      <w:r w:rsidRPr="00FD1C80">
        <w:rPr>
          <w:rFonts w:hint="eastAsia"/>
        </w:rPr>
        <w:t>采</w:t>
      </w:r>
      <w:r w:rsidR="004F40FD" w:rsidRPr="00FD1C80">
        <w:rPr>
          <w:rFonts w:hint="eastAsia"/>
        </w:rPr>
        <w:t>用</w:t>
      </w:r>
      <w:r w:rsidR="004F40FD" w:rsidRPr="00FD1C80">
        <w:t>ESP8266</w:t>
      </w:r>
      <w:r w:rsidR="004F40FD" w:rsidRPr="00FD1C80">
        <w:rPr>
          <w:rFonts w:hint="eastAsia"/>
        </w:rPr>
        <w:t>模块</w:t>
      </w:r>
      <w:r w:rsidRPr="00FD1C80">
        <w:rPr>
          <w:rFonts w:hint="eastAsia"/>
        </w:rPr>
        <w:t>实现单片机和手机的通讯，手机端通过</w:t>
      </w:r>
      <w:r w:rsidRPr="00FD1C80">
        <w:rPr>
          <w:rFonts w:hint="eastAsia"/>
        </w:rPr>
        <w:t>Android</w:t>
      </w:r>
      <w:r w:rsidR="004F40FD">
        <w:t xml:space="preserve"> </w:t>
      </w:r>
      <w:r w:rsidRPr="00FD1C80">
        <w:rPr>
          <w:rFonts w:hint="eastAsia"/>
        </w:rPr>
        <w:t>Studio</w:t>
      </w:r>
      <w:r w:rsidRPr="00FD1C80">
        <w:rPr>
          <w:rFonts w:hint="eastAsia"/>
        </w:rPr>
        <w:t>开发数据接收程序和图形显示界面。单片机发送</w:t>
      </w:r>
      <w:r w:rsidRPr="00FD1C80">
        <w:rPr>
          <w:rFonts w:hint="eastAsia"/>
        </w:rPr>
        <w:t>AT</w:t>
      </w:r>
      <w:r w:rsidRPr="00FD1C80">
        <w:rPr>
          <w:rFonts w:hint="eastAsia"/>
        </w:rPr>
        <w:t>指令</w:t>
      </w:r>
      <w:r w:rsidR="004F40FD" w:rsidRPr="00FD1C80">
        <w:rPr>
          <w:rFonts w:hint="eastAsia"/>
        </w:rPr>
        <w:t>配置</w:t>
      </w:r>
      <w:r w:rsidR="004F40FD" w:rsidRPr="00FD1C80">
        <w:t>ESP8266</w:t>
      </w:r>
      <w:r w:rsidR="004F40FD" w:rsidRPr="00FD1C80">
        <w:rPr>
          <w:rFonts w:hint="eastAsia"/>
        </w:rPr>
        <w:t>启动</w:t>
      </w:r>
      <w:r w:rsidR="004F40FD" w:rsidRPr="00FD1C80">
        <w:t>TCP</w:t>
      </w:r>
      <w:r w:rsidR="004F40FD" w:rsidRPr="00FD1C80">
        <w:rPr>
          <w:rFonts w:hint="eastAsia"/>
        </w:rPr>
        <w:t>服务器，手机连接</w:t>
      </w:r>
      <w:r w:rsidR="004F40FD" w:rsidRPr="00FD1C80">
        <w:t>ESP8266</w:t>
      </w:r>
      <w:r w:rsidR="004F40FD" w:rsidRPr="00FD1C80">
        <w:rPr>
          <w:rFonts w:hint="eastAsia"/>
        </w:rPr>
        <w:t>的</w:t>
      </w:r>
      <w:proofErr w:type="spellStart"/>
      <w:r w:rsidR="004F40FD" w:rsidRPr="00FD1C80">
        <w:t>WiFi</w:t>
      </w:r>
      <w:proofErr w:type="spellEnd"/>
      <w:r w:rsidR="004F40FD" w:rsidRPr="00FD1C80">
        <w:rPr>
          <w:rFonts w:hint="eastAsia"/>
        </w:rPr>
        <w:t>并建立</w:t>
      </w:r>
      <w:r w:rsidR="004F40FD" w:rsidRPr="00FD1C80">
        <w:t>TCP</w:t>
      </w:r>
      <w:r w:rsidR="004F40FD" w:rsidRPr="00FD1C80">
        <w:rPr>
          <w:rFonts w:hint="eastAsia"/>
        </w:rPr>
        <w:t>连接。由单片机控制</w:t>
      </w:r>
      <w:r w:rsidR="004F40FD" w:rsidRPr="00FD1C80">
        <w:t>ESP8266</w:t>
      </w:r>
      <w:r w:rsidR="004F40FD" w:rsidRPr="00FD1C80">
        <w:rPr>
          <w:rFonts w:hint="eastAsia"/>
        </w:rPr>
        <w:t>下</w:t>
      </w:r>
      <w:r w:rsidRPr="00FD1C80">
        <w:rPr>
          <w:rFonts w:hint="eastAsia"/>
        </w:rPr>
        <w:t>发要显示的数据到手机。</w:t>
      </w:r>
    </w:p>
    <w:p w14:paraId="61625E6F" w14:textId="77777777" w:rsidR="00FD1C80" w:rsidRPr="00FD1C80" w:rsidRDefault="00FD1C80" w:rsidP="00C318C8">
      <w:pPr>
        <w:pStyle w:val="2"/>
      </w:pPr>
      <w:r w:rsidRPr="00FD1C80">
        <w:rPr>
          <w:rFonts w:hint="eastAsia"/>
        </w:rPr>
        <w:t>波形显示方案选择</w:t>
      </w:r>
    </w:p>
    <w:p w14:paraId="15CDBF03" w14:textId="77777777" w:rsidR="00FD1C80" w:rsidRPr="00FD1C80" w:rsidRDefault="00FD1C80" w:rsidP="00C318C8">
      <w:pPr>
        <w:pStyle w:val="4"/>
      </w:pPr>
      <w:r w:rsidRPr="00FD1C80">
        <w:rPr>
          <w:rFonts w:hint="eastAsia"/>
        </w:rPr>
        <w:t>方案</w:t>
      </w:r>
      <w:proofErr w:type="gramStart"/>
      <w:r w:rsidRPr="00FD1C80">
        <w:rPr>
          <w:rFonts w:hint="eastAsia"/>
        </w:rPr>
        <w:t>一</w:t>
      </w:r>
      <w:proofErr w:type="gramEnd"/>
      <w:r w:rsidRPr="00FD1C80">
        <w:rPr>
          <w:rFonts w:hint="eastAsia"/>
        </w:rPr>
        <w:t>：显示原始数据</w:t>
      </w:r>
    </w:p>
    <w:p w14:paraId="1125A524" w14:textId="77777777" w:rsidR="00FD1C80" w:rsidRPr="00FD1C80" w:rsidRDefault="00FD1C80" w:rsidP="00C318C8">
      <w:pPr>
        <w:ind w:firstLineChars="200" w:firstLine="480"/>
      </w:pPr>
      <w:r w:rsidRPr="00FD1C80">
        <w:rPr>
          <w:rFonts w:hint="eastAsia"/>
        </w:rPr>
        <w:t>本次设计要求显示一个周期的信号波形。由</w:t>
      </w:r>
      <w:r w:rsidRPr="00FD1C80">
        <w:rPr>
          <w:rFonts w:hint="eastAsia"/>
        </w:rPr>
        <w:t>FFT</w:t>
      </w:r>
      <w:r w:rsidRPr="00FD1C80">
        <w:rPr>
          <w:rFonts w:hint="eastAsia"/>
        </w:rPr>
        <w:t>算法得到信号频率后，根据采样频率可知一个周期的采样点数，因此可以在采样序列中截取一个周期的数据用于显示信号波形。</w:t>
      </w:r>
    </w:p>
    <w:p w14:paraId="6C3D21C1" w14:textId="77777777" w:rsidR="00FD1C80" w:rsidRPr="00FD1C80" w:rsidRDefault="00FD1C80" w:rsidP="00C318C8">
      <w:pPr>
        <w:pStyle w:val="4"/>
      </w:pPr>
      <w:r w:rsidRPr="00FD1C80">
        <w:rPr>
          <w:rFonts w:hint="eastAsia"/>
        </w:rPr>
        <w:t>方案二：显示重建的波形数据</w:t>
      </w:r>
    </w:p>
    <w:p w14:paraId="0044D47D" w14:textId="77777777" w:rsidR="00FD1C80" w:rsidRPr="00FD1C80" w:rsidRDefault="00FD1C80" w:rsidP="00C318C8">
      <w:pPr>
        <w:ind w:firstLineChars="200" w:firstLine="480"/>
      </w:pPr>
      <w:r w:rsidRPr="00FD1C80">
        <w:rPr>
          <w:rFonts w:hint="eastAsia"/>
        </w:rPr>
        <w:t>由</w:t>
      </w:r>
      <w:proofErr w:type="spellStart"/>
      <w:r w:rsidRPr="00FD1C80">
        <w:rPr>
          <w:rFonts w:hint="eastAsia"/>
        </w:rPr>
        <w:t>Goertzel</w:t>
      </w:r>
      <w:proofErr w:type="spellEnd"/>
      <w:r w:rsidRPr="00FD1C80">
        <w:rPr>
          <w:rFonts w:hint="eastAsia"/>
        </w:rPr>
        <w:t>算法得到基波和各谐波分量的幅值数据后，根据傅里叶级数展开的原理，可由相应频率的正弦信号线性叠加，重建出原始波形。但如果无法采集到所有次数的谐波，重建出的信号和原始信号会有一定的误差。</w:t>
      </w:r>
    </w:p>
    <w:p w14:paraId="6B987E1F" w14:textId="77777777" w:rsidR="00FD1C80" w:rsidRPr="00FD1C80" w:rsidRDefault="00FD1C80" w:rsidP="00C318C8">
      <w:pPr>
        <w:ind w:firstLineChars="200" w:firstLine="480"/>
      </w:pPr>
      <w:r w:rsidRPr="00FD1C80">
        <w:rPr>
          <w:rFonts w:hint="eastAsia"/>
        </w:rPr>
        <w:t>经过实际测试，直接显示原始数据受到噪声的影响较大，尤其在输入信号幅值较小时，波形毛刺十分明显，显示很不美观。重建的波形没有噪声干扰，能更好地反映出原始信号的波形。由于输入的测试信号仅由有限次数的谐波叠加得到，用同样次数的谐波进行重建理论上不会引入额外的误差。因此，本次设计选择重建的波形数据进行显示。</w:t>
      </w:r>
    </w:p>
    <w:p w14:paraId="542B6CBD" w14:textId="77777777" w:rsidR="00A952AA" w:rsidRPr="00CE3A46" w:rsidRDefault="007676FD" w:rsidP="00D3552E">
      <w:pPr>
        <w:pStyle w:val="1"/>
      </w:pPr>
      <w:r w:rsidRPr="00CE3A46">
        <w:rPr>
          <w:rFonts w:hint="eastAsia"/>
        </w:rPr>
        <w:t>测量原理</w:t>
      </w:r>
      <w:r w:rsidR="006D6C8D" w:rsidRPr="00CE3A46">
        <w:rPr>
          <w:rFonts w:hint="eastAsia"/>
        </w:rPr>
        <w:t>和误差</w:t>
      </w:r>
      <w:r w:rsidR="002C4426" w:rsidRPr="00CE3A46">
        <w:rPr>
          <w:rFonts w:hint="eastAsia"/>
        </w:rPr>
        <w:t>分析</w:t>
      </w:r>
    </w:p>
    <w:p w14:paraId="20F77218" w14:textId="77777777" w:rsidR="00CE3A46" w:rsidRPr="00CE3A46" w:rsidRDefault="00CE3A46" w:rsidP="00A073B0">
      <w:pPr>
        <w:pStyle w:val="2"/>
      </w:pPr>
      <w:r w:rsidRPr="00CE3A46">
        <w:rPr>
          <w:rFonts w:hint="eastAsia"/>
        </w:rPr>
        <w:t>误差来源分析</w:t>
      </w:r>
    </w:p>
    <w:p w14:paraId="4FE0B79E" w14:textId="77777777" w:rsidR="00A073B0" w:rsidRDefault="008234B5" w:rsidP="008234B5">
      <w:pPr>
        <w:ind w:firstLine="420"/>
      </w:pPr>
      <w:r w:rsidRPr="008234B5">
        <w:rPr>
          <w:rFonts w:hint="eastAsia"/>
        </w:rPr>
        <w:t>经过理论分析，本次设计中</w:t>
      </w:r>
      <w:r w:rsidRPr="008234B5">
        <w:rPr>
          <w:rFonts w:hint="eastAsia"/>
        </w:rPr>
        <w:t>THD</w:t>
      </w:r>
      <w:r w:rsidRPr="008234B5">
        <w:rPr>
          <w:rFonts w:hint="eastAsia"/>
        </w:rPr>
        <w:t>测量结果的误差主要来源于计算</w:t>
      </w:r>
      <w:r w:rsidRPr="008234B5">
        <w:rPr>
          <w:rFonts w:hint="eastAsia"/>
        </w:rPr>
        <w:t>FFT</w:t>
      </w:r>
      <w:r w:rsidRPr="008234B5">
        <w:rPr>
          <w:rFonts w:hint="eastAsia"/>
        </w:rPr>
        <w:t>时引</w:t>
      </w:r>
      <w:r w:rsidRPr="008234B5">
        <w:rPr>
          <w:rFonts w:hint="eastAsia"/>
        </w:rPr>
        <w:lastRenderedPageBreak/>
        <w:t>入的误差。</w:t>
      </w:r>
    </w:p>
    <w:p w14:paraId="7AF10B60" w14:textId="77777777" w:rsidR="00A073B0" w:rsidRDefault="008234B5" w:rsidP="008234B5">
      <w:pPr>
        <w:ind w:firstLine="420"/>
      </w:pPr>
      <w:r w:rsidRPr="008234B5">
        <w:rPr>
          <w:rFonts w:hint="eastAsia"/>
        </w:rPr>
        <w:t>首先，计算离散傅里叶变换会有栅栏效应，如果实际频率在频谱中相邻两频点之间，则会引入一定的误差。本次设计通过采样</w:t>
      </w:r>
      <w:r w:rsidRPr="008234B5">
        <w:rPr>
          <w:rFonts w:hint="eastAsia"/>
        </w:rPr>
        <w:t>2048</w:t>
      </w:r>
      <w:r w:rsidRPr="008234B5">
        <w:rPr>
          <w:rFonts w:hint="eastAsia"/>
        </w:rPr>
        <w:t>个点，尽量增加频点数量来减小该误差。</w:t>
      </w:r>
    </w:p>
    <w:p w14:paraId="0C4E600F" w14:textId="77777777" w:rsidR="00A073B0" w:rsidRDefault="008234B5" w:rsidP="008234B5">
      <w:pPr>
        <w:ind w:firstLine="420"/>
      </w:pPr>
      <w:r w:rsidRPr="008234B5">
        <w:rPr>
          <w:rFonts w:hint="eastAsia"/>
        </w:rPr>
        <w:t>其次，采样过程对信号进行了非整数周期的截断，导致了频域上的频谱泄露，这会在测量幅值时引入误差，如果泄露的分量太强，甚至可能干扰到基波频率的测量。本次设计通过动态调整采样率，尽量使采样序列包含整数</w:t>
      </w:r>
      <w:proofErr w:type="gramStart"/>
      <w:r w:rsidRPr="008234B5">
        <w:rPr>
          <w:rFonts w:hint="eastAsia"/>
        </w:rPr>
        <w:t>个</w:t>
      </w:r>
      <w:proofErr w:type="gramEnd"/>
      <w:r w:rsidRPr="008234B5">
        <w:rPr>
          <w:rFonts w:hint="eastAsia"/>
        </w:rPr>
        <w:t>周期，同时对采样</w:t>
      </w:r>
      <w:proofErr w:type="gramStart"/>
      <w:r w:rsidRPr="008234B5">
        <w:rPr>
          <w:rFonts w:hint="eastAsia"/>
        </w:rPr>
        <w:t>序列加缓变</w:t>
      </w:r>
      <w:proofErr w:type="gramEnd"/>
      <w:r w:rsidRPr="008234B5">
        <w:rPr>
          <w:rFonts w:hint="eastAsia"/>
        </w:rPr>
        <w:t>的窗函数（如</w:t>
      </w:r>
      <w:proofErr w:type="gramStart"/>
      <w:r w:rsidRPr="008234B5">
        <w:rPr>
          <w:rFonts w:hint="eastAsia"/>
        </w:rPr>
        <w:t>汉宁窗等</w:t>
      </w:r>
      <w:proofErr w:type="gramEnd"/>
      <w:r w:rsidRPr="008234B5">
        <w:rPr>
          <w:rFonts w:hint="eastAsia"/>
        </w:rPr>
        <w:t>）来减少该误差。</w:t>
      </w:r>
    </w:p>
    <w:p w14:paraId="35C7CE6E" w14:textId="77777777" w:rsidR="008234B5" w:rsidRDefault="008234B5" w:rsidP="008234B5">
      <w:pPr>
        <w:ind w:firstLine="420"/>
      </w:pPr>
      <w:r w:rsidRPr="008234B5">
        <w:rPr>
          <w:rFonts w:hint="eastAsia"/>
        </w:rPr>
        <w:t>其他误差来源包括环境噪声、浮点运算截断误差等在本次设计的条件下较难消除</w:t>
      </w:r>
      <w:r w:rsidR="00013571">
        <w:rPr>
          <w:rFonts w:hint="eastAsia"/>
        </w:rPr>
        <w:t>，实际测试过程中对结果影响较小</w:t>
      </w:r>
      <w:r w:rsidRPr="008234B5">
        <w:rPr>
          <w:rFonts w:hint="eastAsia"/>
        </w:rPr>
        <w:t>。</w:t>
      </w:r>
    </w:p>
    <w:p w14:paraId="4D472787" w14:textId="77777777" w:rsidR="00CE3A46" w:rsidRDefault="00AA3075" w:rsidP="00A073B0">
      <w:pPr>
        <w:pStyle w:val="2"/>
      </w:pPr>
      <w:r w:rsidRPr="00AA3075">
        <w:rPr>
          <w:rFonts w:hint="eastAsia"/>
        </w:rPr>
        <w:t>A</w:t>
      </w:r>
      <w:r w:rsidRPr="00AA3075">
        <w:t>DC</w:t>
      </w:r>
      <w:r w:rsidRPr="00AA3075">
        <w:rPr>
          <w:rFonts w:hint="eastAsia"/>
        </w:rPr>
        <w:t>采样率选择</w:t>
      </w:r>
    </w:p>
    <w:p w14:paraId="3DC45084" w14:textId="77777777" w:rsidR="00AA3075" w:rsidRDefault="00AA3075" w:rsidP="00AA3075">
      <w:pPr>
        <w:ind w:firstLine="420"/>
      </w:pPr>
      <w:r>
        <w:rPr>
          <w:rFonts w:hint="eastAsia"/>
        </w:rPr>
        <w:t>决定</w:t>
      </w:r>
      <w:r>
        <w:rPr>
          <w:rFonts w:hint="eastAsia"/>
        </w:rPr>
        <w:t>FFT</w:t>
      </w:r>
      <w:r>
        <w:rPr>
          <w:rFonts w:hint="eastAsia"/>
        </w:rPr>
        <w:t>精度的主要因素有采样周期</w:t>
      </w:r>
      <w:proofErr w:type="gramStart"/>
      <w:r>
        <w:rPr>
          <w:rFonts w:hint="eastAsia"/>
        </w:rPr>
        <w:t>数及其</w:t>
      </w:r>
      <w:proofErr w:type="gramEnd"/>
      <w:r>
        <w:rPr>
          <w:rFonts w:hint="eastAsia"/>
        </w:rPr>
        <w:t>是否为整数，所以不同的</w:t>
      </w:r>
      <w:r>
        <w:rPr>
          <w:rFonts w:hint="eastAsia"/>
        </w:rPr>
        <w:t>ADC</w:t>
      </w:r>
      <w:r>
        <w:rPr>
          <w:rFonts w:hint="eastAsia"/>
        </w:rPr>
        <w:t>采样频率对</w:t>
      </w:r>
      <w:r>
        <w:rPr>
          <w:rFonts w:hint="eastAsia"/>
        </w:rPr>
        <w:t>FFT</w:t>
      </w:r>
      <w:r>
        <w:rPr>
          <w:rFonts w:hint="eastAsia"/>
        </w:rPr>
        <w:t>结果准确性的影响很大。</w:t>
      </w:r>
      <w:r w:rsidR="00D22238">
        <w:rPr>
          <w:rFonts w:hint="eastAsia"/>
        </w:rPr>
        <w:t>使用定时器触发</w:t>
      </w:r>
      <w:r w:rsidR="003221F7">
        <w:rPr>
          <w:rFonts w:hint="eastAsia"/>
        </w:rPr>
        <w:t>MSP</w:t>
      </w:r>
      <w:r w:rsidR="003221F7">
        <w:t>432E401</w:t>
      </w:r>
      <w:r w:rsidR="003221F7">
        <w:rPr>
          <w:rFonts w:hint="eastAsia"/>
        </w:rPr>
        <w:t>Y</w:t>
      </w:r>
      <w:r>
        <w:rPr>
          <w:rFonts w:hint="eastAsia"/>
        </w:rPr>
        <w:t>内置的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bit</w:t>
      </w:r>
      <w:r>
        <w:t xml:space="preserve"> </w:t>
      </w:r>
      <w:r>
        <w:rPr>
          <w:rFonts w:hint="eastAsia"/>
        </w:rPr>
        <w:t>ADC</w:t>
      </w:r>
      <w:r w:rsidR="00D22238">
        <w:rPr>
          <w:rFonts w:hint="eastAsia"/>
        </w:rPr>
        <w:t>进行采样，</w:t>
      </w:r>
      <w:r>
        <w:rPr>
          <w:rFonts w:hint="eastAsia"/>
        </w:rPr>
        <w:t>采样率可以用如下的公式计算：</w:t>
      </w:r>
    </w:p>
    <w:p w14:paraId="2F51B610" w14:textId="77777777" w:rsidR="00AA3075" w:rsidRPr="0090723C" w:rsidRDefault="007A3E48" w:rsidP="00AA3075">
      <w:pPr>
        <w:spacing w:line="300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sample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timer</m:t>
                  </m:r>
                </m:sub>
              </m:sSub>
            </m:den>
          </m:f>
        </m:oMath>
      </m:oMathPara>
    </w:p>
    <w:p w14:paraId="6CC2630B" w14:textId="77777777" w:rsidR="00AA3075" w:rsidRDefault="00AA3075" w:rsidP="00AA3075">
      <w:pPr>
        <w:spacing w:line="300" w:lineRule="auto"/>
        <w:ind w:firstLine="420"/>
      </w:pPr>
      <w:r>
        <w:rPr>
          <w:rFonts w:hint="eastAsia"/>
        </w:rPr>
        <w:t>可以通过库函数配置</w:t>
      </w:r>
      <w:r w:rsidR="00D22238">
        <w:rPr>
          <w:rFonts w:hint="eastAsia"/>
        </w:rPr>
        <w:t>定时器</w:t>
      </w:r>
      <w:r>
        <w:rPr>
          <w:rFonts w:hint="eastAsia"/>
        </w:rPr>
        <w:t>的</w:t>
      </w:r>
      <w:r w:rsidR="00D22238">
        <w:rPr>
          <w:rFonts w:hint="eastAsia"/>
        </w:rPr>
        <w:t>溢出计数</w:t>
      </w:r>
      <w:r>
        <w:rPr>
          <w:rFonts w:hint="eastAsia"/>
        </w:rPr>
        <w:t>值，使得一个</w:t>
      </w:r>
      <w:r>
        <w:rPr>
          <w:rFonts w:hint="eastAsia"/>
        </w:rPr>
        <w:t>ADC</w:t>
      </w:r>
      <w:r>
        <w:rPr>
          <w:rFonts w:hint="eastAsia"/>
        </w:rPr>
        <w:t>采样周期中有接近整数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周期，或者较多的周期以至于多余的部分可以忽略。</w:t>
      </w:r>
      <w:r>
        <w:rPr>
          <w:rFonts w:hint="eastAsia"/>
        </w:rPr>
        <w:t>ADC</w:t>
      </w:r>
      <w:r>
        <w:rPr>
          <w:rFonts w:hint="eastAsia"/>
        </w:rPr>
        <w:t>采样到的周期数可用如下公式计算：</w:t>
      </w:r>
    </w:p>
    <w:p w14:paraId="785E9806" w14:textId="77777777" w:rsidR="00AA3075" w:rsidRPr="002138E7" w:rsidRDefault="00AA3075" w:rsidP="00AA3075">
      <w:pPr>
        <w:spacing w:line="300" w:lineRule="auto"/>
        <w:ind w:firstLine="420"/>
        <w:rPr>
          <w:i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points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ADC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signal</m:t>
                  </m:r>
                </m:sub>
              </m:sSub>
            </m:den>
          </m:f>
        </m:oMath>
      </m:oMathPara>
    </w:p>
    <w:p w14:paraId="5FFB2845" w14:textId="77777777" w:rsidR="00A952AA" w:rsidRDefault="002641ED" w:rsidP="005F52FC">
      <w:pPr>
        <w:pStyle w:val="1"/>
      </w:pPr>
      <w:bookmarkStart w:id="0" w:name="_Toc14703670"/>
      <w:r w:rsidRPr="00E53E21">
        <w:t>软件设计</w:t>
      </w:r>
      <w:bookmarkEnd w:id="0"/>
    </w:p>
    <w:p w14:paraId="4144D647" w14:textId="77777777" w:rsidR="002641ED" w:rsidRDefault="002641ED" w:rsidP="005F52FC">
      <w:pPr>
        <w:pStyle w:val="2"/>
      </w:pPr>
      <w:bookmarkStart w:id="1" w:name="_Toc14703671"/>
      <w:r w:rsidRPr="00DB5D04">
        <w:t>主程序</w:t>
      </w:r>
      <w:bookmarkEnd w:id="1"/>
    </w:p>
    <w:p w14:paraId="08DD3B43" w14:textId="1D16F888" w:rsidR="00427C55" w:rsidRDefault="0034752F" w:rsidP="00644524">
      <w:pPr>
        <w:ind w:firstLineChars="200" w:firstLine="480"/>
      </w:pPr>
      <w:r>
        <w:rPr>
          <w:rFonts w:hint="eastAsia"/>
        </w:rPr>
        <w:t>主程序</w:t>
      </w:r>
      <w:r w:rsidRPr="00180B9B">
        <w:rPr>
          <w:rFonts w:hint="eastAsia"/>
        </w:rPr>
        <w:t>流程图如</w:t>
      </w:r>
      <w:r w:rsidR="00180B9B" w:rsidRPr="00180B9B">
        <w:rPr>
          <w:rFonts w:hint="eastAsia"/>
        </w:rPr>
        <w:t>图</w:t>
      </w:r>
      <w:r w:rsidR="00180B9B" w:rsidRPr="00180B9B">
        <w:rPr>
          <w:rFonts w:hint="eastAsia"/>
        </w:rPr>
        <w:t>3</w:t>
      </w:r>
      <w:r w:rsidR="00180B9B" w:rsidRPr="00180B9B">
        <w:t>.1</w:t>
      </w:r>
      <w:r w:rsidRPr="00180B9B">
        <w:rPr>
          <w:rFonts w:hint="eastAsia"/>
        </w:rPr>
        <w:t>所示</w:t>
      </w:r>
      <w:r>
        <w:rPr>
          <w:rFonts w:hint="eastAsia"/>
        </w:rPr>
        <w:t>。通过串口屏的</w:t>
      </w:r>
      <w:r w:rsidR="00F96150">
        <w:rPr>
          <w:rFonts w:hint="eastAsia"/>
        </w:rPr>
        <w:t>按键触发</w:t>
      </w:r>
      <w:r>
        <w:rPr>
          <w:rFonts w:hint="eastAsia"/>
        </w:rPr>
        <w:t>测量，</w:t>
      </w:r>
      <w:r w:rsidR="00C677E6">
        <w:rPr>
          <w:rFonts w:hint="eastAsia"/>
        </w:rPr>
        <w:t>主要的流程</w:t>
      </w:r>
      <w:r w:rsidR="00F96150">
        <w:rPr>
          <w:rFonts w:hint="eastAsia"/>
        </w:rPr>
        <w:t>包括</w:t>
      </w:r>
      <w:r w:rsidR="00C677E6">
        <w:rPr>
          <w:rFonts w:hint="eastAsia"/>
        </w:rPr>
        <w:t>多次采样获取基频并调整采样率</w:t>
      </w:r>
      <w:r w:rsidR="004664FD">
        <w:rPr>
          <w:rFonts w:hint="eastAsia"/>
        </w:rPr>
        <w:t>，使用</w:t>
      </w:r>
      <w:proofErr w:type="spellStart"/>
      <w:r w:rsidR="004664FD">
        <w:rPr>
          <w:rFonts w:hint="eastAsia"/>
        </w:rPr>
        <w:t>Goertzel</w:t>
      </w:r>
      <w:proofErr w:type="spellEnd"/>
      <w:r w:rsidR="004664FD">
        <w:rPr>
          <w:rFonts w:hint="eastAsia"/>
        </w:rPr>
        <w:t>算法</w:t>
      </w:r>
      <w:r w:rsidR="00C677E6">
        <w:rPr>
          <w:rFonts w:hint="eastAsia"/>
        </w:rPr>
        <w:t>计算</w:t>
      </w:r>
      <w:r w:rsidR="004664FD">
        <w:rPr>
          <w:rFonts w:hint="eastAsia"/>
        </w:rPr>
        <w:t>二至五次谐波的幅值并计算</w:t>
      </w:r>
      <w:r w:rsidR="00C677E6">
        <w:rPr>
          <w:rFonts w:hint="eastAsia"/>
        </w:rPr>
        <w:t>THD</w:t>
      </w:r>
      <w:r w:rsidR="004664FD">
        <w:rPr>
          <w:rFonts w:hint="eastAsia"/>
        </w:rPr>
        <w:t>，发送谐波信息至串口屏和手机进行显示。</w:t>
      </w:r>
    </w:p>
    <w:p w14:paraId="2A37282C" w14:textId="77777777" w:rsidR="00B463AB" w:rsidRDefault="00601210" w:rsidP="00601210">
      <w:pPr>
        <w:pStyle w:val="2"/>
      </w:pPr>
      <w:r>
        <w:rPr>
          <w:rFonts w:hint="eastAsia"/>
        </w:rPr>
        <w:t>关键子程序</w:t>
      </w:r>
    </w:p>
    <w:p w14:paraId="210CE79E" w14:textId="77777777" w:rsidR="00601210" w:rsidRPr="00601210" w:rsidRDefault="00601210" w:rsidP="00601210">
      <w:pPr>
        <w:pStyle w:val="3"/>
      </w:pPr>
      <w:r>
        <w:rPr>
          <w:rFonts w:hint="eastAsia"/>
        </w:rPr>
        <w:t>基频提取</w:t>
      </w:r>
      <w:r w:rsidR="00EC1399">
        <w:rPr>
          <w:rFonts w:hint="eastAsia"/>
        </w:rPr>
        <w:t>子程序</w:t>
      </w:r>
    </w:p>
    <w:p w14:paraId="071E64C1" w14:textId="03FE8B13" w:rsidR="00601210" w:rsidRDefault="001366ED" w:rsidP="00644524">
      <w:pPr>
        <w:ind w:firstLineChars="200" w:firstLine="480"/>
      </w:pPr>
      <w:r>
        <w:rPr>
          <w:rFonts w:hint="eastAsia"/>
        </w:rPr>
        <w:t>基频提取子程序流程图</w:t>
      </w:r>
      <w:r w:rsidRPr="00180B9B">
        <w:rPr>
          <w:rFonts w:hint="eastAsia"/>
        </w:rPr>
        <w:t>如</w:t>
      </w:r>
      <w:r w:rsidR="00180B9B" w:rsidRPr="00180B9B">
        <w:rPr>
          <w:rFonts w:hint="eastAsia"/>
        </w:rPr>
        <w:t>图</w:t>
      </w:r>
      <w:r w:rsidR="00180B9B" w:rsidRPr="00180B9B">
        <w:rPr>
          <w:rFonts w:hint="eastAsia"/>
        </w:rPr>
        <w:t>3</w:t>
      </w:r>
      <w:r w:rsidR="00180B9B" w:rsidRPr="00180B9B">
        <w:t>.2</w:t>
      </w:r>
      <w:r w:rsidRPr="00180B9B">
        <w:rPr>
          <w:rFonts w:hint="eastAsia"/>
        </w:rPr>
        <w:t>所示</w:t>
      </w:r>
      <w:r>
        <w:rPr>
          <w:rFonts w:hint="eastAsia"/>
        </w:rPr>
        <w:t>。</w:t>
      </w:r>
      <w:r w:rsidR="00601210" w:rsidRPr="00601210">
        <w:rPr>
          <w:rFonts w:hint="eastAsia"/>
        </w:rPr>
        <w:t>ADC</w:t>
      </w:r>
      <w:r w:rsidR="00601210" w:rsidRPr="00601210">
        <w:rPr>
          <w:rFonts w:hint="eastAsia"/>
        </w:rPr>
        <w:t>以最大的采样频率</w:t>
      </w:r>
      <w:r w:rsidR="00601210" w:rsidRPr="00601210">
        <w:rPr>
          <w:rFonts w:hint="eastAsia"/>
        </w:rPr>
        <w:t>(1MHz)</w:t>
      </w:r>
      <w:r w:rsidR="00601210" w:rsidRPr="00601210">
        <w:rPr>
          <w:rFonts w:hint="eastAsia"/>
        </w:rPr>
        <w:t>采集</w:t>
      </w:r>
      <w:r w:rsidR="00601210" w:rsidRPr="00601210">
        <w:rPr>
          <w:rFonts w:hint="eastAsia"/>
        </w:rPr>
        <w:lastRenderedPageBreak/>
        <w:t>2048</w:t>
      </w:r>
      <w:r w:rsidR="00601210" w:rsidRPr="00601210">
        <w:rPr>
          <w:rFonts w:hint="eastAsia"/>
        </w:rPr>
        <w:t>点信号样本，对离散样本进行离散快速傅里叶变换</w:t>
      </w:r>
      <w:r w:rsidR="00601210" w:rsidRPr="00601210">
        <w:rPr>
          <w:rFonts w:hint="eastAsia"/>
        </w:rPr>
        <w:t>(FFT)</w:t>
      </w:r>
      <w:r w:rsidR="00601210" w:rsidRPr="00601210">
        <w:rPr>
          <w:rFonts w:hint="eastAsia"/>
        </w:rPr>
        <w:t>获得信号频谱，在信号频谱中查询最大峰值，计算并记录最大峰值对应的频率，即为基频，频率分辨率</w:t>
      </w:r>
      <w:r w:rsidR="00601210" w:rsidRPr="00601210">
        <w:rPr>
          <w:rFonts w:hint="eastAsia"/>
        </w:rPr>
        <w:t>=</w:t>
      </w:r>
      <w:r w:rsidR="00601210" w:rsidRPr="00601210">
        <w:rPr>
          <w:rFonts w:hint="eastAsia"/>
        </w:rPr>
        <w:t>采样频率</w:t>
      </w:r>
      <w:r w:rsidR="00601210" w:rsidRPr="00601210">
        <w:rPr>
          <w:rFonts w:hint="eastAsia"/>
        </w:rPr>
        <w:t>/</w:t>
      </w:r>
      <w:r w:rsidR="00601210" w:rsidRPr="00601210">
        <w:rPr>
          <w:rFonts w:hint="eastAsia"/>
        </w:rPr>
        <w:t>采样点数。为了提高基频精确度，根据频率分辨率公式，减小采样频率可以提高频率分辨率，再次进行</w:t>
      </w:r>
      <w:r w:rsidR="00601210" w:rsidRPr="00601210">
        <w:rPr>
          <w:rFonts w:hint="eastAsia"/>
        </w:rPr>
        <w:t>ADC</w:t>
      </w:r>
      <w:r w:rsidR="00601210" w:rsidRPr="00601210">
        <w:rPr>
          <w:rFonts w:hint="eastAsia"/>
        </w:rPr>
        <w:t>采样，</w:t>
      </w:r>
      <w:r w:rsidR="00601210" w:rsidRPr="00601210">
        <w:rPr>
          <w:rFonts w:hint="eastAsia"/>
        </w:rPr>
        <w:t>FFT</w:t>
      </w:r>
      <w:r w:rsidR="00601210" w:rsidRPr="00601210">
        <w:rPr>
          <w:rFonts w:hint="eastAsia"/>
        </w:rPr>
        <w:t>计算，查找最大峰值，计算基频。如果在最大的采样频率</w:t>
      </w:r>
      <w:r w:rsidR="00601210" w:rsidRPr="00601210">
        <w:rPr>
          <w:rFonts w:hint="eastAsia"/>
        </w:rPr>
        <w:t>(1MHz)</w:t>
      </w:r>
      <w:r w:rsidR="00601210" w:rsidRPr="00601210">
        <w:rPr>
          <w:rFonts w:hint="eastAsia"/>
        </w:rPr>
        <w:t>下信号单周期采样点数小于</w:t>
      </w:r>
      <w:r w:rsidR="00601210" w:rsidRPr="00601210">
        <w:rPr>
          <w:rFonts w:hint="eastAsia"/>
        </w:rPr>
        <w:t>20</w:t>
      </w:r>
      <w:r w:rsidR="00601210" w:rsidRPr="00601210">
        <w:rPr>
          <w:rFonts w:hint="eastAsia"/>
        </w:rPr>
        <w:t>，则不能为了提高频率分辨率，减小采样频率，否则可能出现欠采样，导致计算的基频严重失真。</w:t>
      </w:r>
    </w:p>
    <w:p w14:paraId="340BF71D" w14:textId="77777777" w:rsidR="00EC1399" w:rsidRDefault="00EC1399" w:rsidP="00EC1399">
      <w:pPr>
        <w:pStyle w:val="3"/>
      </w:pPr>
      <w:r>
        <w:rPr>
          <w:rFonts w:hint="eastAsia"/>
        </w:rPr>
        <w:t>总谐波失真度测量子程序</w:t>
      </w:r>
    </w:p>
    <w:p w14:paraId="4A13D373" w14:textId="114F1D96" w:rsidR="003E0A95" w:rsidRPr="003E0A95" w:rsidRDefault="001366ED" w:rsidP="00E503D4">
      <w:pPr>
        <w:ind w:firstLineChars="200" w:firstLine="480"/>
      </w:pPr>
      <w:r>
        <w:rPr>
          <w:rFonts w:hint="eastAsia"/>
        </w:rPr>
        <w:t>THD</w:t>
      </w:r>
      <w:r>
        <w:rPr>
          <w:rFonts w:hint="eastAsia"/>
        </w:rPr>
        <w:t>测量子程序流程图</w:t>
      </w:r>
      <w:r w:rsidRPr="00180B9B">
        <w:rPr>
          <w:rFonts w:hint="eastAsia"/>
        </w:rPr>
        <w:t>如</w:t>
      </w:r>
      <w:r w:rsidR="00180B9B" w:rsidRPr="00180B9B">
        <w:rPr>
          <w:rFonts w:hint="eastAsia"/>
        </w:rPr>
        <w:t>图</w:t>
      </w:r>
      <w:r w:rsidR="00180B9B" w:rsidRPr="00180B9B">
        <w:rPr>
          <w:rFonts w:hint="eastAsia"/>
        </w:rPr>
        <w:t>3</w:t>
      </w:r>
      <w:r w:rsidR="00180B9B" w:rsidRPr="00180B9B">
        <w:t>.3</w:t>
      </w:r>
      <w:r w:rsidRPr="00180B9B">
        <w:rPr>
          <w:rFonts w:hint="eastAsia"/>
        </w:rPr>
        <w:t>所示</w:t>
      </w:r>
      <w:r>
        <w:rPr>
          <w:rFonts w:hint="eastAsia"/>
        </w:rPr>
        <w:t>。</w:t>
      </w:r>
      <w:r w:rsidR="00371E7A">
        <w:rPr>
          <w:rFonts w:hint="eastAsia"/>
        </w:rPr>
        <w:t>由于</w:t>
      </w:r>
      <w:proofErr w:type="spellStart"/>
      <w:r w:rsidR="00371E7A">
        <w:rPr>
          <w:rFonts w:hint="eastAsia"/>
        </w:rPr>
        <w:t>Goertzel</w:t>
      </w:r>
      <w:proofErr w:type="spellEnd"/>
      <w:r w:rsidR="00371E7A">
        <w:rPr>
          <w:rFonts w:hint="eastAsia"/>
        </w:rPr>
        <w:t>算法对频率较为敏感，将获得的基频对</w:t>
      </w:r>
      <w:r w:rsidR="00371E7A">
        <w:rPr>
          <w:rFonts w:hint="eastAsia"/>
        </w:rPr>
        <w:t>1000</w:t>
      </w:r>
      <w:r w:rsidR="00371E7A">
        <w:rPr>
          <w:rFonts w:hint="eastAsia"/>
        </w:rPr>
        <w:t>取整，这样在设定高次谐波频率时，</w:t>
      </w:r>
      <w:r w:rsidR="0080579B">
        <w:rPr>
          <w:rFonts w:hint="eastAsia"/>
        </w:rPr>
        <w:t>频率的偏差相对较小</w:t>
      </w:r>
      <w:r w:rsidR="00371E7A">
        <w:rPr>
          <w:rFonts w:hint="eastAsia"/>
        </w:rPr>
        <w:t>。</w:t>
      </w:r>
      <w:r w:rsidR="00A33C26">
        <w:rPr>
          <w:rFonts w:hint="eastAsia"/>
        </w:rPr>
        <w:t>采样点数是否为周期的整数</w:t>
      </w:r>
      <w:proofErr w:type="gramStart"/>
      <w:r w:rsidR="00A33C26">
        <w:rPr>
          <w:rFonts w:hint="eastAsia"/>
        </w:rPr>
        <w:t>倍</w:t>
      </w:r>
      <w:proofErr w:type="gramEnd"/>
      <w:r w:rsidR="00A33C26">
        <w:rPr>
          <w:rFonts w:hint="eastAsia"/>
        </w:rPr>
        <w:t>对</w:t>
      </w:r>
      <w:proofErr w:type="spellStart"/>
      <w:r w:rsidR="00A33C26">
        <w:rPr>
          <w:rFonts w:hint="eastAsia"/>
        </w:rPr>
        <w:t>Goertzel</w:t>
      </w:r>
      <w:proofErr w:type="spellEnd"/>
      <w:r w:rsidR="00A33C26">
        <w:rPr>
          <w:rFonts w:hint="eastAsia"/>
        </w:rPr>
        <w:t>算法影响较大，因此只取</w:t>
      </w:r>
      <w:r w:rsidR="006D03FD">
        <w:rPr>
          <w:rFonts w:hint="eastAsia"/>
        </w:rPr>
        <w:t>前整数</w:t>
      </w:r>
      <w:proofErr w:type="gramStart"/>
      <w:r w:rsidR="006D03FD">
        <w:rPr>
          <w:rFonts w:hint="eastAsia"/>
        </w:rPr>
        <w:t>个</w:t>
      </w:r>
      <w:proofErr w:type="gramEnd"/>
      <w:r w:rsidR="006D03FD">
        <w:rPr>
          <w:rFonts w:hint="eastAsia"/>
        </w:rPr>
        <w:t>周期进行计算；同时，其中含有的周期数不宜过大，否则采样误差会对计算</w:t>
      </w:r>
      <w:r w:rsidR="00722560">
        <w:rPr>
          <w:rFonts w:hint="eastAsia"/>
        </w:rPr>
        <w:t>精度</w:t>
      </w:r>
      <w:r w:rsidR="006D03FD">
        <w:rPr>
          <w:rFonts w:hint="eastAsia"/>
        </w:rPr>
        <w:t>造成较大影响，</w:t>
      </w:r>
      <w:r w:rsidR="00BA4185">
        <w:rPr>
          <w:rFonts w:hint="eastAsia"/>
        </w:rPr>
        <w:t>于是</w:t>
      </w:r>
      <w:r w:rsidR="006D03FD">
        <w:rPr>
          <w:rFonts w:hint="eastAsia"/>
        </w:rPr>
        <w:t>设置周期数上限为</w:t>
      </w:r>
      <w:r w:rsidR="006D03FD">
        <w:rPr>
          <w:rFonts w:hint="eastAsia"/>
        </w:rPr>
        <w:t>10</w:t>
      </w:r>
      <w:r w:rsidR="006D03FD">
        <w:rPr>
          <w:rFonts w:hint="eastAsia"/>
        </w:rPr>
        <w:t>个。</w:t>
      </w:r>
      <w:r w:rsidR="003E0A95">
        <w:rPr>
          <w:rFonts w:hint="eastAsia"/>
        </w:rPr>
        <w:t>为了获取更加稳定和准确的</w:t>
      </w:r>
      <w:r w:rsidR="003E0A95">
        <w:rPr>
          <w:rFonts w:hint="eastAsia"/>
        </w:rPr>
        <w:t>THD</w:t>
      </w:r>
      <w:r w:rsidR="003E0A95">
        <w:rPr>
          <w:rFonts w:hint="eastAsia"/>
        </w:rPr>
        <w:t>值，连续</w:t>
      </w:r>
      <w:r w:rsidR="006D387D">
        <w:rPr>
          <w:rFonts w:hint="eastAsia"/>
        </w:rPr>
        <w:t>多</w:t>
      </w:r>
      <w:r w:rsidR="003E0A95">
        <w:rPr>
          <w:rFonts w:hint="eastAsia"/>
        </w:rPr>
        <w:t>次进行</w:t>
      </w:r>
      <w:r w:rsidR="00A33C26">
        <w:rPr>
          <w:rFonts w:hint="eastAsia"/>
        </w:rPr>
        <w:t>ADC</w:t>
      </w:r>
      <w:r w:rsidR="00A33C26">
        <w:rPr>
          <w:rFonts w:hint="eastAsia"/>
        </w:rPr>
        <w:t>采样和</w:t>
      </w:r>
      <w:r w:rsidR="003E0A95">
        <w:rPr>
          <w:rFonts w:hint="eastAsia"/>
        </w:rPr>
        <w:t>上述计算，</w:t>
      </w:r>
      <w:r w:rsidR="0046618B">
        <w:rPr>
          <w:rFonts w:hint="eastAsia"/>
        </w:rPr>
        <w:t>去掉最大值和最小值</w:t>
      </w:r>
      <w:r w:rsidR="006D387D">
        <w:rPr>
          <w:rFonts w:hint="eastAsia"/>
        </w:rPr>
        <w:t>后取平均值作为本次</w:t>
      </w:r>
      <w:r w:rsidR="006D387D">
        <w:rPr>
          <w:rFonts w:hint="eastAsia"/>
        </w:rPr>
        <w:t>THD</w:t>
      </w:r>
      <w:r w:rsidR="006D387D">
        <w:rPr>
          <w:rFonts w:hint="eastAsia"/>
        </w:rPr>
        <w:t>测量结果</w:t>
      </w:r>
      <w:r w:rsidR="00C137D9">
        <w:rPr>
          <w:rFonts w:hint="eastAsia"/>
        </w:rPr>
        <w:t>。</w:t>
      </w:r>
    </w:p>
    <w:p w14:paraId="75A3BA4A" w14:textId="77777777" w:rsidR="00EC1399" w:rsidRDefault="00816331" w:rsidP="00816331">
      <w:pPr>
        <w:pStyle w:val="3"/>
      </w:pPr>
      <w:r>
        <w:rPr>
          <w:rFonts w:hint="eastAsia"/>
        </w:rPr>
        <w:t>TCP</w:t>
      </w:r>
      <w:r w:rsidR="005A7635">
        <w:rPr>
          <w:rFonts w:hint="eastAsia"/>
        </w:rPr>
        <w:t>传输</w:t>
      </w:r>
      <w:r>
        <w:rPr>
          <w:rFonts w:hint="eastAsia"/>
        </w:rPr>
        <w:t>子程序</w:t>
      </w:r>
    </w:p>
    <w:p w14:paraId="0AFF7865" w14:textId="036CBE55" w:rsidR="002E0853" w:rsidRDefault="005A7635" w:rsidP="00180B9B">
      <w:pPr>
        <w:ind w:firstLineChars="200" w:firstLine="480"/>
        <w:rPr>
          <w:rFonts w:hint="eastAsia"/>
        </w:rPr>
      </w:pPr>
      <w:r>
        <w:rPr>
          <w:rFonts w:hint="eastAsia"/>
        </w:rPr>
        <w:t>TCP</w:t>
      </w:r>
      <w:r>
        <w:rPr>
          <w:rFonts w:hint="eastAsia"/>
        </w:rPr>
        <w:t>传输</w:t>
      </w:r>
      <w:r w:rsidR="00D22238">
        <w:rPr>
          <w:rFonts w:hint="eastAsia"/>
        </w:rPr>
        <w:t>子程序流程图</w:t>
      </w:r>
      <w:r w:rsidR="00D22238" w:rsidRPr="00180B9B">
        <w:rPr>
          <w:rFonts w:hint="eastAsia"/>
        </w:rPr>
        <w:t>如</w:t>
      </w:r>
      <w:r w:rsidR="00180B9B" w:rsidRPr="00180B9B">
        <w:rPr>
          <w:rFonts w:hint="eastAsia"/>
        </w:rPr>
        <w:t>图</w:t>
      </w:r>
      <w:r w:rsidR="00180B9B" w:rsidRPr="00180B9B">
        <w:rPr>
          <w:rFonts w:hint="eastAsia"/>
        </w:rPr>
        <w:t>3</w:t>
      </w:r>
      <w:r w:rsidR="00180B9B" w:rsidRPr="00180B9B">
        <w:t>.4</w:t>
      </w:r>
      <w:r w:rsidR="00D22238" w:rsidRPr="00180B9B">
        <w:rPr>
          <w:rFonts w:hint="eastAsia"/>
        </w:rPr>
        <w:t>所示</w:t>
      </w:r>
      <w:r w:rsidR="00D22238">
        <w:rPr>
          <w:rFonts w:hint="eastAsia"/>
        </w:rPr>
        <w:t>。</w:t>
      </w:r>
      <w:r w:rsidR="00AD3C2F">
        <w:rPr>
          <w:rFonts w:hint="eastAsia"/>
        </w:rPr>
        <w:t>由于传输数据格式固定且数量不大，所以直接通过</w:t>
      </w:r>
      <w:r w:rsidR="00AD3C2F">
        <w:rPr>
          <w:rFonts w:hint="eastAsia"/>
        </w:rPr>
        <w:t>TCP</w:t>
      </w:r>
      <w:r w:rsidR="00AD3C2F">
        <w:rPr>
          <w:rFonts w:hint="eastAsia"/>
        </w:rPr>
        <w:t>传输格式化文本，</w:t>
      </w:r>
      <w:r w:rsidR="009B7827">
        <w:rPr>
          <w:rFonts w:hint="eastAsia"/>
        </w:rPr>
        <w:t>在简化了设计复杂度</w:t>
      </w:r>
      <w:r w:rsidR="0024277B">
        <w:rPr>
          <w:rFonts w:hint="eastAsia"/>
        </w:rPr>
        <w:t>的</w:t>
      </w:r>
      <w:r w:rsidR="009B7827">
        <w:rPr>
          <w:rFonts w:hint="eastAsia"/>
        </w:rPr>
        <w:t>同时加快了传输速率。</w:t>
      </w:r>
      <w:r w:rsidR="009D6329">
        <w:rPr>
          <w:rFonts w:hint="eastAsia"/>
        </w:rPr>
        <w:t>通过串口发送</w:t>
      </w:r>
      <w:r w:rsidR="009D6329">
        <w:rPr>
          <w:rFonts w:hint="eastAsia"/>
        </w:rPr>
        <w:t>AT</w:t>
      </w:r>
      <w:r w:rsidR="009D6329">
        <w:rPr>
          <w:rFonts w:hint="eastAsia"/>
        </w:rPr>
        <w:t>指令到</w:t>
      </w:r>
      <w:r w:rsidR="009D6329">
        <w:rPr>
          <w:rFonts w:hint="eastAsia"/>
        </w:rPr>
        <w:t>ESP</w:t>
      </w:r>
      <w:r w:rsidR="009D6329">
        <w:t>8266</w:t>
      </w:r>
      <w:r w:rsidR="009D6329">
        <w:rPr>
          <w:rFonts w:hint="eastAsia"/>
        </w:rPr>
        <w:t>模块，配置</w:t>
      </w:r>
      <w:r w:rsidR="009D6329">
        <w:rPr>
          <w:rFonts w:hint="eastAsia"/>
        </w:rPr>
        <w:t>TCP</w:t>
      </w:r>
      <w:r w:rsidR="009D6329">
        <w:rPr>
          <w:rFonts w:hint="eastAsia"/>
        </w:rPr>
        <w:t>服务和连接客户端，如有设备接入，则通过</w:t>
      </w:r>
      <w:r w:rsidR="009C0D70">
        <w:rPr>
          <w:rFonts w:hint="eastAsia"/>
        </w:rPr>
        <w:t>socket</w:t>
      </w:r>
      <w:r w:rsidR="009D6329">
        <w:rPr>
          <w:rFonts w:hint="eastAsia"/>
        </w:rPr>
        <w:t>将归一化谐波幅度、基频、</w:t>
      </w:r>
      <w:r w:rsidR="009D6329">
        <w:rPr>
          <w:rFonts w:hint="eastAsia"/>
        </w:rPr>
        <w:t>THD</w:t>
      </w:r>
      <w:r w:rsidR="009D6329">
        <w:rPr>
          <w:rFonts w:hint="eastAsia"/>
        </w:rPr>
        <w:t>等信息</w:t>
      </w:r>
      <w:r w:rsidR="009C0D70">
        <w:rPr>
          <w:rFonts w:hint="eastAsia"/>
        </w:rPr>
        <w:t>发送到客户端进行显示。</w:t>
      </w:r>
    </w:p>
    <w:tbl>
      <w:tblPr>
        <w:tblStyle w:val="af"/>
        <w:tblW w:w="82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460"/>
        <w:gridCol w:w="3069"/>
        <w:gridCol w:w="2700"/>
      </w:tblGrid>
      <w:tr w:rsidR="00180B9B" w14:paraId="37446642" w14:textId="77777777" w:rsidTr="00180B9B">
        <w:trPr>
          <w:trHeight w:val="2396"/>
          <w:jc w:val="center"/>
        </w:trPr>
        <w:tc>
          <w:tcPr>
            <w:tcW w:w="0" w:type="auto"/>
          </w:tcPr>
          <w:p w14:paraId="05BA8446" w14:textId="1C5D4E4D" w:rsidR="00463323" w:rsidRDefault="00463323" w:rsidP="00180B9B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99F5F59" wp14:editId="515759C3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1105362" cy="1692000"/>
                  <wp:effectExtent l="0" t="0" r="0" b="381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362" cy="169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0B9B">
              <w:t xml:space="preserve"> </w:t>
            </w:r>
          </w:p>
        </w:tc>
        <w:tc>
          <w:tcPr>
            <w:tcW w:w="0" w:type="auto"/>
          </w:tcPr>
          <w:p w14:paraId="5F713324" w14:textId="64EA09AA" w:rsidR="00463323" w:rsidRDefault="00180B9B" w:rsidP="00180B9B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C972C34" wp14:editId="5C7959F8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1396260" cy="1692000"/>
                  <wp:effectExtent l="0" t="0" r="0" b="3810"/>
                  <wp:wrapSquare wrapText="bothSides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260" cy="169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</w:tcPr>
          <w:p w14:paraId="14C3D162" w14:textId="76F0282A" w:rsidR="00463323" w:rsidRDefault="00180B9B" w:rsidP="00180B9B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36D7745" wp14:editId="6CC85532">
                  <wp:simplePos x="0" y="0"/>
                  <wp:positionH relativeFrom="margin">
                    <wp:align>center</wp:align>
                  </wp:positionH>
                  <wp:positionV relativeFrom="paragraph">
                    <wp:posOffset>2540</wp:posOffset>
                  </wp:positionV>
                  <wp:extent cx="1026565" cy="1692000"/>
                  <wp:effectExtent l="0" t="0" r="0" b="3810"/>
                  <wp:wrapSquare wrapText="bothSides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565" cy="169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</w:tc>
      </w:tr>
      <w:tr w:rsidR="00180B9B" w14:paraId="1702F106" w14:textId="77777777" w:rsidTr="00180B9B">
        <w:trPr>
          <w:trHeight w:val="230"/>
          <w:jc w:val="center"/>
        </w:trPr>
        <w:tc>
          <w:tcPr>
            <w:tcW w:w="0" w:type="auto"/>
          </w:tcPr>
          <w:p w14:paraId="348AA660" w14:textId="0E940AD5" w:rsidR="00180B9B" w:rsidRDefault="00180B9B" w:rsidP="00180B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t xml:space="preserve">.1 </w:t>
            </w:r>
            <w:r>
              <w:rPr>
                <w:rFonts w:hint="eastAsia"/>
              </w:rPr>
              <w:t>主程序</w:t>
            </w:r>
          </w:p>
        </w:tc>
        <w:tc>
          <w:tcPr>
            <w:tcW w:w="0" w:type="auto"/>
          </w:tcPr>
          <w:p w14:paraId="461D7D60" w14:textId="56BF2418" w:rsidR="00180B9B" w:rsidRDefault="00180B9B" w:rsidP="00180B9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3</w:t>
            </w:r>
            <w:r>
              <w:rPr>
                <w:noProof/>
              </w:rPr>
              <w:t xml:space="preserve">.2 </w:t>
            </w:r>
            <w:r>
              <w:rPr>
                <w:rFonts w:hint="eastAsia"/>
                <w:noProof/>
              </w:rPr>
              <w:t>基频提取</w:t>
            </w:r>
          </w:p>
        </w:tc>
        <w:tc>
          <w:tcPr>
            <w:tcW w:w="0" w:type="auto"/>
          </w:tcPr>
          <w:p w14:paraId="745FB72B" w14:textId="66D74D96" w:rsidR="00180B9B" w:rsidRDefault="00180B9B" w:rsidP="00180B9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图</w:t>
            </w:r>
            <w:r>
              <w:rPr>
                <w:rFonts w:hint="eastAsia"/>
                <w:noProof/>
              </w:rPr>
              <w:t>3</w:t>
            </w:r>
            <w:r>
              <w:rPr>
                <w:noProof/>
              </w:rPr>
              <w:t xml:space="preserve">.3 </w:t>
            </w:r>
            <w:r>
              <w:rPr>
                <w:rFonts w:hint="eastAsia"/>
                <w:noProof/>
              </w:rPr>
              <w:t>总谐波失真</w:t>
            </w:r>
          </w:p>
        </w:tc>
      </w:tr>
    </w:tbl>
    <w:p w14:paraId="5613BAA8" w14:textId="4D96F43D" w:rsidR="00BC40DE" w:rsidRDefault="00180B9B" w:rsidP="003F7C90">
      <w:pPr>
        <w:ind w:firstLineChars="200" w:firstLine="48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FE762D" wp14:editId="3324B2C9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911600" cy="966470"/>
            <wp:effectExtent l="0" t="0" r="0" b="508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96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CA036" w14:textId="629002E7" w:rsidR="00BC40DE" w:rsidRDefault="00BC40DE" w:rsidP="003F7C90">
      <w:pPr>
        <w:ind w:firstLineChars="200" w:firstLine="480"/>
      </w:pPr>
    </w:p>
    <w:p w14:paraId="09CB2803" w14:textId="77866C6D" w:rsidR="00BC40DE" w:rsidRDefault="00BC40DE" w:rsidP="003F7C90">
      <w:pPr>
        <w:ind w:firstLineChars="200" w:firstLine="480"/>
      </w:pPr>
    </w:p>
    <w:p w14:paraId="51CAC03F" w14:textId="21138094" w:rsidR="00BC40DE" w:rsidRDefault="00BC40DE" w:rsidP="003F7C90">
      <w:pPr>
        <w:ind w:firstLineChars="200" w:firstLine="480"/>
      </w:pPr>
    </w:p>
    <w:p w14:paraId="2F149F04" w14:textId="24C200FA" w:rsidR="00434A0F" w:rsidRPr="0046618B" w:rsidRDefault="00180B9B" w:rsidP="004F5F20">
      <w:pPr>
        <w:ind w:firstLineChars="200"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TCP</w:t>
      </w:r>
      <w:r>
        <w:rPr>
          <w:rFonts w:hint="eastAsia"/>
        </w:rPr>
        <w:t>传输</w:t>
      </w:r>
    </w:p>
    <w:p w14:paraId="0AECE8BB" w14:textId="77777777" w:rsidR="00A952AA" w:rsidRDefault="001F678B" w:rsidP="005F52FC">
      <w:pPr>
        <w:pStyle w:val="1"/>
      </w:pPr>
      <w:bookmarkStart w:id="2" w:name="_Toc9670180"/>
      <w:bookmarkStart w:id="3" w:name="_Toc9670520"/>
      <w:bookmarkStart w:id="4" w:name="_Toc14703675"/>
      <w:r w:rsidRPr="002C1C3C">
        <w:t>系统测试</w:t>
      </w:r>
      <w:bookmarkEnd w:id="2"/>
      <w:bookmarkEnd w:id="3"/>
      <w:bookmarkEnd w:id="4"/>
    </w:p>
    <w:p w14:paraId="3DA9120B" w14:textId="77777777" w:rsidR="00A952AA" w:rsidRDefault="001F678B" w:rsidP="005F52FC">
      <w:pPr>
        <w:pStyle w:val="2"/>
      </w:pPr>
      <w:bookmarkStart w:id="5" w:name="_Toc9670181"/>
      <w:bookmarkStart w:id="6" w:name="_Toc9670521"/>
      <w:bookmarkStart w:id="7" w:name="_Toc14703676"/>
      <w:r w:rsidRPr="00DB5D04">
        <w:t>测试条件</w:t>
      </w:r>
      <w:bookmarkEnd w:id="5"/>
      <w:bookmarkEnd w:id="6"/>
      <w:bookmarkEnd w:id="7"/>
    </w:p>
    <w:p w14:paraId="1A260E1C" w14:textId="77777777" w:rsidR="003F0DD3" w:rsidRPr="00932325" w:rsidRDefault="003F0DD3" w:rsidP="003F0DD3">
      <w:pPr>
        <w:ind w:firstLine="420"/>
      </w:pPr>
      <w:r>
        <w:rPr>
          <w:rFonts w:hint="eastAsia"/>
        </w:rPr>
        <w:t>直流稳压电源</w:t>
      </w:r>
      <w:r>
        <w:rPr>
          <w:rFonts w:hint="eastAsia"/>
        </w:rPr>
        <w:t>JC</w:t>
      </w:r>
      <w:r>
        <w:t>3003</w:t>
      </w:r>
      <w:r>
        <w:rPr>
          <w:rFonts w:hint="eastAsia"/>
        </w:rPr>
        <w:t>A</w:t>
      </w:r>
      <w:r>
        <w:t>-3</w:t>
      </w:r>
      <w:r>
        <w:rPr>
          <w:rFonts w:hint="eastAsia"/>
        </w:rPr>
        <w:t>，示波器</w:t>
      </w:r>
      <w:r>
        <w:rPr>
          <w:rFonts w:hint="eastAsia"/>
        </w:rPr>
        <w:t>GDS</w:t>
      </w:r>
      <w:r>
        <w:t>-1152</w:t>
      </w:r>
      <w:r>
        <w:rPr>
          <w:rFonts w:hint="eastAsia"/>
        </w:rPr>
        <w:t>A</w:t>
      </w:r>
      <w:r>
        <w:t>-</w:t>
      </w:r>
      <w:r>
        <w:rPr>
          <w:rFonts w:hint="eastAsia"/>
        </w:rPr>
        <w:t>U</w:t>
      </w:r>
      <w:r>
        <w:rPr>
          <w:rFonts w:hint="eastAsia"/>
        </w:rPr>
        <w:t>，信号发生器</w:t>
      </w:r>
      <w:r w:rsidR="000A7F99">
        <w:rPr>
          <w:rFonts w:hint="eastAsia"/>
        </w:rPr>
        <w:t>DG</w:t>
      </w:r>
      <w:r w:rsidR="000A7F99">
        <w:t>-4202</w:t>
      </w:r>
      <w:r>
        <w:rPr>
          <w:rFonts w:hint="eastAsia"/>
        </w:rPr>
        <w:t>，台式万用表</w:t>
      </w:r>
      <w:r>
        <w:rPr>
          <w:rFonts w:hint="eastAsia"/>
        </w:rPr>
        <w:t>VC</w:t>
      </w:r>
      <w:r>
        <w:t>8145</w:t>
      </w:r>
      <w:r>
        <w:rPr>
          <w:rFonts w:hint="eastAsia"/>
        </w:rPr>
        <w:t>。</w:t>
      </w:r>
    </w:p>
    <w:p w14:paraId="40F8010B" w14:textId="01DDE612" w:rsidR="00A952AA" w:rsidRDefault="004C7B13" w:rsidP="005F52FC">
      <w:pPr>
        <w:pStyle w:val="2"/>
      </w:pPr>
      <w:bookmarkStart w:id="8" w:name="_Toc9670182"/>
      <w:bookmarkStart w:id="9" w:name="_Toc9670522"/>
      <w:bookmarkStart w:id="10" w:name="_Toc14703679"/>
      <w:r w:rsidRPr="00DB5D04">
        <w:t>测试</w:t>
      </w:r>
      <w:bookmarkEnd w:id="8"/>
      <w:bookmarkEnd w:id="9"/>
      <w:bookmarkEnd w:id="10"/>
      <w:r w:rsidR="00434A0F">
        <w:rPr>
          <w:rFonts w:hint="eastAsia"/>
        </w:rPr>
        <w:t>方案</w:t>
      </w:r>
    </w:p>
    <w:p w14:paraId="7301655A" w14:textId="03147BD8" w:rsidR="00180B9B" w:rsidRPr="00434A0F" w:rsidRDefault="00434A0F" w:rsidP="00434A0F">
      <w:pPr>
        <w:ind w:firstLine="420"/>
        <w:rPr>
          <w:rFonts w:ascii="宋体" w:hAnsi="宋体" w:hint="eastAsia"/>
        </w:rPr>
      </w:pPr>
      <w:r w:rsidRPr="00A23B31">
        <w:rPr>
          <w:rFonts w:ascii="宋体" w:hAnsi="宋体" w:hint="eastAsia"/>
        </w:rPr>
        <w:t>系统测试的</w:t>
      </w:r>
      <w:r>
        <w:rPr>
          <w:rFonts w:ascii="宋体" w:hAnsi="宋体" w:hint="eastAsia"/>
        </w:rPr>
        <w:t>理论</w:t>
      </w:r>
      <w:r w:rsidRPr="00A23B31">
        <w:rPr>
          <w:rFonts w:ascii="宋体" w:hAnsi="宋体" w:hint="eastAsia"/>
        </w:rPr>
        <w:t>要求</w:t>
      </w:r>
      <w:r>
        <w:rPr>
          <w:rFonts w:ascii="宋体" w:hAnsi="宋体" w:hint="eastAsia"/>
        </w:rPr>
        <w:t>，</w:t>
      </w:r>
      <w:r w:rsidRPr="00A23B31">
        <w:rPr>
          <w:rFonts w:ascii="宋体" w:hAnsi="宋体" w:hint="eastAsia"/>
        </w:rPr>
        <w:t>测试</w:t>
      </w:r>
      <w:r>
        <w:rPr>
          <w:rFonts w:ascii="宋体" w:hAnsi="宋体" w:hint="eastAsia"/>
        </w:rPr>
        <w:t>项目完整、测试</w:t>
      </w:r>
      <w:r w:rsidRPr="00A23B31">
        <w:rPr>
          <w:rFonts w:ascii="宋体" w:hAnsi="宋体" w:hint="eastAsia"/>
        </w:rPr>
        <w:t>覆盖率1</w:t>
      </w:r>
      <w:r w:rsidRPr="00A23B31">
        <w:rPr>
          <w:rFonts w:ascii="宋体" w:hAnsi="宋体"/>
        </w:rPr>
        <w:t>00</w:t>
      </w:r>
      <w:r w:rsidRPr="00A23B31">
        <w:rPr>
          <w:rFonts w:ascii="宋体" w:hAnsi="宋体" w:hint="eastAsia"/>
        </w:rPr>
        <w:t>%</w:t>
      </w:r>
      <w:r>
        <w:rPr>
          <w:rFonts w:ascii="宋体" w:hAnsi="宋体" w:hint="eastAsia"/>
        </w:rPr>
        <w:t>，现实无法实现1</w:t>
      </w:r>
      <w:r>
        <w:rPr>
          <w:rFonts w:ascii="宋体" w:hAnsi="宋体"/>
        </w:rPr>
        <w:t>00</w:t>
      </w:r>
      <w:r>
        <w:rPr>
          <w:rFonts w:ascii="宋体" w:hAnsi="宋体" w:hint="eastAsia"/>
        </w:rPr>
        <w:t>%的覆盖率，一般地，需要在测试效率和覆盖率之间取舍，为了系统测试完整性，测试边界矢量是必须的</w:t>
      </w:r>
      <w:r w:rsidRPr="00A23B31">
        <w:rPr>
          <w:rFonts w:ascii="宋体" w:hAnsi="宋体" w:hint="eastAsia"/>
        </w:rPr>
        <w:t>。测试</w:t>
      </w:r>
      <w:r>
        <w:rPr>
          <w:rFonts w:ascii="宋体" w:hAnsi="宋体" w:hint="eastAsia"/>
        </w:rPr>
        <w:t>矢量</w:t>
      </w:r>
      <w:r w:rsidRPr="00A23B31">
        <w:rPr>
          <w:rFonts w:ascii="宋体" w:hAnsi="宋体" w:hint="eastAsia"/>
        </w:rPr>
        <w:t>={测试变量1，测试变量2，……，测试变量n }</w:t>
      </w:r>
      <w:r>
        <w:rPr>
          <w:rFonts w:ascii="宋体" w:hAnsi="宋体" w:hint="eastAsia"/>
        </w:rPr>
        <w:t>。为了达到测试的完整性，本项目测试方案选择测试频率边界、电压边界，在测试边界的基础上尽可能使用典型的非边界测试矢量。</w:t>
      </w:r>
    </w:p>
    <w:p w14:paraId="054CD7AB" w14:textId="38CFE734" w:rsidR="00C945F1" w:rsidRDefault="00C945F1" w:rsidP="005F52FC">
      <w:pPr>
        <w:pStyle w:val="2"/>
      </w:pPr>
      <w:bookmarkStart w:id="11" w:name="_Toc9670185"/>
      <w:bookmarkStart w:id="12" w:name="_Toc9670525"/>
      <w:bookmarkStart w:id="13" w:name="_Toc14703680"/>
      <w:r w:rsidRPr="00DB5D04">
        <w:t>测试数据</w:t>
      </w:r>
      <w:bookmarkEnd w:id="11"/>
      <w:bookmarkEnd w:id="12"/>
      <w:bookmarkEnd w:id="13"/>
    </w:p>
    <w:p w14:paraId="4F3463D0" w14:textId="2A72B827" w:rsidR="00434A0F" w:rsidRDefault="00434A0F" w:rsidP="00434A0F">
      <w:pPr>
        <w:pStyle w:val="3"/>
      </w:pPr>
      <w:r w:rsidRPr="00434A0F">
        <w:rPr>
          <w:rFonts w:hint="eastAsia"/>
        </w:rPr>
        <w:t>基本要求测试</w:t>
      </w:r>
    </w:p>
    <w:p w14:paraId="0E0F7029" w14:textId="2085DA38" w:rsidR="004F5F20" w:rsidRPr="004F5F20" w:rsidRDefault="004F5F20" w:rsidP="004F5F20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基本要求测试结果</w:t>
      </w:r>
    </w:p>
    <w:tbl>
      <w:tblPr>
        <w:tblStyle w:val="af"/>
        <w:tblpPr w:leftFromText="180" w:rightFromText="180" w:vertAnchor="page" w:horzAnchor="margin" w:tblpY="10513"/>
        <w:tblW w:w="5000" w:type="pct"/>
        <w:tblLook w:val="04A0" w:firstRow="1" w:lastRow="0" w:firstColumn="1" w:lastColumn="0" w:noHBand="0" w:noVBand="1"/>
      </w:tblPr>
      <w:tblGrid>
        <w:gridCol w:w="1981"/>
        <w:gridCol w:w="2093"/>
        <w:gridCol w:w="2096"/>
        <w:gridCol w:w="2096"/>
      </w:tblGrid>
      <w:tr w:rsidR="00434A0F" w:rsidRPr="00434A0F" w14:paraId="4BB64A60" w14:textId="77777777" w:rsidTr="00434A0F">
        <w:trPr>
          <w:trHeight w:val="283"/>
        </w:trPr>
        <w:tc>
          <w:tcPr>
            <w:tcW w:w="5000" w:type="pct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7EC34E7" w14:textId="77777777" w:rsidR="00434A0F" w:rsidRPr="00434A0F" w:rsidRDefault="00434A0F" w:rsidP="00434A0F">
            <w:pPr>
              <w:jc w:val="center"/>
            </w:pPr>
            <w:bookmarkStart w:id="14" w:name="_Hlk87199823"/>
            <w:r w:rsidRPr="00434A0F">
              <w:rPr>
                <w:rFonts w:hint="eastAsia"/>
              </w:rPr>
              <w:t>基波频率</w:t>
            </w:r>
            <w:r w:rsidRPr="00434A0F">
              <w:rPr>
                <w:rFonts w:hint="eastAsia"/>
              </w:rPr>
              <w:t>f</w:t>
            </w:r>
            <w:r w:rsidRPr="00434A0F">
              <w:t>=1kHz</w:t>
            </w:r>
          </w:p>
        </w:tc>
      </w:tr>
      <w:tr w:rsidR="00434A0F" w:rsidRPr="00434A0F" w14:paraId="63C0BD4F" w14:textId="77777777" w:rsidTr="00434A0F">
        <w:trPr>
          <w:trHeight w:val="283"/>
        </w:trPr>
        <w:tc>
          <w:tcPr>
            <w:tcW w:w="119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B501127" w14:textId="77777777" w:rsidR="00434A0F" w:rsidRPr="00434A0F" w:rsidRDefault="00434A0F" w:rsidP="00434A0F">
            <w:pPr>
              <w:jc w:val="center"/>
            </w:pPr>
            <w:proofErr w:type="spellStart"/>
            <w:r w:rsidRPr="00434A0F">
              <w:rPr>
                <w:rFonts w:hint="eastAsia"/>
              </w:rPr>
              <w:t>V</w:t>
            </w:r>
            <w:r w:rsidRPr="00434A0F">
              <w:rPr>
                <w:vertAlign w:val="subscript"/>
              </w:rPr>
              <w:t>pp</w:t>
            </w:r>
            <w:proofErr w:type="spellEnd"/>
          </w:p>
        </w:tc>
        <w:tc>
          <w:tcPr>
            <w:tcW w:w="1266" w:type="pct"/>
            <w:tcBorders>
              <w:top w:val="single" w:sz="18" w:space="0" w:color="auto"/>
            </w:tcBorders>
            <w:vAlign w:val="center"/>
          </w:tcPr>
          <w:p w14:paraId="39AEDB90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3</w:t>
            </w:r>
            <w:r w:rsidRPr="00434A0F">
              <w:t>00mV</w:t>
            </w:r>
          </w:p>
        </w:tc>
        <w:tc>
          <w:tcPr>
            <w:tcW w:w="1268" w:type="pct"/>
            <w:tcBorders>
              <w:top w:val="single" w:sz="18" w:space="0" w:color="auto"/>
            </w:tcBorders>
            <w:vAlign w:val="center"/>
          </w:tcPr>
          <w:p w14:paraId="0429E75A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4</w:t>
            </w:r>
            <w:r w:rsidRPr="00434A0F">
              <w:t>50mV</w:t>
            </w:r>
          </w:p>
        </w:tc>
        <w:tc>
          <w:tcPr>
            <w:tcW w:w="1268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69D1879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6</w:t>
            </w:r>
            <w:r w:rsidRPr="00434A0F">
              <w:t>00mV</w:t>
            </w:r>
          </w:p>
        </w:tc>
      </w:tr>
      <w:tr w:rsidR="00434A0F" w:rsidRPr="00434A0F" w14:paraId="3967E856" w14:textId="77777777" w:rsidTr="00434A0F">
        <w:trPr>
          <w:trHeight w:val="283"/>
        </w:trPr>
        <w:tc>
          <w:tcPr>
            <w:tcW w:w="1198" w:type="pct"/>
            <w:tcBorders>
              <w:left w:val="single" w:sz="18" w:space="0" w:color="auto"/>
            </w:tcBorders>
            <w:vAlign w:val="center"/>
          </w:tcPr>
          <w:p w14:paraId="742B7A5B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O</w:t>
            </w:r>
            <w:r w:rsidRPr="00434A0F">
              <w:t>/%</w:t>
            </w:r>
          </w:p>
        </w:tc>
        <w:tc>
          <w:tcPr>
            <w:tcW w:w="3802" w:type="pct"/>
            <w:gridSpan w:val="3"/>
            <w:tcBorders>
              <w:right w:val="single" w:sz="18" w:space="0" w:color="auto"/>
            </w:tcBorders>
            <w:vAlign w:val="center"/>
          </w:tcPr>
          <w:p w14:paraId="4301DC29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4</w:t>
            </w:r>
            <w:r w:rsidRPr="00434A0F">
              <w:t>0</w:t>
            </w:r>
            <w:r w:rsidRPr="00434A0F">
              <w:rPr>
                <w:rFonts w:hint="eastAsia"/>
              </w:rPr>
              <w:t>%</w:t>
            </w:r>
          </w:p>
        </w:tc>
      </w:tr>
      <w:tr w:rsidR="00434A0F" w:rsidRPr="00434A0F" w14:paraId="0DF1F80C" w14:textId="77777777" w:rsidTr="00434A0F">
        <w:trPr>
          <w:trHeight w:val="283"/>
        </w:trPr>
        <w:tc>
          <w:tcPr>
            <w:tcW w:w="1198" w:type="pct"/>
            <w:tcBorders>
              <w:left w:val="single" w:sz="18" w:space="0" w:color="auto"/>
            </w:tcBorders>
            <w:vAlign w:val="center"/>
          </w:tcPr>
          <w:p w14:paraId="6249041B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X</w:t>
            </w:r>
            <w:r w:rsidRPr="00434A0F">
              <w:t>/%</w:t>
            </w:r>
          </w:p>
        </w:tc>
        <w:tc>
          <w:tcPr>
            <w:tcW w:w="1266" w:type="pct"/>
            <w:vAlign w:val="center"/>
          </w:tcPr>
          <w:p w14:paraId="262F69FC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4</w:t>
            </w:r>
            <w:r w:rsidRPr="00434A0F">
              <w:t>0.19</w:t>
            </w:r>
          </w:p>
        </w:tc>
        <w:tc>
          <w:tcPr>
            <w:tcW w:w="1268" w:type="pct"/>
            <w:vAlign w:val="center"/>
          </w:tcPr>
          <w:p w14:paraId="0401AACA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4</w:t>
            </w:r>
            <w:r w:rsidRPr="00434A0F">
              <w:t>0.09</w:t>
            </w:r>
          </w:p>
        </w:tc>
        <w:tc>
          <w:tcPr>
            <w:tcW w:w="1268" w:type="pct"/>
            <w:tcBorders>
              <w:right w:val="single" w:sz="18" w:space="0" w:color="auto"/>
            </w:tcBorders>
            <w:vAlign w:val="center"/>
          </w:tcPr>
          <w:p w14:paraId="4F01AA60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4</w:t>
            </w:r>
            <w:r w:rsidRPr="00434A0F">
              <w:t>0.13</w:t>
            </w:r>
          </w:p>
        </w:tc>
      </w:tr>
      <w:tr w:rsidR="00434A0F" w:rsidRPr="00434A0F" w14:paraId="6947E5BF" w14:textId="77777777" w:rsidTr="00434A0F">
        <w:trPr>
          <w:trHeight w:val="283"/>
        </w:trPr>
        <w:tc>
          <w:tcPr>
            <w:tcW w:w="119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6C5AFAA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Δ</w:t>
            </w:r>
            <w:r w:rsidRPr="00434A0F">
              <w:rPr>
                <w:rFonts w:hint="eastAsia"/>
              </w:rPr>
              <w:t xml:space="preserve"> /</w:t>
            </w:r>
            <w:r w:rsidRPr="00434A0F">
              <w:t>%</w:t>
            </w:r>
          </w:p>
        </w:tc>
        <w:tc>
          <w:tcPr>
            <w:tcW w:w="1266" w:type="pct"/>
            <w:tcBorders>
              <w:bottom w:val="single" w:sz="18" w:space="0" w:color="auto"/>
            </w:tcBorders>
            <w:vAlign w:val="center"/>
          </w:tcPr>
          <w:p w14:paraId="38F0D54A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.19</w:t>
            </w:r>
          </w:p>
        </w:tc>
        <w:tc>
          <w:tcPr>
            <w:tcW w:w="1268" w:type="pct"/>
            <w:tcBorders>
              <w:bottom w:val="single" w:sz="18" w:space="0" w:color="auto"/>
            </w:tcBorders>
            <w:vAlign w:val="center"/>
          </w:tcPr>
          <w:p w14:paraId="0A334B22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.09</w:t>
            </w:r>
          </w:p>
        </w:tc>
        <w:tc>
          <w:tcPr>
            <w:tcW w:w="1268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CD60342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.13</w:t>
            </w:r>
          </w:p>
        </w:tc>
      </w:tr>
      <w:tr w:rsidR="00434A0F" w:rsidRPr="00434A0F" w14:paraId="0EBFE367" w14:textId="77777777" w:rsidTr="00434A0F">
        <w:trPr>
          <w:trHeight w:val="283"/>
        </w:trPr>
        <w:tc>
          <w:tcPr>
            <w:tcW w:w="119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645CA73" w14:textId="77777777" w:rsidR="00434A0F" w:rsidRPr="00434A0F" w:rsidRDefault="00434A0F" w:rsidP="00434A0F">
            <w:pPr>
              <w:jc w:val="center"/>
            </w:pPr>
            <w:proofErr w:type="spellStart"/>
            <w:r w:rsidRPr="00434A0F">
              <w:rPr>
                <w:rFonts w:hint="eastAsia"/>
              </w:rPr>
              <w:t>V</w:t>
            </w:r>
            <w:r w:rsidRPr="00434A0F">
              <w:rPr>
                <w:vertAlign w:val="subscript"/>
              </w:rPr>
              <w:t>pp</w:t>
            </w:r>
            <w:proofErr w:type="spellEnd"/>
          </w:p>
        </w:tc>
        <w:tc>
          <w:tcPr>
            <w:tcW w:w="3802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E744D22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3</w:t>
            </w:r>
            <w:r w:rsidRPr="00434A0F">
              <w:t>00mV</w:t>
            </w:r>
          </w:p>
        </w:tc>
      </w:tr>
      <w:tr w:rsidR="00434A0F" w:rsidRPr="00434A0F" w14:paraId="46C9E8FD" w14:textId="77777777" w:rsidTr="00434A0F">
        <w:trPr>
          <w:trHeight w:val="283"/>
        </w:trPr>
        <w:tc>
          <w:tcPr>
            <w:tcW w:w="1198" w:type="pct"/>
            <w:tcBorders>
              <w:left w:val="single" w:sz="18" w:space="0" w:color="auto"/>
            </w:tcBorders>
            <w:vAlign w:val="center"/>
          </w:tcPr>
          <w:p w14:paraId="728395EB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O</w:t>
            </w:r>
            <w:r w:rsidRPr="00434A0F">
              <w:t>/%</w:t>
            </w:r>
          </w:p>
        </w:tc>
        <w:tc>
          <w:tcPr>
            <w:tcW w:w="1266" w:type="pct"/>
            <w:vAlign w:val="center"/>
          </w:tcPr>
          <w:p w14:paraId="3D1B5EB8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5</w:t>
            </w:r>
          </w:p>
        </w:tc>
        <w:tc>
          <w:tcPr>
            <w:tcW w:w="1268" w:type="pct"/>
            <w:vAlign w:val="center"/>
          </w:tcPr>
          <w:p w14:paraId="5E0D868B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2</w:t>
            </w:r>
            <w:r w:rsidRPr="00434A0F">
              <w:t>0</w:t>
            </w:r>
          </w:p>
        </w:tc>
        <w:tc>
          <w:tcPr>
            <w:tcW w:w="1268" w:type="pct"/>
            <w:tcBorders>
              <w:right w:val="single" w:sz="18" w:space="0" w:color="auto"/>
            </w:tcBorders>
            <w:vAlign w:val="center"/>
          </w:tcPr>
          <w:p w14:paraId="47EF6A32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5</w:t>
            </w:r>
            <w:r w:rsidRPr="00434A0F">
              <w:t>0</w:t>
            </w:r>
          </w:p>
        </w:tc>
      </w:tr>
      <w:tr w:rsidR="00434A0F" w:rsidRPr="00434A0F" w14:paraId="1FE5C939" w14:textId="77777777" w:rsidTr="00434A0F">
        <w:trPr>
          <w:trHeight w:val="283"/>
        </w:trPr>
        <w:tc>
          <w:tcPr>
            <w:tcW w:w="1198" w:type="pct"/>
            <w:tcBorders>
              <w:left w:val="single" w:sz="18" w:space="0" w:color="auto"/>
            </w:tcBorders>
            <w:vAlign w:val="center"/>
          </w:tcPr>
          <w:p w14:paraId="4AFC102B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X</w:t>
            </w:r>
            <w:r w:rsidRPr="00434A0F">
              <w:t>/%</w:t>
            </w:r>
          </w:p>
        </w:tc>
        <w:tc>
          <w:tcPr>
            <w:tcW w:w="1266" w:type="pct"/>
            <w:vAlign w:val="center"/>
          </w:tcPr>
          <w:p w14:paraId="43052ECB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5</w:t>
            </w:r>
            <w:r w:rsidRPr="00434A0F">
              <w:t>.05</w:t>
            </w:r>
          </w:p>
        </w:tc>
        <w:tc>
          <w:tcPr>
            <w:tcW w:w="1268" w:type="pct"/>
            <w:vAlign w:val="center"/>
          </w:tcPr>
          <w:p w14:paraId="38E0EE2C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2</w:t>
            </w:r>
            <w:r w:rsidRPr="00434A0F">
              <w:t>0.07</w:t>
            </w:r>
          </w:p>
        </w:tc>
        <w:tc>
          <w:tcPr>
            <w:tcW w:w="1268" w:type="pct"/>
            <w:tcBorders>
              <w:right w:val="single" w:sz="18" w:space="0" w:color="auto"/>
            </w:tcBorders>
            <w:vAlign w:val="center"/>
          </w:tcPr>
          <w:p w14:paraId="281DF251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5</w:t>
            </w:r>
            <w:r w:rsidRPr="00434A0F">
              <w:t>0.09</w:t>
            </w:r>
          </w:p>
        </w:tc>
      </w:tr>
      <w:tr w:rsidR="00434A0F" w:rsidRPr="00434A0F" w14:paraId="4712317A" w14:textId="77777777" w:rsidTr="00434A0F">
        <w:trPr>
          <w:trHeight w:val="283"/>
        </w:trPr>
        <w:tc>
          <w:tcPr>
            <w:tcW w:w="119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D65413C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Δ</w:t>
            </w:r>
            <w:r w:rsidRPr="00434A0F">
              <w:rPr>
                <w:rFonts w:hint="eastAsia"/>
              </w:rPr>
              <w:t xml:space="preserve"> /</w:t>
            </w:r>
            <w:r w:rsidRPr="00434A0F">
              <w:t>%</w:t>
            </w:r>
          </w:p>
        </w:tc>
        <w:tc>
          <w:tcPr>
            <w:tcW w:w="1266" w:type="pct"/>
            <w:tcBorders>
              <w:bottom w:val="single" w:sz="18" w:space="0" w:color="auto"/>
            </w:tcBorders>
            <w:vAlign w:val="center"/>
          </w:tcPr>
          <w:p w14:paraId="4084771C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.05</w:t>
            </w:r>
          </w:p>
        </w:tc>
        <w:tc>
          <w:tcPr>
            <w:tcW w:w="1268" w:type="pct"/>
            <w:tcBorders>
              <w:bottom w:val="single" w:sz="18" w:space="0" w:color="auto"/>
            </w:tcBorders>
            <w:vAlign w:val="center"/>
          </w:tcPr>
          <w:p w14:paraId="34DA3E9F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.07</w:t>
            </w:r>
          </w:p>
        </w:tc>
        <w:tc>
          <w:tcPr>
            <w:tcW w:w="1268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3A11E3F" w14:textId="77777777" w:rsidR="00434A0F" w:rsidRPr="00434A0F" w:rsidRDefault="00434A0F" w:rsidP="00434A0F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.09</w:t>
            </w:r>
          </w:p>
        </w:tc>
      </w:tr>
      <w:bookmarkEnd w:id="14"/>
    </w:tbl>
    <w:p w14:paraId="3A7B0BCB" w14:textId="77777777" w:rsidR="003965D6" w:rsidRDefault="003965D6" w:rsidP="003E5C8B">
      <w:pPr>
        <w:pStyle w:val="3"/>
        <w:numPr>
          <w:ilvl w:val="0"/>
          <w:numId w:val="0"/>
        </w:numPr>
        <w:rPr>
          <w:rFonts w:hint="eastAsia"/>
        </w:rPr>
      </w:pPr>
    </w:p>
    <w:p w14:paraId="5D9B0DDF" w14:textId="00899DE5" w:rsidR="00434A0F" w:rsidRDefault="00434A0F" w:rsidP="00434A0F">
      <w:pPr>
        <w:pStyle w:val="3"/>
      </w:pPr>
      <w:r w:rsidRPr="00434A0F">
        <w:rPr>
          <w:rFonts w:hint="eastAsia"/>
        </w:rPr>
        <w:t>发挥部分测试</w:t>
      </w:r>
    </w:p>
    <w:p w14:paraId="279B4CAC" w14:textId="0BD929D2" w:rsidR="003E5C8B" w:rsidRPr="004F5F20" w:rsidRDefault="004F5F20" w:rsidP="003E5C8B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>.</w:t>
      </w:r>
      <w:r>
        <w:t>2</w:t>
      </w:r>
      <w:r>
        <w:t xml:space="preserve"> </w:t>
      </w:r>
      <w:r>
        <w:rPr>
          <w:rFonts w:hint="eastAsia"/>
        </w:rPr>
        <w:t>发挥部分</w:t>
      </w:r>
      <w:r>
        <w:rPr>
          <w:rFonts w:hint="eastAsia"/>
        </w:rPr>
        <w:t>要求测试结果</w:t>
      </w:r>
      <w:r w:rsidR="006E1158">
        <w:rPr>
          <w:rFonts w:hint="eastAsia"/>
        </w:rPr>
        <w:t>（</w:t>
      </w:r>
      <w:r w:rsidR="006E1158">
        <w:rPr>
          <w:rFonts w:hint="eastAsia"/>
        </w:rPr>
        <w:t>1</w:t>
      </w:r>
      <w:r w:rsidR="006E1158">
        <w:rPr>
          <w:rFonts w:hint="eastAsia"/>
        </w:rPr>
        <w:t>）</w:t>
      </w:r>
    </w:p>
    <w:tbl>
      <w:tblPr>
        <w:tblStyle w:val="af"/>
        <w:tblpPr w:leftFromText="180" w:rightFromText="180" w:vertAnchor="page" w:horzAnchor="margin" w:tblpY="3277"/>
        <w:tblW w:w="5000" w:type="pct"/>
        <w:tblLook w:val="04A0" w:firstRow="1" w:lastRow="0" w:firstColumn="1" w:lastColumn="0" w:noHBand="0" w:noVBand="1"/>
      </w:tblPr>
      <w:tblGrid>
        <w:gridCol w:w="1982"/>
        <w:gridCol w:w="2093"/>
        <w:gridCol w:w="2096"/>
        <w:gridCol w:w="2095"/>
      </w:tblGrid>
      <w:tr w:rsidR="004F5F20" w:rsidRPr="00434A0F" w14:paraId="005E0E1F" w14:textId="77777777" w:rsidTr="003E5C8B">
        <w:trPr>
          <w:trHeight w:val="440"/>
        </w:trPr>
        <w:tc>
          <w:tcPr>
            <w:tcW w:w="5000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718DE9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基波频率</w:t>
            </w:r>
            <w:r w:rsidRPr="00434A0F">
              <w:rPr>
                <w:rFonts w:hint="eastAsia"/>
              </w:rPr>
              <w:t>f</w:t>
            </w:r>
            <w:r w:rsidRPr="00434A0F">
              <w:t>=1kHz</w:t>
            </w:r>
          </w:p>
        </w:tc>
      </w:tr>
      <w:tr w:rsidR="004F5F20" w:rsidRPr="00434A0F" w14:paraId="7E4C2109" w14:textId="77777777" w:rsidTr="003E5C8B">
        <w:trPr>
          <w:trHeight w:val="440"/>
        </w:trPr>
        <w:tc>
          <w:tcPr>
            <w:tcW w:w="1199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3507302" w14:textId="77777777" w:rsidR="004F5F20" w:rsidRPr="00434A0F" w:rsidRDefault="004F5F20" w:rsidP="003E5C8B">
            <w:pPr>
              <w:jc w:val="center"/>
            </w:pPr>
            <w:proofErr w:type="spellStart"/>
            <w:r w:rsidRPr="00434A0F">
              <w:rPr>
                <w:rFonts w:hint="eastAsia"/>
              </w:rPr>
              <w:t>V</w:t>
            </w:r>
            <w:r w:rsidRPr="00434A0F">
              <w:rPr>
                <w:vertAlign w:val="subscript"/>
              </w:rPr>
              <w:t>pp</w:t>
            </w:r>
            <w:proofErr w:type="spellEnd"/>
          </w:p>
        </w:tc>
        <w:tc>
          <w:tcPr>
            <w:tcW w:w="1266" w:type="pct"/>
            <w:tcBorders>
              <w:top w:val="single" w:sz="18" w:space="0" w:color="auto"/>
            </w:tcBorders>
            <w:vAlign w:val="center"/>
          </w:tcPr>
          <w:p w14:paraId="3058F2F7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3</w:t>
            </w:r>
            <w:r w:rsidRPr="00434A0F">
              <w:t>0mV</w:t>
            </w:r>
          </w:p>
        </w:tc>
        <w:tc>
          <w:tcPr>
            <w:tcW w:w="1268" w:type="pct"/>
            <w:tcBorders>
              <w:top w:val="single" w:sz="18" w:space="0" w:color="auto"/>
            </w:tcBorders>
            <w:vAlign w:val="center"/>
          </w:tcPr>
          <w:p w14:paraId="5F6DAA6C" w14:textId="77777777" w:rsidR="004F5F20" w:rsidRPr="00434A0F" w:rsidRDefault="004F5F20" w:rsidP="003E5C8B">
            <w:pPr>
              <w:jc w:val="center"/>
            </w:pPr>
            <w:r w:rsidRPr="00434A0F">
              <w:t>100mV</w:t>
            </w:r>
          </w:p>
        </w:tc>
        <w:tc>
          <w:tcPr>
            <w:tcW w:w="1267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D2FD006" w14:textId="77777777" w:rsidR="004F5F20" w:rsidRPr="00434A0F" w:rsidRDefault="004F5F20" w:rsidP="003E5C8B">
            <w:pPr>
              <w:jc w:val="center"/>
            </w:pPr>
            <w:r w:rsidRPr="00434A0F">
              <w:t>200mV</w:t>
            </w:r>
          </w:p>
        </w:tc>
      </w:tr>
      <w:tr w:rsidR="004F5F20" w:rsidRPr="00434A0F" w14:paraId="08682470" w14:textId="77777777" w:rsidTr="003E5C8B">
        <w:trPr>
          <w:trHeight w:val="440"/>
        </w:trPr>
        <w:tc>
          <w:tcPr>
            <w:tcW w:w="1199" w:type="pct"/>
            <w:tcBorders>
              <w:left w:val="single" w:sz="18" w:space="0" w:color="auto"/>
            </w:tcBorders>
            <w:vAlign w:val="center"/>
          </w:tcPr>
          <w:p w14:paraId="499C5293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O</w:t>
            </w:r>
            <w:r w:rsidRPr="00434A0F">
              <w:t>/%</w:t>
            </w:r>
          </w:p>
        </w:tc>
        <w:tc>
          <w:tcPr>
            <w:tcW w:w="3801" w:type="pct"/>
            <w:gridSpan w:val="3"/>
            <w:tcBorders>
              <w:right w:val="single" w:sz="18" w:space="0" w:color="auto"/>
            </w:tcBorders>
            <w:vAlign w:val="center"/>
          </w:tcPr>
          <w:p w14:paraId="0D18B86F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5</w:t>
            </w:r>
            <w:r w:rsidRPr="00434A0F">
              <w:t>0</w:t>
            </w:r>
          </w:p>
        </w:tc>
      </w:tr>
      <w:tr w:rsidR="004F5F20" w:rsidRPr="00434A0F" w14:paraId="7BD83C7B" w14:textId="77777777" w:rsidTr="003E5C8B">
        <w:trPr>
          <w:trHeight w:val="440"/>
        </w:trPr>
        <w:tc>
          <w:tcPr>
            <w:tcW w:w="1199" w:type="pct"/>
            <w:tcBorders>
              <w:left w:val="single" w:sz="18" w:space="0" w:color="auto"/>
            </w:tcBorders>
            <w:vAlign w:val="center"/>
          </w:tcPr>
          <w:p w14:paraId="1E4A9350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X</w:t>
            </w:r>
            <w:r w:rsidRPr="00434A0F">
              <w:t>/%</w:t>
            </w:r>
          </w:p>
        </w:tc>
        <w:tc>
          <w:tcPr>
            <w:tcW w:w="1266" w:type="pct"/>
            <w:vAlign w:val="center"/>
          </w:tcPr>
          <w:p w14:paraId="2E022780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5</w:t>
            </w:r>
            <w:r w:rsidRPr="00434A0F">
              <w:t>0.33</w:t>
            </w:r>
          </w:p>
        </w:tc>
        <w:tc>
          <w:tcPr>
            <w:tcW w:w="1268" w:type="pct"/>
            <w:vAlign w:val="center"/>
          </w:tcPr>
          <w:p w14:paraId="23B21F43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4</w:t>
            </w:r>
            <w:r w:rsidRPr="00434A0F">
              <w:t>9.85</w:t>
            </w:r>
          </w:p>
        </w:tc>
        <w:tc>
          <w:tcPr>
            <w:tcW w:w="1267" w:type="pct"/>
            <w:tcBorders>
              <w:right w:val="single" w:sz="18" w:space="0" w:color="auto"/>
            </w:tcBorders>
            <w:vAlign w:val="center"/>
          </w:tcPr>
          <w:p w14:paraId="036604F1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5</w:t>
            </w:r>
            <w:r w:rsidRPr="00434A0F">
              <w:t>0.29</w:t>
            </w:r>
          </w:p>
        </w:tc>
      </w:tr>
      <w:tr w:rsidR="004F5F20" w:rsidRPr="00434A0F" w14:paraId="4B7D353A" w14:textId="77777777" w:rsidTr="003E5C8B">
        <w:trPr>
          <w:trHeight w:val="440"/>
        </w:trPr>
        <w:tc>
          <w:tcPr>
            <w:tcW w:w="1199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1953DF6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Δ</w:t>
            </w:r>
            <w:r w:rsidRPr="00434A0F">
              <w:rPr>
                <w:rFonts w:hint="eastAsia"/>
              </w:rPr>
              <w:t xml:space="preserve"> /</w:t>
            </w:r>
            <w:r w:rsidRPr="00434A0F">
              <w:t>%</w:t>
            </w:r>
          </w:p>
        </w:tc>
        <w:tc>
          <w:tcPr>
            <w:tcW w:w="1266" w:type="pct"/>
            <w:tcBorders>
              <w:bottom w:val="single" w:sz="18" w:space="0" w:color="auto"/>
            </w:tcBorders>
            <w:vAlign w:val="center"/>
          </w:tcPr>
          <w:p w14:paraId="4576C2D6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.33</w:t>
            </w:r>
          </w:p>
        </w:tc>
        <w:tc>
          <w:tcPr>
            <w:tcW w:w="1268" w:type="pct"/>
            <w:tcBorders>
              <w:bottom w:val="single" w:sz="18" w:space="0" w:color="auto"/>
            </w:tcBorders>
            <w:vAlign w:val="center"/>
          </w:tcPr>
          <w:p w14:paraId="781D559E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.15</w:t>
            </w:r>
          </w:p>
        </w:tc>
        <w:tc>
          <w:tcPr>
            <w:tcW w:w="1267" w:type="pct"/>
            <w:tcBorders>
              <w:right w:val="single" w:sz="18" w:space="0" w:color="auto"/>
            </w:tcBorders>
            <w:vAlign w:val="center"/>
          </w:tcPr>
          <w:p w14:paraId="186A925A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.29</w:t>
            </w:r>
          </w:p>
        </w:tc>
      </w:tr>
      <w:tr w:rsidR="004F5F20" w:rsidRPr="00434A0F" w14:paraId="4DA91114" w14:textId="77777777" w:rsidTr="003E5C8B">
        <w:trPr>
          <w:trHeight w:val="440"/>
        </w:trPr>
        <w:tc>
          <w:tcPr>
            <w:tcW w:w="1199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D6FC432" w14:textId="77777777" w:rsidR="004F5F20" w:rsidRPr="00434A0F" w:rsidRDefault="004F5F20" w:rsidP="003E5C8B">
            <w:pPr>
              <w:jc w:val="center"/>
            </w:pPr>
            <w:proofErr w:type="spellStart"/>
            <w:r w:rsidRPr="00434A0F">
              <w:rPr>
                <w:rFonts w:hint="eastAsia"/>
              </w:rPr>
              <w:t>V</w:t>
            </w:r>
            <w:r w:rsidRPr="00434A0F">
              <w:rPr>
                <w:vertAlign w:val="subscript"/>
              </w:rPr>
              <w:t>pp</w:t>
            </w:r>
            <w:proofErr w:type="spellEnd"/>
          </w:p>
        </w:tc>
        <w:tc>
          <w:tcPr>
            <w:tcW w:w="3801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3C668A3" w14:textId="77777777" w:rsidR="004F5F20" w:rsidRPr="00434A0F" w:rsidRDefault="004F5F20" w:rsidP="003E5C8B">
            <w:pPr>
              <w:jc w:val="center"/>
            </w:pPr>
            <w:r w:rsidRPr="00434A0F">
              <w:t>100mV</w:t>
            </w:r>
          </w:p>
        </w:tc>
      </w:tr>
      <w:tr w:rsidR="004F5F20" w:rsidRPr="00434A0F" w14:paraId="563A3B70" w14:textId="77777777" w:rsidTr="003E5C8B">
        <w:trPr>
          <w:trHeight w:val="440"/>
        </w:trPr>
        <w:tc>
          <w:tcPr>
            <w:tcW w:w="1199" w:type="pct"/>
            <w:tcBorders>
              <w:left w:val="single" w:sz="18" w:space="0" w:color="auto"/>
            </w:tcBorders>
            <w:vAlign w:val="center"/>
          </w:tcPr>
          <w:p w14:paraId="6A00FA44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O</w:t>
            </w:r>
            <w:r w:rsidRPr="00434A0F">
              <w:t>/%</w:t>
            </w:r>
          </w:p>
        </w:tc>
        <w:tc>
          <w:tcPr>
            <w:tcW w:w="1266" w:type="pct"/>
            <w:vAlign w:val="center"/>
          </w:tcPr>
          <w:p w14:paraId="428DDFEA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5</w:t>
            </w:r>
          </w:p>
        </w:tc>
        <w:tc>
          <w:tcPr>
            <w:tcW w:w="1268" w:type="pct"/>
            <w:vAlign w:val="center"/>
          </w:tcPr>
          <w:p w14:paraId="57D3EC59" w14:textId="77777777" w:rsidR="004F5F20" w:rsidRPr="00434A0F" w:rsidRDefault="004F5F20" w:rsidP="003E5C8B">
            <w:pPr>
              <w:jc w:val="center"/>
            </w:pPr>
            <w:r w:rsidRPr="00434A0F">
              <w:t>20</w:t>
            </w:r>
          </w:p>
        </w:tc>
        <w:tc>
          <w:tcPr>
            <w:tcW w:w="1267" w:type="pct"/>
            <w:tcBorders>
              <w:right w:val="single" w:sz="18" w:space="0" w:color="auto"/>
            </w:tcBorders>
            <w:vAlign w:val="center"/>
          </w:tcPr>
          <w:p w14:paraId="781EF216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4</w:t>
            </w:r>
            <w:r w:rsidRPr="00434A0F">
              <w:t>0</w:t>
            </w:r>
          </w:p>
        </w:tc>
      </w:tr>
      <w:tr w:rsidR="004F5F20" w:rsidRPr="00434A0F" w14:paraId="4B9FFC1D" w14:textId="77777777" w:rsidTr="003E5C8B">
        <w:trPr>
          <w:trHeight w:val="440"/>
        </w:trPr>
        <w:tc>
          <w:tcPr>
            <w:tcW w:w="1199" w:type="pct"/>
            <w:tcBorders>
              <w:left w:val="single" w:sz="18" w:space="0" w:color="auto"/>
            </w:tcBorders>
            <w:vAlign w:val="center"/>
          </w:tcPr>
          <w:p w14:paraId="130724DC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THD</w:t>
            </w:r>
            <w:r w:rsidRPr="00434A0F">
              <w:rPr>
                <w:vertAlign w:val="subscript"/>
              </w:rPr>
              <w:t>X</w:t>
            </w:r>
            <w:r w:rsidRPr="00434A0F">
              <w:t>/%</w:t>
            </w:r>
          </w:p>
        </w:tc>
        <w:tc>
          <w:tcPr>
            <w:tcW w:w="1266" w:type="pct"/>
            <w:vAlign w:val="center"/>
          </w:tcPr>
          <w:p w14:paraId="141DD85A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5</w:t>
            </w:r>
            <w:r w:rsidRPr="00434A0F">
              <w:t>.01</w:t>
            </w:r>
          </w:p>
        </w:tc>
        <w:tc>
          <w:tcPr>
            <w:tcW w:w="1268" w:type="pct"/>
            <w:vAlign w:val="center"/>
          </w:tcPr>
          <w:p w14:paraId="5801B2A9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2</w:t>
            </w:r>
            <w:r w:rsidRPr="00434A0F">
              <w:t>0.03</w:t>
            </w:r>
          </w:p>
        </w:tc>
        <w:tc>
          <w:tcPr>
            <w:tcW w:w="1267" w:type="pct"/>
            <w:tcBorders>
              <w:right w:val="single" w:sz="18" w:space="0" w:color="auto"/>
            </w:tcBorders>
            <w:vAlign w:val="center"/>
          </w:tcPr>
          <w:p w14:paraId="542FDF8D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3</w:t>
            </w:r>
            <w:r w:rsidRPr="00434A0F">
              <w:t>9.99</w:t>
            </w:r>
          </w:p>
        </w:tc>
      </w:tr>
      <w:tr w:rsidR="004F5F20" w:rsidRPr="00434A0F" w14:paraId="4390DDFE" w14:textId="77777777" w:rsidTr="003E5C8B">
        <w:trPr>
          <w:trHeight w:val="440"/>
        </w:trPr>
        <w:tc>
          <w:tcPr>
            <w:tcW w:w="1199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397C0D9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Δ</w:t>
            </w:r>
            <w:r w:rsidRPr="00434A0F">
              <w:rPr>
                <w:rFonts w:hint="eastAsia"/>
              </w:rPr>
              <w:t xml:space="preserve"> /</w:t>
            </w:r>
            <w:r w:rsidRPr="00434A0F">
              <w:t>%</w:t>
            </w:r>
          </w:p>
        </w:tc>
        <w:tc>
          <w:tcPr>
            <w:tcW w:w="1266" w:type="pct"/>
            <w:tcBorders>
              <w:bottom w:val="single" w:sz="18" w:space="0" w:color="auto"/>
            </w:tcBorders>
            <w:vAlign w:val="center"/>
          </w:tcPr>
          <w:p w14:paraId="7FCE1647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.01</w:t>
            </w:r>
          </w:p>
        </w:tc>
        <w:tc>
          <w:tcPr>
            <w:tcW w:w="1268" w:type="pct"/>
            <w:tcBorders>
              <w:bottom w:val="single" w:sz="18" w:space="0" w:color="auto"/>
            </w:tcBorders>
            <w:vAlign w:val="center"/>
          </w:tcPr>
          <w:p w14:paraId="20398CA5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.03</w:t>
            </w:r>
          </w:p>
        </w:tc>
        <w:tc>
          <w:tcPr>
            <w:tcW w:w="1267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AD54A51" w14:textId="77777777" w:rsidR="004F5F20" w:rsidRPr="00434A0F" w:rsidRDefault="004F5F20" w:rsidP="003E5C8B">
            <w:pPr>
              <w:jc w:val="center"/>
            </w:pPr>
            <w:r w:rsidRPr="00434A0F">
              <w:rPr>
                <w:rFonts w:hint="eastAsia"/>
              </w:rPr>
              <w:t>0</w:t>
            </w:r>
            <w:r w:rsidRPr="00434A0F">
              <w:t>.01</w:t>
            </w:r>
          </w:p>
        </w:tc>
      </w:tr>
    </w:tbl>
    <w:p w14:paraId="496D318E" w14:textId="66470EA5" w:rsidR="004F5F20" w:rsidRPr="004F5F20" w:rsidRDefault="006E1158" w:rsidP="006E1158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>.</w:t>
      </w:r>
      <w:r>
        <w:t>3</w:t>
      </w:r>
      <w:r>
        <w:t xml:space="preserve"> </w:t>
      </w:r>
      <w:r>
        <w:rPr>
          <w:rFonts w:hint="eastAsia"/>
        </w:rPr>
        <w:t>发挥部分要求测试结果（</w:t>
      </w:r>
      <w:r>
        <w:t>2</w:t>
      </w:r>
      <w:r>
        <w:rPr>
          <w:rFonts w:hint="eastAsia"/>
        </w:rPr>
        <w:t>）</w:t>
      </w:r>
    </w:p>
    <w:tbl>
      <w:tblPr>
        <w:tblStyle w:val="af"/>
        <w:tblpPr w:leftFromText="180" w:rightFromText="180" w:vertAnchor="page" w:horzAnchor="margin" w:tblpY="8101"/>
        <w:tblW w:w="5000" w:type="pct"/>
        <w:tblLook w:val="04A0" w:firstRow="1" w:lastRow="0" w:firstColumn="1" w:lastColumn="0" w:noHBand="0" w:noVBand="1"/>
      </w:tblPr>
      <w:tblGrid>
        <w:gridCol w:w="2090"/>
        <w:gridCol w:w="931"/>
        <w:gridCol w:w="1048"/>
        <w:gridCol w:w="1046"/>
        <w:gridCol w:w="1048"/>
        <w:gridCol w:w="1048"/>
        <w:gridCol w:w="1055"/>
      </w:tblGrid>
      <w:tr w:rsidR="003E5C8B" w:rsidRPr="004F5F20" w14:paraId="431ADCA1" w14:textId="77777777" w:rsidTr="003E5C8B">
        <w:tc>
          <w:tcPr>
            <w:tcW w:w="5000" w:type="pct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5AE846A" w14:textId="77777777" w:rsidR="003E5C8B" w:rsidRPr="004F5F20" w:rsidRDefault="003E5C8B" w:rsidP="003E5C8B">
            <w:pPr>
              <w:jc w:val="center"/>
            </w:pPr>
            <w:proofErr w:type="spellStart"/>
            <w:r w:rsidRPr="004F5F20">
              <w:rPr>
                <w:rFonts w:hint="eastAsia"/>
              </w:rPr>
              <w:t>V</w:t>
            </w:r>
            <w:r w:rsidRPr="004F5F20">
              <w:rPr>
                <w:vertAlign w:val="subscript"/>
              </w:rPr>
              <w:t>pp</w:t>
            </w:r>
            <w:proofErr w:type="spellEnd"/>
            <w:r w:rsidRPr="004F5F20">
              <w:t>=300mV</w:t>
            </w:r>
          </w:p>
        </w:tc>
      </w:tr>
      <w:tr w:rsidR="003E5C8B" w:rsidRPr="004F5F20" w14:paraId="288AC6FB" w14:textId="77777777" w:rsidTr="003E5C8B">
        <w:tc>
          <w:tcPr>
            <w:tcW w:w="1264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88EEBB8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基波频率</w:t>
            </w:r>
            <w:r w:rsidRPr="004F5F20">
              <w:rPr>
                <w:rFonts w:hint="eastAsia"/>
              </w:rPr>
              <w:t>f/</w:t>
            </w:r>
            <w:r w:rsidRPr="004F5F20">
              <w:t>kHz</w:t>
            </w:r>
          </w:p>
        </w:tc>
        <w:tc>
          <w:tcPr>
            <w:tcW w:w="563" w:type="pct"/>
            <w:tcBorders>
              <w:top w:val="single" w:sz="18" w:space="0" w:color="auto"/>
            </w:tcBorders>
            <w:vAlign w:val="center"/>
          </w:tcPr>
          <w:p w14:paraId="1DF5ECE1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1</w:t>
            </w:r>
            <w:r w:rsidRPr="004F5F20">
              <w:t>0</w:t>
            </w:r>
          </w:p>
        </w:tc>
        <w:tc>
          <w:tcPr>
            <w:tcW w:w="634" w:type="pct"/>
            <w:tcBorders>
              <w:top w:val="single" w:sz="18" w:space="0" w:color="auto"/>
            </w:tcBorders>
            <w:vAlign w:val="center"/>
          </w:tcPr>
          <w:p w14:paraId="7E8D311A" w14:textId="77777777" w:rsidR="003E5C8B" w:rsidRPr="004F5F20" w:rsidRDefault="003E5C8B" w:rsidP="003E5C8B">
            <w:pPr>
              <w:jc w:val="center"/>
            </w:pPr>
            <w:r w:rsidRPr="004F5F20">
              <w:t>30</w:t>
            </w:r>
          </w:p>
        </w:tc>
        <w:tc>
          <w:tcPr>
            <w:tcW w:w="633" w:type="pct"/>
            <w:tcBorders>
              <w:top w:val="single" w:sz="18" w:space="0" w:color="auto"/>
            </w:tcBorders>
            <w:vAlign w:val="center"/>
          </w:tcPr>
          <w:p w14:paraId="09A1A996" w14:textId="77777777" w:rsidR="003E5C8B" w:rsidRPr="004F5F20" w:rsidRDefault="003E5C8B" w:rsidP="003E5C8B">
            <w:pPr>
              <w:jc w:val="center"/>
            </w:pPr>
            <w:r w:rsidRPr="004F5F20">
              <w:t>50</w:t>
            </w:r>
          </w:p>
        </w:tc>
        <w:tc>
          <w:tcPr>
            <w:tcW w:w="634" w:type="pct"/>
            <w:tcBorders>
              <w:top w:val="single" w:sz="18" w:space="0" w:color="auto"/>
            </w:tcBorders>
            <w:vAlign w:val="center"/>
          </w:tcPr>
          <w:p w14:paraId="19F38BC7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7</w:t>
            </w:r>
            <w:r w:rsidRPr="004F5F20">
              <w:t>0</w:t>
            </w:r>
          </w:p>
        </w:tc>
        <w:tc>
          <w:tcPr>
            <w:tcW w:w="634" w:type="pct"/>
            <w:tcBorders>
              <w:top w:val="single" w:sz="18" w:space="0" w:color="auto"/>
            </w:tcBorders>
            <w:vAlign w:val="center"/>
          </w:tcPr>
          <w:p w14:paraId="2F46122F" w14:textId="77777777" w:rsidR="003E5C8B" w:rsidRPr="004F5F20" w:rsidRDefault="003E5C8B" w:rsidP="003E5C8B">
            <w:pPr>
              <w:jc w:val="center"/>
            </w:pPr>
            <w:r w:rsidRPr="004F5F20">
              <w:t>80</w:t>
            </w:r>
          </w:p>
        </w:tc>
        <w:tc>
          <w:tcPr>
            <w:tcW w:w="638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E345417" w14:textId="77777777" w:rsidR="003E5C8B" w:rsidRPr="004F5F20" w:rsidRDefault="003E5C8B" w:rsidP="003E5C8B">
            <w:pPr>
              <w:jc w:val="center"/>
            </w:pPr>
            <w:r w:rsidRPr="004F5F20">
              <w:t>100</w:t>
            </w:r>
          </w:p>
        </w:tc>
      </w:tr>
      <w:tr w:rsidR="003E5C8B" w:rsidRPr="004F5F20" w14:paraId="6F15D3C9" w14:textId="77777777" w:rsidTr="003E5C8B">
        <w:tc>
          <w:tcPr>
            <w:tcW w:w="1264" w:type="pct"/>
            <w:tcBorders>
              <w:left w:val="single" w:sz="18" w:space="0" w:color="auto"/>
            </w:tcBorders>
            <w:vAlign w:val="center"/>
          </w:tcPr>
          <w:p w14:paraId="6F004FBE" w14:textId="77777777" w:rsidR="003E5C8B" w:rsidRPr="004F5F20" w:rsidRDefault="003E5C8B" w:rsidP="003E5C8B">
            <w:pPr>
              <w:jc w:val="center"/>
            </w:pPr>
            <w:proofErr w:type="spellStart"/>
            <w:r w:rsidRPr="004F5F20">
              <w:rPr>
                <w:rFonts w:hint="eastAsia"/>
              </w:rPr>
              <w:t>THD</w:t>
            </w:r>
            <w:r w:rsidRPr="004F5F20">
              <w:rPr>
                <w:vertAlign w:val="subscript"/>
              </w:rPr>
              <w:t>o</w:t>
            </w:r>
            <w:proofErr w:type="spellEnd"/>
            <w:r w:rsidRPr="004F5F20">
              <w:rPr>
                <w:rFonts w:hint="eastAsia"/>
              </w:rPr>
              <w:t>/</w:t>
            </w:r>
            <w:r w:rsidRPr="004F5F20">
              <w:t>%</w:t>
            </w:r>
          </w:p>
        </w:tc>
        <w:tc>
          <w:tcPr>
            <w:tcW w:w="3736" w:type="pct"/>
            <w:gridSpan w:val="6"/>
            <w:tcBorders>
              <w:right w:val="single" w:sz="18" w:space="0" w:color="auto"/>
            </w:tcBorders>
            <w:vAlign w:val="center"/>
          </w:tcPr>
          <w:p w14:paraId="7A000D94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5</w:t>
            </w:r>
          </w:p>
        </w:tc>
      </w:tr>
      <w:tr w:rsidR="003E5C8B" w:rsidRPr="004F5F20" w14:paraId="0328E73B" w14:textId="77777777" w:rsidTr="003E5C8B">
        <w:tc>
          <w:tcPr>
            <w:tcW w:w="1264" w:type="pct"/>
            <w:tcBorders>
              <w:left w:val="single" w:sz="18" w:space="0" w:color="auto"/>
            </w:tcBorders>
            <w:vAlign w:val="center"/>
          </w:tcPr>
          <w:p w14:paraId="336AAAF3" w14:textId="77777777" w:rsidR="003E5C8B" w:rsidRPr="004F5F20" w:rsidRDefault="003E5C8B" w:rsidP="003E5C8B">
            <w:pPr>
              <w:jc w:val="center"/>
            </w:pPr>
            <w:proofErr w:type="spellStart"/>
            <w:r w:rsidRPr="004F5F20">
              <w:rPr>
                <w:rFonts w:hint="eastAsia"/>
              </w:rPr>
              <w:t>THD</w:t>
            </w:r>
            <w:r w:rsidRPr="004F5F20">
              <w:rPr>
                <w:vertAlign w:val="subscript"/>
              </w:rPr>
              <w:t>x</w:t>
            </w:r>
            <w:proofErr w:type="spellEnd"/>
            <w:r w:rsidRPr="004F5F20">
              <w:rPr>
                <w:rFonts w:hint="eastAsia"/>
              </w:rPr>
              <w:t>/</w:t>
            </w:r>
            <w:r w:rsidRPr="004F5F20">
              <w:t>%</w:t>
            </w:r>
          </w:p>
        </w:tc>
        <w:tc>
          <w:tcPr>
            <w:tcW w:w="563" w:type="pct"/>
            <w:vAlign w:val="center"/>
          </w:tcPr>
          <w:p w14:paraId="1E2CF988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4.57</w:t>
            </w:r>
          </w:p>
        </w:tc>
        <w:tc>
          <w:tcPr>
            <w:tcW w:w="634" w:type="pct"/>
            <w:vAlign w:val="center"/>
          </w:tcPr>
          <w:p w14:paraId="3E6D944C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5.5</w:t>
            </w:r>
          </w:p>
        </w:tc>
        <w:tc>
          <w:tcPr>
            <w:tcW w:w="633" w:type="pct"/>
            <w:vAlign w:val="center"/>
          </w:tcPr>
          <w:p w14:paraId="0CDF02CD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5.41</w:t>
            </w:r>
          </w:p>
        </w:tc>
        <w:tc>
          <w:tcPr>
            <w:tcW w:w="634" w:type="pct"/>
            <w:vAlign w:val="center"/>
          </w:tcPr>
          <w:p w14:paraId="627B281F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5.53</w:t>
            </w:r>
          </w:p>
        </w:tc>
        <w:tc>
          <w:tcPr>
            <w:tcW w:w="634" w:type="pct"/>
            <w:vAlign w:val="center"/>
          </w:tcPr>
          <w:p w14:paraId="29BF0933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0.09</w:t>
            </w:r>
          </w:p>
        </w:tc>
        <w:tc>
          <w:tcPr>
            <w:tcW w:w="638" w:type="pct"/>
            <w:tcBorders>
              <w:right w:val="single" w:sz="18" w:space="0" w:color="auto"/>
            </w:tcBorders>
            <w:vAlign w:val="center"/>
          </w:tcPr>
          <w:p w14:paraId="20D0BE80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2</w:t>
            </w:r>
            <w:r w:rsidRPr="004F5F20">
              <w:t>3.15</w:t>
            </w:r>
          </w:p>
        </w:tc>
      </w:tr>
      <w:tr w:rsidR="003E5C8B" w:rsidRPr="004F5F20" w14:paraId="396ADAF3" w14:textId="77777777" w:rsidTr="003E5C8B">
        <w:tc>
          <w:tcPr>
            <w:tcW w:w="1264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33B74C9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Δ</w:t>
            </w:r>
            <w:r w:rsidRPr="004F5F20">
              <w:t xml:space="preserve"> </w:t>
            </w:r>
            <w:r w:rsidRPr="004F5F20">
              <w:rPr>
                <w:rFonts w:hint="eastAsia"/>
              </w:rPr>
              <w:t>/</w:t>
            </w:r>
            <w:r w:rsidRPr="004F5F20">
              <w:t>%</w:t>
            </w:r>
          </w:p>
        </w:tc>
        <w:tc>
          <w:tcPr>
            <w:tcW w:w="563" w:type="pct"/>
            <w:tcBorders>
              <w:bottom w:val="single" w:sz="18" w:space="0" w:color="auto"/>
            </w:tcBorders>
            <w:vAlign w:val="center"/>
          </w:tcPr>
          <w:p w14:paraId="2AFC1F43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0</w:t>
            </w:r>
            <w:r w:rsidRPr="004F5F20">
              <w:t>.43</w:t>
            </w:r>
          </w:p>
        </w:tc>
        <w:tc>
          <w:tcPr>
            <w:tcW w:w="634" w:type="pct"/>
            <w:tcBorders>
              <w:bottom w:val="single" w:sz="18" w:space="0" w:color="auto"/>
            </w:tcBorders>
            <w:vAlign w:val="center"/>
          </w:tcPr>
          <w:p w14:paraId="25480876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0</w:t>
            </w:r>
            <w:r w:rsidRPr="004F5F20">
              <w:t>.5</w:t>
            </w:r>
          </w:p>
        </w:tc>
        <w:tc>
          <w:tcPr>
            <w:tcW w:w="633" w:type="pct"/>
            <w:tcBorders>
              <w:bottom w:val="single" w:sz="18" w:space="0" w:color="auto"/>
            </w:tcBorders>
            <w:vAlign w:val="center"/>
          </w:tcPr>
          <w:p w14:paraId="57795668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0</w:t>
            </w:r>
            <w:r w:rsidRPr="004F5F20">
              <w:t>.41</w:t>
            </w:r>
          </w:p>
        </w:tc>
        <w:tc>
          <w:tcPr>
            <w:tcW w:w="634" w:type="pct"/>
            <w:tcBorders>
              <w:bottom w:val="single" w:sz="18" w:space="0" w:color="auto"/>
            </w:tcBorders>
            <w:vAlign w:val="center"/>
          </w:tcPr>
          <w:p w14:paraId="64F4AED1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0</w:t>
            </w:r>
            <w:r w:rsidRPr="004F5F20">
              <w:t>.53</w:t>
            </w:r>
          </w:p>
        </w:tc>
        <w:tc>
          <w:tcPr>
            <w:tcW w:w="634" w:type="pct"/>
            <w:tcBorders>
              <w:bottom w:val="single" w:sz="18" w:space="0" w:color="auto"/>
            </w:tcBorders>
            <w:vAlign w:val="center"/>
          </w:tcPr>
          <w:p w14:paraId="19E37C5E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4</w:t>
            </w:r>
            <w:r w:rsidRPr="004F5F20">
              <w:t>.91</w:t>
            </w:r>
          </w:p>
        </w:tc>
        <w:tc>
          <w:tcPr>
            <w:tcW w:w="638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726DFF7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1</w:t>
            </w:r>
            <w:r w:rsidRPr="004F5F20">
              <w:t>1.85</w:t>
            </w:r>
          </w:p>
        </w:tc>
      </w:tr>
      <w:tr w:rsidR="003E5C8B" w:rsidRPr="004F5F20" w14:paraId="6DB02F3E" w14:textId="77777777" w:rsidTr="003E5C8B">
        <w:tc>
          <w:tcPr>
            <w:tcW w:w="1264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35E7C69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f</w:t>
            </w:r>
            <w:r w:rsidRPr="004F5F20">
              <w:rPr>
                <w:rFonts w:hint="eastAsia"/>
              </w:rPr>
              <w:t>固定</w:t>
            </w:r>
          </w:p>
        </w:tc>
        <w:tc>
          <w:tcPr>
            <w:tcW w:w="3736" w:type="pct"/>
            <w:gridSpan w:val="6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AD7A3B4" w14:textId="77777777" w:rsidR="003E5C8B" w:rsidRPr="004F5F20" w:rsidRDefault="003E5C8B" w:rsidP="003E5C8B">
            <w:pPr>
              <w:jc w:val="center"/>
            </w:pPr>
            <w:r w:rsidRPr="004F5F20">
              <w:t>5kHz</w:t>
            </w:r>
          </w:p>
        </w:tc>
      </w:tr>
      <w:tr w:rsidR="003E5C8B" w:rsidRPr="004F5F20" w14:paraId="5F35107A" w14:textId="77777777" w:rsidTr="003E5C8B">
        <w:tc>
          <w:tcPr>
            <w:tcW w:w="1264" w:type="pct"/>
            <w:tcBorders>
              <w:left w:val="single" w:sz="18" w:space="0" w:color="auto"/>
            </w:tcBorders>
            <w:vAlign w:val="center"/>
          </w:tcPr>
          <w:p w14:paraId="1B114B4C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THD</w:t>
            </w:r>
            <w:r w:rsidRPr="004F5F20">
              <w:rPr>
                <w:vertAlign w:val="subscript"/>
              </w:rPr>
              <w:t>O</w:t>
            </w:r>
            <w:r w:rsidRPr="004F5F20">
              <w:rPr>
                <w:rFonts w:hint="eastAsia"/>
              </w:rPr>
              <w:t>/</w:t>
            </w:r>
            <w:r w:rsidRPr="004F5F20">
              <w:t>%</w:t>
            </w:r>
          </w:p>
        </w:tc>
        <w:tc>
          <w:tcPr>
            <w:tcW w:w="1197" w:type="pct"/>
            <w:gridSpan w:val="2"/>
            <w:vAlign w:val="center"/>
          </w:tcPr>
          <w:p w14:paraId="01825A23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5</w:t>
            </w:r>
          </w:p>
        </w:tc>
        <w:tc>
          <w:tcPr>
            <w:tcW w:w="1267" w:type="pct"/>
            <w:gridSpan w:val="2"/>
            <w:vAlign w:val="center"/>
          </w:tcPr>
          <w:p w14:paraId="00C894AF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0</w:t>
            </w:r>
          </w:p>
        </w:tc>
        <w:tc>
          <w:tcPr>
            <w:tcW w:w="1272" w:type="pct"/>
            <w:gridSpan w:val="2"/>
            <w:tcBorders>
              <w:right w:val="single" w:sz="18" w:space="0" w:color="auto"/>
            </w:tcBorders>
            <w:vAlign w:val="center"/>
          </w:tcPr>
          <w:p w14:paraId="29FCB83F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5</w:t>
            </w:r>
            <w:r w:rsidRPr="004F5F20">
              <w:t>0</w:t>
            </w:r>
          </w:p>
        </w:tc>
      </w:tr>
      <w:tr w:rsidR="003E5C8B" w:rsidRPr="004F5F20" w14:paraId="49AF810B" w14:textId="77777777" w:rsidTr="003E5C8B">
        <w:tc>
          <w:tcPr>
            <w:tcW w:w="1264" w:type="pct"/>
            <w:tcBorders>
              <w:left w:val="single" w:sz="18" w:space="0" w:color="auto"/>
            </w:tcBorders>
            <w:vAlign w:val="center"/>
          </w:tcPr>
          <w:p w14:paraId="11C603BC" w14:textId="77777777" w:rsidR="003E5C8B" w:rsidRPr="004F5F20" w:rsidRDefault="003E5C8B" w:rsidP="003E5C8B">
            <w:pPr>
              <w:jc w:val="center"/>
            </w:pPr>
            <w:proofErr w:type="spellStart"/>
            <w:r w:rsidRPr="004F5F20">
              <w:rPr>
                <w:rFonts w:hint="eastAsia"/>
              </w:rPr>
              <w:t>THD</w:t>
            </w:r>
            <w:r w:rsidRPr="004F5F20">
              <w:rPr>
                <w:rFonts w:hint="eastAsia"/>
                <w:vertAlign w:val="subscript"/>
              </w:rPr>
              <w:t>x</w:t>
            </w:r>
            <w:proofErr w:type="spellEnd"/>
            <w:r w:rsidRPr="004F5F20">
              <w:rPr>
                <w:rFonts w:hint="eastAsia"/>
              </w:rPr>
              <w:t>/</w:t>
            </w:r>
            <w:r w:rsidRPr="004F5F20">
              <w:t>%</w:t>
            </w:r>
          </w:p>
        </w:tc>
        <w:tc>
          <w:tcPr>
            <w:tcW w:w="1197" w:type="pct"/>
            <w:gridSpan w:val="2"/>
            <w:vAlign w:val="center"/>
          </w:tcPr>
          <w:p w14:paraId="7489F233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5</w:t>
            </w:r>
            <w:r w:rsidRPr="004F5F20">
              <w:t>.16</w:t>
            </w:r>
          </w:p>
        </w:tc>
        <w:tc>
          <w:tcPr>
            <w:tcW w:w="1267" w:type="pct"/>
            <w:gridSpan w:val="2"/>
            <w:vAlign w:val="center"/>
          </w:tcPr>
          <w:p w14:paraId="6B1D837D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3</w:t>
            </w:r>
            <w:r w:rsidRPr="004F5F20">
              <w:t>0.20</w:t>
            </w:r>
          </w:p>
        </w:tc>
        <w:tc>
          <w:tcPr>
            <w:tcW w:w="1272" w:type="pct"/>
            <w:gridSpan w:val="2"/>
            <w:tcBorders>
              <w:right w:val="single" w:sz="18" w:space="0" w:color="auto"/>
            </w:tcBorders>
            <w:vAlign w:val="center"/>
          </w:tcPr>
          <w:p w14:paraId="664A4114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5</w:t>
            </w:r>
            <w:r w:rsidRPr="004F5F20">
              <w:t>0.12</w:t>
            </w:r>
          </w:p>
        </w:tc>
      </w:tr>
      <w:tr w:rsidR="003E5C8B" w:rsidRPr="004F5F20" w14:paraId="497AB23B" w14:textId="77777777" w:rsidTr="003E5C8B">
        <w:tc>
          <w:tcPr>
            <w:tcW w:w="1264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CF66899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Δ</w:t>
            </w:r>
            <w:r w:rsidRPr="004F5F20">
              <w:t xml:space="preserve"> </w:t>
            </w:r>
            <w:r w:rsidRPr="004F5F20">
              <w:rPr>
                <w:rFonts w:hint="eastAsia"/>
              </w:rPr>
              <w:t>/</w:t>
            </w:r>
            <w:r w:rsidRPr="004F5F20">
              <w:t>%</w:t>
            </w:r>
          </w:p>
        </w:tc>
        <w:tc>
          <w:tcPr>
            <w:tcW w:w="1197" w:type="pct"/>
            <w:gridSpan w:val="2"/>
            <w:tcBorders>
              <w:bottom w:val="single" w:sz="18" w:space="0" w:color="auto"/>
            </w:tcBorders>
            <w:vAlign w:val="center"/>
          </w:tcPr>
          <w:p w14:paraId="44179B1C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0</w:t>
            </w:r>
            <w:r w:rsidRPr="004F5F20">
              <w:t>.16</w:t>
            </w:r>
          </w:p>
        </w:tc>
        <w:tc>
          <w:tcPr>
            <w:tcW w:w="1267" w:type="pct"/>
            <w:gridSpan w:val="2"/>
            <w:tcBorders>
              <w:bottom w:val="single" w:sz="18" w:space="0" w:color="auto"/>
            </w:tcBorders>
            <w:vAlign w:val="center"/>
          </w:tcPr>
          <w:p w14:paraId="58A65FCE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0</w:t>
            </w:r>
            <w:r w:rsidRPr="004F5F20">
              <w:t>.20</w:t>
            </w:r>
          </w:p>
        </w:tc>
        <w:tc>
          <w:tcPr>
            <w:tcW w:w="1272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1B64B7D" w14:textId="77777777" w:rsidR="003E5C8B" w:rsidRPr="004F5F20" w:rsidRDefault="003E5C8B" w:rsidP="003E5C8B">
            <w:pPr>
              <w:jc w:val="center"/>
            </w:pPr>
            <w:r w:rsidRPr="004F5F20">
              <w:rPr>
                <w:rFonts w:hint="eastAsia"/>
              </w:rPr>
              <w:t>0</w:t>
            </w:r>
            <w:r w:rsidRPr="004F5F20">
              <w:t>.12</w:t>
            </w:r>
          </w:p>
        </w:tc>
      </w:tr>
    </w:tbl>
    <w:p w14:paraId="1AE5853F" w14:textId="77777777" w:rsidR="00434A0F" w:rsidRPr="00434A0F" w:rsidRDefault="00434A0F" w:rsidP="00434A0F">
      <w:pPr>
        <w:rPr>
          <w:rFonts w:hint="eastAsia"/>
        </w:rPr>
      </w:pPr>
    </w:p>
    <w:p w14:paraId="6FFA7856" w14:textId="77777777" w:rsidR="00735B36" w:rsidRDefault="00735B36" w:rsidP="005F52FC">
      <w:pPr>
        <w:pStyle w:val="2"/>
      </w:pPr>
      <w:bookmarkStart w:id="15" w:name="_Toc9670190"/>
      <w:bookmarkStart w:id="16" w:name="_Toc9670528"/>
      <w:bookmarkStart w:id="17" w:name="_Toc14703681"/>
      <w:r w:rsidRPr="00DB5D04">
        <w:t>结果分析</w:t>
      </w:r>
      <w:bookmarkEnd w:id="15"/>
      <w:bookmarkEnd w:id="16"/>
      <w:bookmarkEnd w:id="17"/>
    </w:p>
    <w:p w14:paraId="3B9944FD" w14:textId="77777777" w:rsidR="004F5F20" w:rsidRDefault="00735B36" w:rsidP="008C6639">
      <w:pPr>
        <w:ind w:firstLine="420"/>
      </w:pPr>
      <w:r>
        <w:rPr>
          <w:rFonts w:hint="eastAsia"/>
        </w:rPr>
        <w:t>经测试，</w:t>
      </w:r>
      <w:r w:rsidR="004F5F20">
        <w:rPr>
          <w:rFonts w:hint="eastAsia"/>
        </w:rPr>
        <w:t>在基础要求下，本次设计的失真度测试装置能够满足所有设计要求，失真度测试结果精确。</w:t>
      </w:r>
    </w:p>
    <w:p w14:paraId="76E76470" w14:textId="0D40A405" w:rsidR="00735B36" w:rsidRDefault="004F5F20" w:rsidP="008C6639">
      <w:pPr>
        <w:ind w:firstLine="420"/>
      </w:pPr>
      <w:r>
        <w:rPr>
          <w:rFonts w:hint="eastAsia"/>
        </w:rPr>
        <w:t>在发挥部分中，对于幅值更小的测试信号失真度测试装置也能够准确测量失</w:t>
      </w:r>
      <w:r>
        <w:rPr>
          <w:rFonts w:hint="eastAsia"/>
        </w:rPr>
        <w:lastRenderedPageBreak/>
        <w:t>真度，但对于基波频率更高的测试信号无法准确测量，当基波频率大于</w:t>
      </w:r>
      <w:r>
        <w:t>80</w:t>
      </w:r>
      <w:r>
        <w:rPr>
          <w:rFonts w:hint="eastAsia"/>
        </w:rPr>
        <w:t>KHz</w:t>
      </w:r>
      <w:r>
        <w:rPr>
          <w:rFonts w:hint="eastAsia"/>
        </w:rPr>
        <w:t>后，测量结果不再满足要求。</w:t>
      </w:r>
    </w:p>
    <w:p w14:paraId="589AB805" w14:textId="6D746134" w:rsidR="004F5F20" w:rsidRDefault="004F5F20" w:rsidP="008C6639">
      <w:pPr>
        <w:ind w:firstLine="420"/>
        <w:rPr>
          <w:rFonts w:hint="eastAsia"/>
        </w:rPr>
      </w:pPr>
      <w:r>
        <w:rPr>
          <w:rFonts w:hint="eastAsia"/>
        </w:rPr>
        <w:t>所有测试经过计时，均能够在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s</w:t>
      </w:r>
      <w:r>
        <w:rPr>
          <w:rFonts w:hint="eastAsia"/>
        </w:rPr>
        <w:t>以内显示测量结果。</w:t>
      </w:r>
    </w:p>
    <w:p w14:paraId="26051DCA" w14:textId="77777777" w:rsidR="00735B36" w:rsidRDefault="00735B36" w:rsidP="005F52FC">
      <w:pPr>
        <w:pStyle w:val="1"/>
      </w:pPr>
      <w:bookmarkStart w:id="18" w:name="_Toc9670191"/>
      <w:bookmarkStart w:id="19" w:name="_Toc9670529"/>
      <w:bookmarkStart w:id="20" w:name="_Toc14703682"/>
      <w:r w:rsidRPr="00DB5D04">
        <w:t>结论</w:t>
      </w:r>
      <w:bookmarkEnd w:id="18"/>
      <w:bookmarkEnd w:id="19"/>
      <w:bookmarkEnd w:id="20"/>
    </w:p>
    <w:p w14:paraId="2D54A706" w14:textId="77777777" w:rsidR="000F35D0" w:rsidRDefault="000F35D0" w:rsidP="000F35D0">
      <w:pPr>
        <w:ind w:firstLine="420"/>
      </w:pPr>
      <w:r>
        <w:rPr>
          <w:rFonts w:hint="eastAsia"/>
        </w:rPr>
        <w:t>本次设计最终实现了</w:t>
      </w:r>
      <w:r w:rsidR="00376916" w:rsidRPr="00376916">
        <w:rPr>
          <w:rFonts w:hint="eastAsia"/>
        </w:rPr>
        <w:t>信号失真度测量装置</w:t>
      </w:r>
      <w:r>
        <w:rPr>
          <w:rFonts w:hint="eastAsia"/>
        </w:rPr>
        <w:t>，满足</w:t>
      </w:r>
      <w:r w:rsidR="002E768A">
        <w:rPr>
          <w:rFonts w:hint="eastAsia"/>
        </w:rPr>
        <w:t>所有基本</w:t>
      </w:r>
      <w:r>
        <w:rPr>
          <w:rFonts w:hint="eastAsia"/>
        </w:rPr>
        <w:t>要求</w:t>
      </w:r>
      <w:r w:rsidR="002E768A">
        <w:rPr>
          <w:rFonts w:hint="eastAsia"/>
        </w:rPr>
        <w:t>和部分发挥要求</w:t>
      </w:r>
      <w:r>
        <w:rPr>
          <w:rFonts w:hint="eastAsia"/>
        </w:rPr>
        <w:t>。</w:t>
      </w:r>
    </w:p>
    <w:p w14:paraId="23986673" w14:textId="77777777" w:rsidR="000F35D0" w:rsidRPr="004B484E" w:rsidRDefault="000F35D0" w:rsidP="000F35D0">
      <w:pPr>
        <w:ind w:firstLine="420"/>
      </w:pPr>
      <w:r>
        <w:rPr>
          <w:rFonts w:hint="eastAsia"/>
        </w:rPr>
        <w:t>本次设计还可以对于</w:t>
      </w:r>
      <w:r w:rsidR="005563E7">
        <w:rPr>
          <w:rFonts w:hint="eastAsia"/>
        </w:rPr>
        <w:t>人机交互、通信鲁棒性</w:t>
      </w:r>
      <w:r>
        <w:rPr>
          <w:rFonts w:hint="eastAsia"/>
        </w:rPr>
        <w:t>等进行进一步优化。</w:t>
      </w:r>
    </w:p>
    <w:p w14:paraId="289F1861" w14:textId="77777777" w:rsidR="000F35D0" w:rsidRPr="002C1C3C" w:rsidRDefault="000F35D0" w:rsidP="005F52FC">
      <w:pPr>
        <w:pStyle w:val="1"/>
      </w:pPr>
      <w:r w:rsidRPr="002C1C3C">
        <w:t>参考文献</w:t>
      </w:r>
    </w:p>
    <w:p w14:paraId="7A770977" w14:textId="77777777" w:rsidR="00E55D90" w:rsidRDefault="00FD2C48" w:rsidP="00F80B43">
      <w:pPr>
        <w:pStyle w:val="a4"/>
        <w:numPr>
          <w:ilvl w:val="0"/>
          <w:numId w:val="2"/>
        </w:numPr>
        <w:spacing w:line="300" w:lineRule="auto"/>
        <w:ind w:firstLineChars="0"/>
      </w:pPr>
      <w:proofErr w:type="gramStart"/>
      <w:r>
        <w:t>童诗白</w:t>
      </w:r>
      <w:proofErr w:type="gramEnd"/>
      <w:r>
        <w:t xml:space="preserve">, </w:t>
      </w:r>
      <w:r>
        <w:t>华成英</w:t>
      </w:r>
      <w:r>
        <w:t xml:space="preserve">: </w:t>
      </w:r>
      <w:r>
        <w:t>模拟电子技术基础</w:t>
      </w:r>
      <w:r>
        <w:t xml:space="preserve">[M]. </w:t>
      </w:r>
      <w:r>
        <w:t>北京</w:t>
      </w:r>
      <w:r>
        <w:t xml:space="preserve">: </w:t>
      </w:r>
      <w:r>
        <w:t>高等教育出版社</w:t>
      </w:r>
      <w:r>
        <w:t>, 2015.</w:t>
      </w:r>
    </w:p>
    <w:p w14:paraId="43B31E54" w14:textId="77777777" w:rsidR="00952821" w:rsidRPr="000F35D0" w:rsidRDefault="00952821" w:rsidP="00F80B43">
      <w:pPr>
        <w:pStyle w:val="a4"/>
        <w:numPr>
          <w:ilvl w:val="0"/>
          <w:numId w:val="2"/>
        </w:numPr>
        <w:spacing w:line="300" w:lineRule="auto"/>
        <w:ind w:firstLineChars="0"/>
      </w:pPr>
      <w:proofErr w:type="gramStart"/>
      <w:r w:rsidRPr="00952821">
        <w:rPr>
          <w:rFonts w:hint="eastAsia"/>
        </w:rPr>
        <w:t>仇佩亮</w:t>
      </w:r>
      <w:proofErr w:type="gramEnd"/>
      <w:r w:rsidRPr="00952821">
        <w:rPr>
          <w:rFonts w:hint="eastAsia"/>
        </w:rPr>
        <w:t xml:space="preserve">, </w:t>
      </w:r>
      <w:r w:rsidRPr="00952821">
        <w:rPr>
          <w:rFonts w:hint="eastAsia"/>
        </w:rPr>
        <w:t>陈惠芳</w:t>
      </w:r>
      <w:r w:rsidRPr="00952821">
        <w:rPr>
          <w:rFonts w:hint="eastAsia"/>
        </w:rPr>
        <w:t xml:space="preserve">, </w:t>
      </w:r>
      <w:r w:rsidRPr="00952821">
        <w:rPr>
          <w:rFonts w:hint="eastAsia"/>
        </w:rPr>
        <w:t>谢磊</w:t>
      </w:r>
      <w:r w:rsidRPr="00952821">
        <w:rPr>
          <w:rFonts w:hint="eastAsia"/>
        </w:rPr>
        <w:t xml:space="preserve">. </w:t>
      </w:r>
      <w:r w:rsidRPr="00952821">
        <w:rPr>
          <w:rFonts w:hint="eastAsia"/>
        </w:rPr>
        <w:t>数字通信基础</w:t>
      </w:r>
      <w:r w:rsidRPr="00952821">
        <w:rPr>
          <w:rFonts w:hint="eastAsia"/>
        </w:rPr>
        <w:t xml:space="preserve">[M]. </w:t>
      </w:r>
      <w:r w:rsidRPr="00952821">
        <w:rPr>
          <w:rFonts w:hint="eastAsia"/>
        </w:rPr>
        <w:t>电子工业出版社</w:t>
      </w:r>
      <w:r w:rsidRPr="00952821">
        <w:rPr>
          <w:rFonts w:hint="eastAsia"/>
        </w:rPr>
        <w:t>, 2007.</w:t>
      </w:r>
    </w:p>
    <w:sectPr w:rsidR="00952821" w:rsidRPr="000F35D0" w:rsidSect="00FE425F">
      <w:footerReference w:type="default" r:id="rId12"/>
      <w:pgSz w:w="11906" w:h="16838"/>
      <w:pgMar w:top="1814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BF8B7" w14:textId="77777777" w:rsidR="007A3E48" w:rsidRDefault="007A3E48" w:rsidP="00BA1EA7">
      <w:pPr>
        <w:spacing w:line="240" w:lineRule="auto"/>
      </w:pPr>
      <w:r>
        <w:separator/>
      </w:r>
    </w:p>
  </w:endnote>
  <w:endnote w:type="continuationSeparator" w:id="0">
    <w:p w14:paraId="0948C41C" w14:textId="77777777" w:rsidR="007A3E48" w:rsidRDefault="007A3E48" w:rsidP="00BA1E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3311669"/>
      <w:docPartObj>
        <w:docPartGallery w:val="Page Numbers (Bottom of Page)"/>
        <w:docPartUnique/>
      </w:docPartObj>
    </w:sdtPr>
    <w:sdtEndPr/>
    <w:sdtContent>
      <w:p w14:paraId="6641C9D1" w14:textId="77777777" w:rsidR="00FE425F" w:rsidRDefault="00FE425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E852DC" w14:textId="77777777" w:rsidR="00FE425F" w:rsidRDefault="00FE425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F7A1A" w14:textId="77777777" w:rsidR="007A3E48" w:rsidRDefault="007A3E48" w:rsidP="00BA1EA7">
      <w:pPr>
        <w:spacing w:line="240" w:lineRule="auto"/>
      </w:pPr>
      <w:r>
        <w:separator/>
      </w:r>
    </w:p>
  </w:footnote>
  <w:footnote w:type="continuationSeparator" w:id="0">
    <w:p w14:paraId="171F430E" w14:textId="77777777" w:rsidR="007A3E48" w:rsidRDefault="007A3E48" w:rsidP="00BA1E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2DC5"/>
    <w:multiLevelType w:val="multilevel"/>
    <w:tmpl w:val="269443C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(%4)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2A122BFC"/>
    <w:multiLevelType w:val="hybridMultilevel"/>
    <w:tmpl w:val="3E885DCE"/>
    <w:lvl w:ilvl="0" w:tplc="89EEEA0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12"/>
    <w:rsid w:val="00001682"/>
    <w:rsid w:val="00013571"/>
    <w:rsid w:val="000368F0"/>
    <w:rsid w:val="000A7F99"/>
    <w:rsid w:val="000F35D0"/>
    <w:rsid w:val="00103B71"/>
    <w:rsid w:val="00112A9C"/>
    <w:rsid w:val="00117DFA"/>
    <w:rsid w:val="001366ED"/>
    <w:rsid w:val="00180B9B"/>
    <w:rsid w:val="001F678B"/>
    <w:rsid w:val="0024277B"/>
    <w:rsid w:val="002641ED"/>
    <w:rsid w:val="002865F2"/>
    <w:rsid w:val="00290443"/>
    <w:rsid w:val="002A0337"/>
    <w:rsid w:val="002B18E7"/>
    <w:rsid w:val="002C4426"/>
    <w:rsid w:val="002E0853"/>
    <w:rsid w:val="002E768A"/>
    <w:rsid w:val="00301D14"/>
    <w:rsid w:val="0031719E"/>
    <w:rsid w:val="003221F7"/>
    <w:rsid w:val="00337427"/>
    <w:rsid w:val="0034752F"/>
    <w:rsid w:val="00367C81"/>
    <w:rsid w:val="00371E7A"/>
    <w:rsid w:val="00376916"/>
    <w:rsid w:val="00386B50"/>
    <w:rsid w:val="003911E7"/>
    <w:rsid w:val="003965D6"/>
    <w:rsid w:val="003A3A34"/>
    <w:rsid w:val="003C3EED"/>
    <w:rsid w:val="003E0A95"/>
    <w:rsid w:val="003E5C8B"/>
    <w:rsid w:val="003F0DD3"/>
    <w:rsid w:val="003F7C90"/>
    <w:rsid w:val="00401D8A"/>
    <w:rsid w:val="00405B36"/>
    <w:rsid w:val="00407635"/>
    <w:rsid w:val="004113FE"/>
    <w:rsid w:val="00427C55"/>
    <w:rsid w:val="00427D2D"/>
    <w:rsid w:val="00434A0F"/>
    <w:rsid w:val="004564F5"/>
    <w:rsid w:val="00463323"/>
    <w:rsid w:val="0046618B"/>
    <w:rsid w:val="00466393"/>
    <w:rsid w:val="004664FD"/>
    <w:rsid w:val="004760F2"/>
    <w:rsid w:val="004C5F69"/>
    <w:rsid w:val="004C7B13"/>
    <w:rsid w:val="004F2563"/>
    <w:rsid w:val="004F40FD"/>
    <w:rsid w:val="004F5F20"/>
    <w:rsid w:val="005563E7"/>
    <w:rsid w:val="00575B01"/>
    <w:rsid w:val="005A0D98"/>
    <w:rsid w:val="005A7635"/>
    <w:rsid w:val="005F52FC"/>
    <w:rsid w:val="00601210"/>
    <w:rsid w:val="00636F65"/>
    <w:rsid w:val="00644524"/>
    <w:rsid w:val="006B6A98"/>
    <w:rsid w:val="006D03FD"/>
    <w:rsid w:val="006D387D"/>
    <w:rsid w:val="006D6C8D"/>
    <w:rsid w:val="006E1158"/>
    <w:rsid w:val="006E5DCA"/>
    <w:rsid w:val="00722560"/>
    <w:rsid w:val="00735B36"/>
    <w:rsid w:val="00745112"/>
    <w:rsid w:val="007676FD"/>
    <w:rsid w:val="007A3E0A"/>
    <w:rsid w:val="007A3E48"/>
    <w:rsid w:val="007B4646"/>
    <w:rsid w:val="0080579B"/>
    <w:rsid w:val="00816331"/>
    <w:rsid w:val="00817AA5"/>
    <w:rsid w:val="008234B5"/>
    <w:rsid w:val="00887850"/>
    <w:rsid w:val="008C6639"/>
    <w:rsid w:val="00932664"/>
    <w:rsid w:val="00952821"/>
    <w:rsid w:val="009813DA"/>
    <w:rsid w:val="00983F7D"/>
    <w:rsid w:val="00995510"/>
    <w:rsid w:val="009B27D5"/>
    <w:rsid w:val="009B7827"/>
    <w:rsid w:val="009C0D70"/>
    <w:rsid w:val="009D6329"/>
    <w:rsid w:val="009D6E0B"/>
    <w:rsid w:val="009E4DEA"/>
    <w:rsid w:val="009F208E"/>
    <w:rsid w:val="00A073B0"/>
    <w:rsid w:val="00A07A16"/>
    <w:rsid w:val="00A21CDC"/>
    <w:rsid w:val="00A33C26"/>
    <w:rsid w:val="00A52B12"/>
    <w:rsid w:val="00A952AA"/>
    <w:rsid w:val="00A95EC4"/>
    <w:rsid w:val="00AA3075"/>
    <w:rsid w:val="00AC1286"/>
    <w:rsid w:val="00AD3C2F"/>
    <w:rsid w:val="00B463AB"/>
    <w:rsid w:val="00BA1EA7"/>
    <w:rsid w:val="00BA4185"/>
    <w:rsid w:val="00BA6B37"/>
    <w:rsid w:val="00BB1B9B"/>
    <w:rsid w:val="00BC40DE"/>
    <w:rsid w:val="00BD04B0"/>
    <w:rsid w:val="00BD6CCD"/>
    <w:rsid w:val="00C137D9"/>
    <w:rsid w:val="00C318C8"/>
    <w:rsid w:val="00C35754"/>
    <w:rsid w:val="00C53FDD"/>
    <w:rsid w:val="00C6296F"/>
    <w:rsid w:val="00C62BF9"/>
    <w:rsid w:val="00C677E6"/>
    <w:rsid w:val="00C945F1"/>
    <w:rsid w:val="00CE3A46"/>
    <w:rsid w:val="00D05C54"/>
    <w:rsid w:val="00D22238"/>
    <w:rsid w:val="00D31C79"/>
    <w:rsid w:val="00D3552E"/>
    <w:rsid w:val="00DA79CF"/>
    <w:rsid w:val="00DB267C"/>
    <w:rsid w:val="00E106BE"/>
    <w:rsid w:val="00E503D4"/>
    <w:rsid w:val="00E55D90"/>
    <w:rsid w:val="00E613A3"/>
    <w:rsid w:val="00EC1399"/>
    <w:rsid w:val="00EF1BDE"/>
    <w:rsid w:val="00F2587F"/>
    <w:rsid w:val="00F3320D"/>
    <w:rsid w:val="00F47337"/>
    <w:rsid w:val="00F66BE1"/>
    <w:rsid w:val="00F80B43"/>
    <w:rsid w:val="00F8707F"/>
    <w:rsid w:val="00F96150"/>
    <w:rsid w:val="00FB021A"/>
    <w:rsid w:val="00FB2066"/>
    <w:rsid w:val="00FC5079"/>
    <w:rsid w:val="00FD1C80"/>
    <w:rsid w:val="00FD2C48"/>
    <w:rsid w:val="00FD5E23"/>
    <w:rsid w:val="00FE425F"/>
    <w:rsid w:val="00FE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1C39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DCA"/>
    <w:pPr>
      <w:widowControl w:val="0"/>
      <w:spacing w:line="440" w:lineRule="exact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rsid w:val="005F52FC"/>
    <w:pPr>
      <w:numPr>
        <w:numId w:val="1"/>
      </w:numPr>
      <w:jc w:val="center"/>
      <w:outlineLvl w:val="0"/>
    </w:pPr>
    <w:rPr>
      <w:rFonts w:ascii="Times New Roman" w:eastAsia="黑体" w:hAnsi="Times New Roman"/>
      <w:sz w:val="32"/>
      <w:szCs w:val="36"/>
    </w:rPr>
  </w:style>
  <w:style w:type="paragraph" w:styleId="2">
    <w:name w:val="heading 2"/>
    <w:next w:val="a"/>
    <w:link w:val="20"/>
    <w:uiPriority w:val="9"/>
    <w:unhideWhenUsed/>
    <w:qFormat/>
    <w:rsid w:val="005F52FC"/>
    <w:pPr>
      <w:numPr>
        <w:ilvl w:val="1"/>
        <w:numId w:val="1"/>
      </w:numPr>
      <w:jc w:val="center"/>
      <w:outlineLvl w:val="1"/>
    </w:pPr>
    <w:rPr>
      <w:rFonts w:ascii="Times New Roman" w:eastAsia="宋体" w:hAnsi="Times New Roman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11E7"/>
    <w:pPr>
      <w:numPr>
        <w:ilvl w:val="2"/>
        <w:numId w:val="1"/>
      </w:numPr>
      <w:outlineLvl w:val="2"/>
    </w:pPr>
    <w:rPr>
      <w:rFonts w:eastAsia="黑体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911E7"/>
    <w:pPr>
      <w:numPr>
        <w:ilvl w:val="3"/>
        <w:numId w:val="1"/>
      </w:numPr>
      <w:outlineLvl w:val="3"/>
    </w:pPr>
    <w:rPr>
      <w:rFonts w:eastAsia="楷体"/>
      <w:b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3DA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3DA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3DA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3DA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3DA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BD6CCD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BD6CCD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D6CCD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BD6CCD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BD6CCD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BD6CCD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BD6CCD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BD6CCD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BD6CCD"/>
    <w:pPr>
      <w:ind w:left="1680"/>
      <w:jc w:val="left"/>
    </w:pPr>
    <w:rPr>
      <w:rFonts w:eastAsiaTheme="minorHAnsi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F52FC"/>
    <w:rPr>
      <w:rFonts w:ascii="Times New Roman" w:eastAsia="黑体" w:hAnsi="Times New Roman"/>
      <w:sz w:val="32"/>
      <w:szCs w:val="36"/>
    </w:rPr>
  </w:style>
  <w:style w:type="paragraph" w:styleId="TOC">
    <w:name w:val="TOC Heading"/>
    <w:basedOn w:val="1"/>
    <w:next w:val="a"/>
    <w:uiPriority w:val="39"/>
    <w:unhideWhenUsed/>
    <w:qFormat/>
    <w:rsid w:val="00BD6CCD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Cs w:val="32"/>
    </w:rPr>
  </w:style>
  <w:style w:type="character" w:customStyle="1" w:styleId="20">
    <w:name w:val="标题 2 字符"/>
    <w:basedOn w:val="a0"/>
    <w:link w:val="2"/>
    <w:uiPriority w:val="9"/>
    <w:rsid w:val="005F52FC"/>
    <w:rPr>
      <w:rFonts w:ascii="Times New Roman" w:eastAsia="宋体" w:hAnsi="Times New Roman"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FE43DF"/>
    <w:rPr>
      <w:rFonts w:ascii="Times New Roman" w:eastAsia="黑体" w:hAnsi="Times New Roman"/>
      <w:sz w:val="28"/>
      <w:szCs w:val="28"/>
    </w:rPr>
  </w:style>
  <w:style w:type="character" w:styleId="a3">
    <w:name w:val="Hyperlink"/>
    <w:basedOn w:val="a0"/>
    <w:uiPriority w:val="99"/>
    <w:unhideWhenUsed/>
    <w:rsid w:val="00BD6CCD"/>
    <w:rPr>
      <w:color w:val="0563C1" w:themeColor="hyperlink"/>
      <w:u w:val="single"/>
    </w:rPr>
  </w:style>
  <w:style w:type="paragraph" w:customStyle="1" w:styleId="-">
    <w:name w:val="电设-表格格式"/>
    <w:basedOn w:val="a"/>
    <w:link w:val="-0"/>
    <w:qFormat/>
    <w:rsid w:val="00BD6CCD"/>
    <w:pPr>
      <w:jc w:val="center"/>
    </w:pPr>
    <w:rPr>
      <w:sz w:val="15"/>
      <w:szCs w:val="15"/>
    </w:rPr>
  </w:style>
  <w:style w:type="character" w:customStyle="1" w:styleId="-0">
    <w:name w:val="电设-表格格式 字符"/>
    <w:basedOn w:val="a0"/>
    <w:link w:val="-"/>
    <w:rsid w:val="00BD6CCD"/>
    <w:rPr>
      <w:rFonts w:ascii="Times New Roman" w:eastAsia="宋体" w:hAnsi="Times New Roman"/>
      <w:sz w:val="15"/>
      <w:szCs w:val="15"/>
    </w:rPr>
  </w:style>
  <w:style w:type="paragraph" w:customStyle="1" w:styleId="-1">
    <w:name w:val="电设-图表标题"/>
    <w:basedOn w:val="a"/>
    <w:link w:val="-2"/>
    <w:qFormat/>
    <w:rsid w:val="00BD6CCD"/>
    <w:pPr>
      <w:jc w:val="center"/>
    </w:pPr>
    <w:rPr>
      <w:rFonts w:eastAsia="黑体"/>
      <w:sz w:val="18"/>
      <w:szCs w:val="18"/>
    </w:rPr>
  </w:style>
  <w:style w:type="character" w:customStyle="1" w:styleId="-2">
    <w:name w:val="电设-图表标题 字符"/>
    <w:basedOn w:val="a0"/>
    <w:link w:val="-1"/>
    <w:rsid w:val="00BD6CCD"/>
    <w:rPr>
      <w:rFonts w:ascii="Times New Roman" w:eastAsia="黑体" w:hAnsi="Times New Roman"/>
      <w:sz w:val="18"/>
      <w:szCs w:val="18"/>
    </w:rPr>
  </w:style>
  <w:style w:type="paragraph" w:styleId="a4">
    <w:name w:val="List Paragraph"/>
    <w:basedOn w:val="a"/>
    <w:uiPriority w:val="34"/>
    <w:qFormat/>
    <w:rsid w:val="00BD6CCD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BD6CCD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BD6CCD"/>
    <w:rPr>
      <w:rFonts w:ascii="Times New Roman" w:eastAsia="宋体" w:hAnsi="Times New Roman"/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BD6CCD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BD6CCD"/>
    <w:rPr>
      <w:rFonts w:ascii="Times New Roman" w:eastAsia="宋体" w:hAnsi="Times New Roman"/>
      <w:sz w:val="24"/>
    </w:rPr>
  </w:style>
  <w:style w:type="character" w:styleId="a9">
    <w:name w:val="annotation reference"/>
    <w:basedOn w:val="a0"/>
    <w:uiPriority w:val="99"/>
    <w:semiHidden/>
    <w:unhideWhenUsed/>
    <w:rsid w:val="00BD6CCD"/>
    <w:rPr>
      <w:sz w:val="21"/>
      <w:szCs w:val="21"/>
    </w:rPr>
  </w:style>
  <w:style w:type="paragraph" w:styleId="aa">
    <w:name w:val="annotation subject"/>
    <w:basedOn w:val="a7"/>
    <w:next w:val="a7"/>
    <w:link w:val="ab"/>
    <w:uiPriority w:val="99"/>
    <w:semiHidden/>
    <w:unhideWhenUsed/>
    <w:rsid w:val="00BD6CCD"/>
    <w:rPr>
      <w:b/>
      <w:bCs/>
    </w:rPr>
  </w:style>
  <w:style w:type="character" w:customStyle="1" w:styleId="ab">
    <w:name w:val="批注主题 字符"/>
    <w:basedOn w:val="a8"/>
    <w:link w:val="aa"/>
    <w:uiPriority w:val="99"/>
    <w:semiHidden/>
    <w:rsid w:val="00BD6CCD"/>
    <w:rPr>
      <w:rFonts w:ascii="Times New Roman" w:eastAsia="宋体" w:hAnsi="Times New Roman"/>
      <w:b/>
      <w:bCs/>
      <w:sz w:val="24"/>
    </w:rPr>
  </w:style>
  <w:style w:type="paragraph" w:styleId="ac">
    <w:name w:val="Normal (Web)"/>
    <w:basedOn w:val="a"/>
    <w:uiPriority w:val="99"/>
    <w:semiHidden/>
    <w:unhideWhenUsed/>
    <w:rsid w:val="00BD6CC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d">
    <w:name w:val="Date"/>
    <w:basedOn w:val="a"/>
    <w:next w:val="a"/>
    <w:link w:val="ae"/>
    <w:uiPriority w:val="99"/>
    <w:semiHidden/>
    <w:unhideWhenUsed/>
    <w:rsid w:val="00BD6CCD"/>
    <w:pPr>
      <w:ind w:leftChars="2500" w:left="100"/>
    </w:pPr>
    <w:rPr>
      <w:rFonts w:eastAsiaTheme="minorEastAsia"/>
    </w:rPr>
  </w:style>
  <w:style w:type="character" w:customStyle="1" w:styleId="ae">
    <w:name w:val="日期 字符"/>
    <w:basedOn w:val="a0"/>
    <w:link w:val="ad"/>
    <w:uiPriority w:val="99"/>
    <w:semiHidden/>
    <w:rsid w:val="00BD6CCD"/>
    <w:rPr>
      <w:sz w:val="24"/>
    </w:rPr>
  </w:style>
  <w:style w:type="table" w:styleId="1-4">
    <w:name w:val="Grid Table 1 Light Accent 4"/>
    <w:basedOn w:val="a1"/>
    <w:uiPriority w:val="46"/>
    <w:rsid w:val="00BD6CCD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BD6CCD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">
    <w:name w:val="Table Grid"/>
    <w:basedOn w:val="a1"/>
    <w:uiPriority w:val="39"/>
    <w:rsid w:val="00BD6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BD6CC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D6CC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BD6CC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BD6CC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BD6CC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1">
    <w:name w:val="No Spacing"/>
    <w:uiPriority w:val="1"/>
    <w:qFormat/>
    <w:rsid w:val="00BD6CCD"/>
    <w:pPr>
      <w:widowControl w:val="0"/>
      <w:jc w:val="both"/>
    </w:pPr>
    <w:rPr>
      <w:rFonts w:ascii="Times New Roman" w:eastAsia="宋体" w:hAnsi="Times New Roman"/>
    </w:rPr>
  </w:style>
  <w:style w:type="table" w:customStyle="1" w:styleId="12">
    <w:name w:val="样式1"/>
    <w:basedOn w:val="a1"/>
    <w:uiPriority w:val="99"/>
    <w:rsid w:val="00BD6CCD"/>
    <w:pPr>
      <w:jc w:val="center"/>
    </w:pPr>
    <w:rPr>
      <w:rFonts w:ascii="Times New Roman" w:eastAsia="宋体" w:hAnsi="Times New Roman"/>
      <w:sz w:val="15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styleId="af2">
    <w:name w:val="footer"/>
    <w:basedOn w:val="a"/>
    <w:link w:val="af3"/>
    <w:uiPriority w:val="99"/>
    <w:unhideWhenUsed/>
    <w:rsid w:val="00BD6C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D6CCD"/>
    <w:rPr>
      <w:rFonts w:ascii="Times New Roman" w:eastAsia="宋体" w:hAnsi="Times New Roman"/>
      <w:sz w:val="18"/>
      <w:szCs w:val="18"/>
    </w:rPr>
  </w:style>
  <w:style w:type="paragraph" w:styleId="af4">
    <w:name w:val="header"/>
    <w:basedOn w:val="a"/>
    <w:link w:val="af5"/>
    <w:uiPriority w:val="99"/>
    <w:unhideWhenUsed/>
    <w:rsid w:val="00BD6C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BD6CCD"/>
    <w:rPr>
      <w:rFonts w:ascii="Times New Roman" w:eastAsia="宋体" w:hAnsi="Times New Roman"/>
      <w:sz w:val="18"/>
      <w:szCs w:val="18"/>
    </w:rPr>
  </w:style>
  <w:style w:type="paragraph" w:styleId="af6">
    <w:name w:val="Title"/>
    <w:basedOn w:val="a"/>
    <w:next w:val="a"/>
    <w:link w:val="af7"/>
    <w:uiPriority w:val="10"/>
    <w:qFormat/>
    <w:rsid w:val="002A0337"/>
    <w:pPr>
      <w:widowControl/>
      <w:spacing w:afterLines="100" w:after="312" w:line="240" w:lineRule="auto"/>
      <w:jc w:val="center"/>
    </w:pPr>
    <w:rPr>
      <w:rFonts w:eastAsia="黑体" w:cs="Times New Roman"/>
      <w:sz w:val="48"/>
      <w:szCs w:val="48"/>
    </w:rPr>
  </w:style>
  <w:style w:type="character" w:customStyle="1" w:styleId="af7">
    <w:name w:val="标题 字符"/>
    <w:basedOn w:val="a0"/>
    <w:link w:val="af6"/>
    <w:uiPriority w:val="10"/>
    <w:rsid w:val="002A0337"/>
    <w:rPr>
      <w:rFonts w:eastAsia="黑体" w:cs="Times New Roman"/>
      <w:sz w:val="48"/>
      <w:szCs w:val="48"/>
    </w:rPr>
  </w:style>
  <w:style w:type="character" w:customStyle="1" w:styleId="40">
    <w:name w:val="标题 4 字符"/>
    <w:basedOn w:val="a0"/>
    <w:link w:val="4"/>
    <w:uiPriority w:val="9"/>
    <w:rsid w:val="00FE43DF"/>
    <w:rPr>
      <w:rFonts w:ascii="Times New Roman" w:eastAsia="楷体" w:hAnsi="Times New Roman"/>
      <w:b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9813DA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9813D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9813DA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9813D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9813DA"/>
    <w:rPr>
      <w:rFonts w:asciiTheme="majorHAnsi" w:eastAsiaTheme="majorEastAsia" w:hAnsiTheme="majorHAnsi" w:cstheme="majorBidi"/>
      <w:szCs w:val="21"/>
    </w:rPr>
  </w:style>
  <w:style w:type="paragraph" w:styleId="af8">
    <w:name w:val="caption"/>
    <w:basedOn w:val="a"/>
    <w:next w:val="a"/>
    <w:uiPriority w:val="35"/>
    <w:unhideWhenUsed/>
    <w:qFormat/>
    <w:rsid w:val="000368F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5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\Templates\&#30005;&#36187;&#25253;&#21578;&#27169;&#26495;&#65288;&#22522;&#20110;19&#22269;&#36187;ZJA354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AB6D4-2AAC-4D99-BA35-208F0A3A5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电赛报告模板（基于19国赛ZJA354）.dotx</Template>
  <TotalTime>0</TotalTime>
  <Pages>8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2021-11-07T11:29:00Z</dcterms:created>
  <dcterms:modified xsi:type="dcterms:W3CDTF">2021-11-07T11:29:00Z</dcterms:modified>
</cp:coreProperties>
</file>