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E0C75">
      <w:pPr>
        <w:rPr>
          <w:rFonts w:hint="eastAsia"/>
        </w:rPr>
      </w:pPr>
      <w:r>
        <w:rPr>
          <w:rFonts w:hint="eastAsia"/>
        </w:rPr>
        <w:t>第二周：远古时期的文化交流与传播</w:t>
      </w:r>
    </w:p>
    <w:p w14:paraId="3655D932">
      <w:pPr>
        <w:rPr>
          <w:rFonts w:hint="eastAsia"/>
        </w:rPr>
      </w:pPr>
      <w:r>
        <w:rPr>
          <w:rFonts w:hint="eastAsia"/>
        </w:rPr>
        <w:t>（1）徐福东渡是否显著促进了东亚地区的文化传播与融合？</w:t>
      </w:r>
    </w:p>
    <w:p w14:paraId="0EA8343B">
      <w:pPr>
        <w:rPr>
          <w:rFonts w:hint="eastAsia"/>
        </w:rPr>
      </w:pPr>
    </w:p>
    <w:p w14:paraId="28523BB8">
      <w:pPr>
        <w:rPr>
          <w:rFonts w:hint="eastAsia"/>
          <w:lang w:val="en-US" w:eastAsia="zh-CN"/>
        </w:rPr>
      </w:pPr>
      <w:r>
        <w:rPr>
          <w:rFonts w:hint="eastAsia"/>
          <w:lang w:val="en-US" w:eastAsia="zh-CN"/>
        </w:rPr>
        <w:t>没有，但是徐福东渡代表的传说可能在一定程度上反映了东亚地区的文化传播与融合。首先，由于徐福东渡是一个传说，并没有直接的证据证明徐福是否到达过韩国、朝鲜、日本，所以我认为不能说徐福东渡促进了东亚地区的文化传播与融合。</w:t>
      </w:r>
    </w:p>
    <w:p w14:paraId="45D7E24B">
      <w:pPr>
        <w:rPr>
          <w:rFonts w:hint="default" w:ascii="Segoe UI" w:hAnsi="Segoe UI" w:eastAsia="宋体" w:cs="Segoe UI"/>
          <w:i w:val="0"/>
          <w:iCs w:val="0"/>
          <w:caps w:val="0"/>
          <w:color w:val="D2D2D2"/>
          <w:spacing w:val="0"/>
          <w:sz w:val="19"/>
          <w:szCs w:val="19"/>
          <w:shd w:val="clear" w:fill="1D1D1D"/>
          <w:lang w:val="en-US" w:eastAsia="zh-CN"/>
        </w:rPr>
      </w:pPr>
      <w:r>
        <w:rPr>
          <w:rFonts w:hint="eastAsia"/>
          <w:lang w:val="en-US" w:eastAsia="zh-CN"/>
        </w:rPr>
        <w:t>但是，由于这一传说流传甚广，所以无论是否有徐福东渡此事，中国和日韩等地区一定发生过类似的文化交流和融合的事件。徐福东渡一是为其他地区带来了中国的农业技术、知识等。</w:t>
      </w:r>
      <w:r>
        <w:rPr>
          <w:rFonts w:hint="default" w:ascii="Segoe UI" w:hAnsi="Segoe UI" w:eastAsia="Segoe UI" w:cs="Segoe UI"/>
          <w:i w:val="0"/>
          <w:iCs w:val="0"/>
          <w:caps w:val="0"/>
          <w:color w:val="D2D2D2"/>
          <w:spacing w:val="0"/>
          <w:sz w:val="19"/>
          <w:szCs w:val="19"/>
          <w:shd w:val="clear" w:fill="1D1D1D"/>
        </w:rPr>
        <w:t>徐福东渡的传说中常提到他携带“五谷百工”，象征中国先秦时期的农业、手工业技术（如水稻种植、冶铁、制陶）可能通过此类途径传入日本，推动了日本弥生时代的社会发展</w:t>
      </w:r>
      <w:r>
        <w:rPr>
          <w:rFonts w:hint="eastAsia" w:ascii="Segoe UI" w:hAnsi="Segoe UI" w:eastAsia="宋体" w:cs="Segoe UI"/>
          <w:i w:val="0"/>
          <w:iCs w:val="0"/>
          <w:caps w:val="0"/>
          <w:color w:val="D2D2D2"/>
          <w:spacing w:val="0"/>
          <w:sz w:val="19"/>
          <w:szCs w:val="19"/>
          <w:shd w:val="clear" w:fill="1D1D1D"/>
          <w:lang w:eastAsia="zh-CN"/>
        </w:rPr>
        <w:t>。</w:t>
      </w:r>
      <w:r>
        <w:rPr>
          <w:rFonts w:hint="eastAsia"/>
          <w:lang w:val="en-US" w:eastAsia="zh-CN"/>
        </w:rPr>
        <w:t>二是现在中日韩等遗留的风俗也证明了曾经历史上的冬雨地区的文化传播与融合。</w:t>
      </w:r>
      <w:r>
        <w:rPr>
          <w:rFonts w:hint="default" w:ascii="Segoe UI" w:hAnsi="Segoe UI" w:eastAsia="Segoe UI" w:cs="Segoe UI"/>
          <w:i w:val="0"/>
          <w:iCs w:val="0"/>
          <w:caps w:val="0"/>
          <w:color w:val="D2D2D2"/>
          <w:spacing w:val="0"/>
          <w:sz w:val="19"/>
          <w:szCs w:val="19"/>
          <w:shd w:val="clear" w:fill="1D1D1D"/>
        </w:rPr>
        <w:t>日本多地举办徐福祭祀活动</w:t>
      </w:r>
      <w:r>
        <w:rPr>
          <w:rFonts w:hint="eastAsia" w:ascii="Segoe UI" w:hAnsi="Segoe UI" w:eastAsia="宋体" w:cs="Segoe UI"/>
          <w:i w:val="0"/>
          <w:iCs w:val="0"/>
          <w:caps w:val="0"/>
          <w:color w:val="D2D2D2"/>
          <w:spacing w:val="0"/>
          <w:sz w:val="19"/>
          <w:szCs w:val="19"/>
          <w:shd w:val="clear" w:fill="1D1D1D"/>
          <w:lang w:val="en-US" w:eastAsia="zh-CN"/>
        </w:rPr>
        <w:t xml:space="preserve"> </w:t>
      </w:r>
      <w:r>
        <w:rPr>
          <w:rFonts w:hint="default" w:ascii="Segoe UI" w:hAnsi="Segoe UI" w:eastAsia="Segoe UI" w:cs="Segoe UI"/>
          <w:i w:val="0"/>
          <w:iCs w:val="0"/>
          <w:caps w:val="0"/>
          <w:color w:val="D2D2D2"/>
          <w:spacing w:val="0"/>
          <w:sz w:val="19"/>
          <w:szCs w:val="19"/>
          <w:shd w:val="clear" w:fill="1D1D1D"/>
        </w:rPr>
        <w:t>在日本，徐福传说广泛流传，多地（如和歌山县新宫市、佐贺县吉野里等）都有徐福登陆的遗迹、神社和纪念碑。</w:t>
      </w:r>
      <w:r>
        <w:rPr>
          <w:rFonts w:hint="eastAsia"/>
          <w:lang w:val="en-US" w:eastAsia="zh-CN"/>
        </w:rPr>
        <w:t>三是从现代文化生活来看，</w:t>
      </w:r>
      <w:r>
        <w:rPr>
          <w:rFonts w:hint="default" w:ascii="Segoe UI" w:hAnsi="Segoe UI" w:eastAsia="Segoe UI" w:cs="Segoe UI"/>
          <w:i w:val="0"/>
          <w:iCs w:val="0"/>
          <w:caps w:val="0"/>
          <w:color w:val="D2D2D2"/>
          <w:spacing w:val="0"/>
          <w:sz w:val="19"/>
          <w:szCs w:val="19"/>
          <w:shd w:val="clear" w:fill="1D1D1D"/>
        </w:rPr>
        <w:t>中日两国以徐福传说为主题的景点（如中国连云港的徐福村、日本的徐福公园）成为文化旅游资源，促进地方经济发展和文化认同</w:t>
      </w:r>
      <w:r>
        <w:rPr>
          <w:rFonts w:hint="eastAsia" w:ascii="Segoe UI" w:hAnsi="Segoe UI" w:eastAsia="宋体" w:cs="Segoe UI"/>
          <w:i w:val="0"/>
          <w:iCs w:val="0"/>
          <w:caps w:val="0"/>
          <w:color w:val="D2D2D2"/>
          <w:spacing w:val="0"/>
          <w:sz w:val="19"/>
          <w:szCs w:val="19"/>
          <w:shd w:val="clear" w:fill="1D1D1D"/>
          <w:lang w:eastAsia="zh-CN"/>
        </w:rPr>
        <w:t>。</w:t>
      </w:r>
      <w:r>
        <w:rPr>
          <w:rFonts w:hint="default" w:ascii="Segoe UI" w:hAnsi="Segoe UI" w:eastAsia="Segoe UI" w:cs="Segoe UI"/>
          <w:i w:val="0"/>
          <w:iCs w:val="0"/>
          <w:caps w:val="0"/>
          <w:color w:val="D2D2D2"/>
          <w:spacing w:val="0"/>
          <w:sz w:val="19"/>
          <w:szCs w:val="19"/>
          <w:shd w:val="clear" w:fill="1D1D1D"/>
        </w:rPr>
        <w:t>徐福题材被改编为电影、动漫和游戏（如日本游戏《仁王》中的徐福角色），在全球化语境中重新诠释</w:t>
      </w:r>
      <w:r>
        <w:rPr>
          <w:rFonts w:hint="eastAsia" w:ascii="Segoe UI" w:hAnsi="Segoe UI" w:eastAsia="宋体" w:cs="Segoe UI"/>
          <w:i w:val="0"/>
          <w:iCs w:val="0"/>
          <w:caps w:val="0"/>
          <w:color w:val="D2D2D2"/>
          <w:spacing w:val="0"/>
          <w:sz w:val="19"/>
          <w:szCs w:val="19"/>
          <w:shd w:val="clear" w:fill="1D1D1D"/>
          <w:lang w:eastAsia="zh-CN"/>
        </w:rPr>
        <w:t>。</w:t>
      </w:r>
      <w:r>
        <w:rPr>
          <w:rFonts w:hint="eastAsia" w:ascii="Segoe UI" w:hAnsi="Segoe UI" w:eastAsia="宋体" w:cs="Segoe UI"/>
          <w:i w:val="0"/>
          <w:iCs w:val="0"/>
          <w:caps w:val="0"/>
          <w:color w:val="D2D2D2"/>
          <w:spacing w:val="0"/>
          <w:sz w:val="19"/>
          <w:szCs w:val="19"/>
          <w:shd w:val="clear" w:fill="1D1D1D"/>
          <w:lang w:val="en-US" w:eastAsia="zh-CN"/>
        </w:rPr>
        <w:t>这些都加强了现今文化传播与交流</w:t>
      </w:r>
    </w:p>
    <w:p w14:paraId="3F3C9F23">
      <w:pPr>
        <w:rPr>
          <w:rFonts w:hint="eastAsia"/>
          <w:lang w:val="en-US" w:eastAsia="zh-CN"/>
        </w:rPr>
      </w:pPr>
      <w:r>
        <w:rPr>
          <w:rFonts w:hint="eastAsia"/>
          <w:lang w:val="en-US" w:eastAsia="zh-CN"/>
        </w:rPr>
        <w:t>所以徐福东渡所反映的根本的历史现象可以认为确实促进了东亚地区的文化传播与融合。</w:t>
      </w:r>
    </w:p>
    <w:p w14:paraId="5FE58342">
      <w:pPr>
        <w:rPr>
          <w:rFonts w:hint="eastAsia"/>
        </w:rPr>
      </w:pPr>
    </w:p>
    <w:p w14:paraId="65238F46">
      <w:pPr>
        <w:rPr>
          <w:rFonts w:hint="eastAsia"/>
        </w:rPr>
      </w:pPr>
      <w:r>
        <w:rPr>
          <w:rFonts w:hint="eastAsia"/>
        </w:rPr>
        <w:t>（2）古代东亚地区的原始信仰（如蛇信仰）是“独立起源”还是“文化传播”的产物？</w:t>
      </w:r>
    </w:p>
    <w:p w14:paraId="71299EE3">
      <w:pPr>
        <w:rPr>
          <w:rFonts w:hint="eastAsia"/>
        </w:rPr>
      </w:pPr>
    </w:p>
    <w:p w14:paraId="3251990D">
      <w:pPr>
        <w:rPr>
          <w:rFonts w:hint="eastAsia"/>
          <w:lang w:val="en-US" w:eastAsia="zh-CN"/>
        </w:rPr>
      </w:pPr>
      <w:r>
        <w:rPr>
          <w:rFonts w:hint="eastAsia"/>
          <w:lang w:val="en-US" w:eastAsia="zh-CN"/>
        </w:rPr>
        <w:t>我认为是“独立起源”的产物。就好像牛顿和莱布尼兹独立发明微积分一样，东亚的各个民族可能各自独立地产生了原始信仰，无论这些信仰是否有相似之处，都有可能是“独立起源”的。但是在它们漫长的发展过程中，可能存在相互的交流借鉴。</w:t>
      </w:r>
    </w:p>
    <w:p w14:paraId="2C03E87F">
      <w:pPr>
        <w:rPr>
          <w:rFonts w:hint="eastAsia"/>
          <w:lang w:val="en-US" w:eastAsia="zh-CN"/>
        </w:rPr>
      </w:pPr>
      <w:r>
        <w:rPr>
          <w:rFonts w:hint="eastAsia"/>
          <w:lang w:val="en-US" w:eastAsia="zh-CN"/>
        </w:rPr>
        <w:t>进一步说，中国早期神话中</w:t>
      </w:r>
      <w:r>
        <w:rPr>
          <w:rFonts w:hint="eastAsia" w:ascii="Segoe UI" w:hAnsi="Segoe UI" w:eastAsia="Segoe UI" w:cs="Segoe UI"/>
          <w:i w:val="0"/>
          <w:iCs w:val="0"/>
          <w:caps w:val="0"/>
          <w:color w:val="D2D2D2"/>
          <w:spacing w:val="0"/>
          <w:sz w:val="19"/>
          <w:szCs w:val="19"/>
          <w:shd w:val="clear" w:fill="1D1D1D"/>
          <w:lang w:val="en-US" w:eastAsia="zh-CN"/>
        </w:rPr>
        <w:t>女娲的形象是人首蛇身</w:t>
      </w:r>
      <w:r>
        <w:rPr>
          <w:rFonts w:hint="eastAsia"/>
          <w:lang w:val="en-US" w:eastAsia="zh-CN"/>
        </w:rPr>
        <w:t>，代表了智慧和创始者身份，和伏羲的结合代表着生殖崇拜，总体上蛇具有创造的意味。而日本神话中</w:t>
      </w:r>
      <w:r>
        <w:rPr>
          <w:rFonts w:hint="eastAsia" w:ascii="Segoe UI" w:hAnsi="Segoe UI" w:eastAsia="Segoe UI" w:cs="Segoe UI"/>
          <w:i w:val="0"/>
          <w:iCs w:val="0"/>
          <w:caps w:val="0"/>
          <w:color w:val="D2D2D2"/>
          <w:spacing w:val="0"/>
          <w:sz w:val="19"/>
          <w:szCs w:val="19"/>
          <w:shd w:val="clear" w:fill="1D1D1D"/>
          <w:lang w:val="en-US" w:eastAsia="zh-CN"/>
        </w:rPr>
        <w:t>八岐大蛇</w:t>
      </w:r>
      <w:r>
        <w:rPr>
          <w:rFonts w:hint="eastAsia"/>
          <w:lang w:val="en-US" w:eastAsia="zh-CN"/>
        </w:rPr>
        <w:t>是作恶多端的蛇，每年都会吃掉一个年轻女子，之后被须佐之男斩杀。在这里蛇代表了破坏，而非创造。这表明两个信仰各自具有一定的特殊性和独特性。</w:t>
      </w:r>
    </w:p>
    <w:p w14:paraId="509FFCBD">
      <w:pPr>
        <w:rPr>
          <w:rFonts w:hint="default"/>
          <w:lang w:val="en-US" w:eastAsia="zh-CN"/>
        </w:rPr>
      </w:pPr>
      <w:r>
        <w:rPr>
          <w:rFonts w:hint="eastAsia"/>
          <w:lang w:val="en-US" w:eastAsia="zh-CN"/>
        </w:rPr>
        <w:t>但是它们也有共同点。比如汉高祖斩白蛇中，蛇代表的是秦的暴政，而日本很多地区也把蛇看作丰收的象征的风俗，</w:t>
      </w:r>
      <w:r>
        <w:rPr>
          <w:rFonts w:hint="eastAsia" w:ascii="Segoe UI" w:hAnsi="Segoe UI" w:eastAsia="Segoe UI" w:cs="Segoe UI"/>
          <w:i w:val="0"/>
          <w:iCs w:val="0"/>
          <w:caps w:val="0"/>
          <w:color w:val="D2D2D2"/>
          <w:spacing w:val="0"/>
          <w:sz w:val="19"/>
          <w:szCs w:val="19"/>
          <w:shd w:val="clear" w:fill="1D1D1D"/>
          <w:lang w:val="en-US" w:eastAsia="zh-CN"/>
        </w:rPr>
        <w:t>吉野裕子在《蛇——日本の蛇信仰》一书中指出，日本原始祭祀是以蛇神与蛇巫为中心展开的，主要表现为女性蛇巫与蛇神交合，生蛇神并祭祀蛇神</w:t>
      </w:r>
      <w:r>
        <w:rPr>
          <w:rFonts w:hint="eastAsia"/>
          <w:lang w:val="en-US" w:eastAsia="zh-CN"/>
        </w:rPr>
        <w:t>。在这里蛇的创造和破坏的意义，在中日的神话、风俗中都各有体现，表明了文化的传播和交流。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9F6A5A"/>
    <w:rsid w:val="67D33C72"/>
    <w:rsid w:val="6C89192A"/>
    <w:rsid w:val="79C2410F"/>
    <w:rsid w:val="79EB2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1085</Words>
  <Characters>1088</Characters>
  <Lines>0</Lines>
  <Paragraphs>0</Paragraphs>
  <TotalTime>17</TotalTime>
  <ScaleCrop>false</ScaleCrop>
  <LinksUpToDate>false</LinksUpToDate>
  <CharactersWithSpaces>1089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2025-09-22T10:50:00Z</dcterms:created>
  <dc:creator>lenovo</dc:creator>
  <cp:lastModifiedBy>王瑞</cp:lastModifiedBy>
  <dcterms:modified xsi:type="dcterms:W3CDTF">2025-11-05T12:25:32Z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eyJoZGlkIjoiMTlkOTg1ZTkwMWEyYjkzYTA0NDFiMTkyYTJhYmViY2UiLCJ1c2VySWQiOiIxNjM5NDcxNzAxIn0=</vt:lpwstr>
  </property>
  <property fmtid="{D5CDD505-2E9C-101B-9397-08002B2CF9AE}" pid="4" name="ICV">
    <vt:lpwstr>0A0D7548A5B54C798EC3698D4C992406_12</vt:lpwstr>
  </property>
</Properties>
</file>