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34217">
      <w:pPr>
        <w:rPr>
          <w:rFonts w:hint="eastAsia"/>
        </w:rPr>
      </w:pPr>
      <w:r>
        <w:rPr>
          <w:rFonts w:hint="eastAsia"/>
        </w:rPr>
        <w:t>第六周：海上丝绸之路与交流互鉴</w:t>
      </w:r>
    </w:p>
    <w:p w14:paraId="216B7072">
      <w:pPr>
        <w:rPr>
          <w:rFonts w:hint="eastAsia"/>
        </w:rPr>
      </w:pPr>
      <w:r>
        <w:rPr>
          <w:rFonts w:hint="eastAsia"/>
        </w:rPr>
        <w:t>（1）比较“丝绸之路”与“书籍之路”的异同。</w:t>
      </w:r>
    </w:p>
    <w:p w14:paraId="27DC0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异：丝绸之路主要集中于物质层面的交流，而书籍之路主要集中于文化层面的交流。</w:t>
      </w:r>
    </w:p>
    <w:p w14:paraId="4B809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丝绸之路传播中国的丝绸、茶叶等，而书籍之路传播了很多中国的文化典籍，比如《史记》《诗经》。</w:t>
      </w:r>
    </w:p>
    <w:p w14:paraId="1161E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持续时间不同。丝绸之路主要包括汉代陆上丝绸之路和宋元海上丝绸之路，</w:t>
      </w:r>
      <w:r>
        <w:rPr>
          <w:rFonts w:hint="eastAsia"/>
          <w:lang w:val="en-US" w:eastAsia="zh"/>
          <w:woUserID w:val="1"/>
        </w:rPr>
        <w:t>始于汉代，终于宋元。</w:t>
      </w:r>
      <w:r>
        <w:rPr>
          <w:rFonts w:hint="eastAsia"/>
          <w:lang w:val="en-US" w:eastAsia="zh-CN"/>
        </w:rPr>
        <w:t>而书籍之路主要从唐宋开始，持续到明清阶段。</w:t>
      </w:r>
    </w:p>
    <w:p w14:paraId="7E33E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流方式和范围不同。丝绸之路一是靠陆上交通，汉代从长安—河西走廊—西域—中亚—波斯—地中海，海上丝绸之路是广州/泉州—东南亚—印度—阿拉伯—东非/欧洲，近至东亚地区，远至欧非大陆。而书籍之路主要是中国、朝鲜半岛、日本、越南等东南亚地区。</w:t>
      </w:r>
    </w:p>
    <w:p w14:paraId="4DB95ACB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影响和意义不同。丝绸之路主要促进了沿线经济发展和贸易，传播物质；而书籍之路则主要是促进文化交流和传播，尤其是中华传统文化，对于其他地区学习研究中华文化意义重大。日本汉学的发达和中国书籍之路的发达不无关系。</w:t>
      </w:r>
    </w:p>
    <w:p w14:paraId="39528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同：都是文明的传播和交流的典范，促进了东南亚地区的共同繁荣。有利于东南亚地区的稳定和平。</w:t>
      </w:r>
    </w:p>
    <w:p w14:paraId="745631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都是自愿互利的交流，促进了和平共处、友好往来，没有任何霸权性质，是世界史上文明友好交流互鉴的范例。</w:t>
      </w:r>
    </w:p>
    <w:p w14:paraId="74A9282F">
      <w:pPr>
        <w:rPr>
          <w:rFonts w:hint="eastAsia"/>
        </w:rPr>
      </w:pPr>
      <w:r>
        <w:rPr>
          <w:rFonts w:hint="eastAsia"/>
        </w:rPr>
        <w:t>（2）宋元海上丝绸之路繁荣是历史必然还是偶然现象？</w:t>
      </w:r>
    </w:p>
    <w:p w14:paraId="14967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是历史必然。</w:t>
      </w:r>
    </w:p>
    <w:p w14:paraId="54BFD1D4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-CN"/>
        </w:rPr>
        <w:t>航海技术发展</w:t>
      </w:r>
      <w:r>
        <w:rPr>
          <w:rFonts w:hint="eastAsia"/>
          <w:lang w:val="en-US" w:eastAsia="zh"/>
          <w:woUserID w:val="1"/>
        </w:rPr>
        <w:t>至宋代已经非常成熟，</w:t>
      </w:r>
      <w:r>
        <w:rPr>
          <w:rFonts w:ascii="sans-serif" w:hAnsi="sans-serif" w:eastAsia="sans-serif" w:cs="sans-serif"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  <w:woUserID w:val="1"/>
        </w:rPr>
        <w:t>根据《梦溪笔谈》、《岭外代答》等宋代文献记载，大型海舶“舟如巨室，帆若垂天之云”，载重可达万石（约500-600吨）甚至更大。船上可以容纳数百人，并装载一年的口粮，还能在船上养猪、酿酒。</w:t>
      </w:r>
      <w:r>
        <w:rPr>
          <w:rFonts w:hint="eastAsia"/>
          <w:lang w:val="en-US" w:eastAsia="zh"/>
          <w:woUserID w:val="1"/>
        </w:rPr>
        <w:t>这样的发达的航海技术足以支撑更频繁、抵达位置更远的海上贸易，支撑海上丝绸之路的繁荣</w:t>
      </w:r>
    </w:p>
    <w:p w14:paraId="26C164A3">
      <w:pPr>
        <w:rPr>
          <w:rFonts w:hint="eastAsia" w:ascii="sans-serif" w:hAnsi="sans-serif" w:eastAsia="sans-serif" w:cs="sans-serif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"/>
          <w:woUserID w:val="1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"/>
          <w:woUserID w:val="1"/>
        </w:rPr>
        <w:t>指南针的使用和航海、地理知识的积累也发挥了积极作用。</w:t>
      </w:r>
    </w:p>
    <w:p w14:paraId="291FE0D4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-CN"/>
        </w:rPr>
        <w:t>中国</w:t>
      </w:r>
      <w:r>
        <w:rPr>
          <w:rFonts w:hint="eastAsia"/>
          <w:lang w:val="en-US" w:eastAsia="zh"/>
          <w:woUserID w:val="1"/>
        </w:rPr>
        <w:t>文化注重</w:t>
      </w:r>
      <w:r>
        <w:rPr>
          <w:rFonts w:hint="eastAsia"/>
          <w:lang w:val="en-US" w:eastAsia="zh-CN"/>
        </w:rPr>
        <w:t>和而不同</w:t>
      </w:r>
      <w:r>
        <w:rPr>
          <w:rFonts w:hint="eastAsia"/>
          <w:lang w:val="en-US" w:eastAsia="zh"/>
          <w:woUserID w:val="1"/>
        </w:rPr>
        <w:t>互利互惠、和谐共处美美与共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"/>
          <w:woUserID w:val="1"/>
        </w:rPr>
        <w:t>和友邦</w:t>
      </w:r>
      <w:r>
        <w:rPr>
          <w:rFonts w:hint="eastAsia"/>
          <w:lang w:val="en-US" w:eastAsia="zh-CN"/>
        </w:rPr>
        <w:t>贸易往来</w:t>
      </w:r>
      <w:r>
        <w:rPr>
          <w:rFonts w:hint="eastAsia"/>
          <w:lang w:val="en-US" w:eastAsia="zh"/>
          <w:woUserID w:val="1"/>
        </w:rPr>
        <w:t>、友好交往是我们一</w:t>
      </w:r>
    </w:p>
    <w:p w14:paraId="6E88AD1E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贯的传统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"/>
          <w:woUserID w:val="1"/>
        </w:rPr>
        <w:t>在这种文化下丝绸之路的繁荣具有一定的必然性，丝绸之路不会发展为中国对其他国家的霸权、侵略，这是丝绸之路繁荣的政治基础。</w:t>
      </w:r>
    </w:p>
    <w:p w14:paraId="2C7FB03E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-CN"/>
        </w:rPr>
        <w:t>宋元政治环境和商品经济发展的历史大势</w:t>
      </w:r>
      <w:r>
        <w:rPr>
          <w:rFonts w:hint="eastAsia"/>
          <w:lang w:val="en-US" w:eastAsia="zh"/>
          <w:woUserID w:val="1"/>
        </w:rPr>
        <w:t>。宋元时期南方政治稳定，并且官方政府重视海上丝绸之路。</w:t>
      </w:r>
      <w:r>
        <w:rPr>
          <w:rFonts w:hint="eastAsia"/>
          <w:highlight w:val="lightGray"/>
          <w:lang w:val="en-US" w:eastAsia="zh"/>
          <w:woUserID w:val="1"/>
        </w:rPr>
        <w:t>宋代在泉州等地设立专门的市舶司管理对外贸易便是明证。元代沿用宋代市舶司制度，并且管理法则更为严格完善。</w:t>
      </w:r>
      <w:r>
        <w:rPr>
          <w:rFonts w:hint="eastAsia"/>
          <w:lang w:val="en-US" w:eastAsia="zh"/>
          <w:woUserID w:val="1"/>
        </w:rPr>
        <w:t>这些都可看出统治者对海上丝绸之路的重视。此外宋元时期商品经济发达，虽然农业仍是国家之本，但商品经济的发展达到了前所未有的高度，也促进了海上贸易的繁荣。</w:t>
      </w:r>
    </w:p>
    <w:p w14:paraId="3BE1CEB7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南北经济中心转移。经济中心转移基本从唐代开始，至南宋完全转移，南方经济的发达，农业和商业发达都为海上丝绸之路的开展提供了有利条件。</w:t>
      </w:r>
    </w:p>
    <w:p w14:paraId="0B61F48E">
      <w:pPr>
        <w:rPr>
          <w:rFonts w:hint="eastAsia"/>
        </w:rPr>
      </w:pPr>
      <w:r>
        <w:rPr>
          <w:rFonts w:hint="eastAsia"/>
        </w:rPr>
        <w:t>（3）宋元海上丝绸之路对现代"一带一路"倡议有何借鉴意义与局限性？</w:t>
      </w:r>
    </w:p>
    <w:p w14:paraId="6940F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借鉴意义：要加强文明交流互鉴；和平发展贸易；坚持互利互惠原则，合作共处。</w:t>
      </w:r>
    </w:p>
    <w:p w14:paraId="7368D1F6">
      <w:pPr>
        <w:rPr>
          <w:rFonts w:hint="eastAsia"/>
          <w:lang w:val="en-US" w:eastAsia="zh-CN"/>
        </w:rPr>
      </w:pPr>
    </w:p>
    <w:p w14:paraId="461F8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限性：宋元时期海上丝绸之路以中国向外国输出丝绸等奢侈品，同时从国外输入一些奇珍异兽为主。但是没有吸收外来优秀文化，以输出中国优秀文化为主。现代“一带一路”应该更加发挥相互学习的精神，积极学习外来优秀文化，外为中用，而不是仅仅传播中华文化。</w:t>
      </w:r>
    </w:p>
    <w:p w14:paraId="39EE1109">
      <w:pPr>
        <w:rPr>
          <w:rFonts w:hint="eastAsia"/>
          <w:lang w:val="en-US" w:eastAsia="zh-CN"/>
        </w:rPr>
      </w:pPr>
    </w:p>
    <w:p w14:paraId="7EB111C2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-CN"/>
        </w:rPr>
        <w:t>宋元海上丝绸之路的交流，主要局限在物质文明，尤其是中国丝绸，所以被称为丝绸之路。现代一带一路既要经济交流，促进贸易，也要传播文化，学习精神，加强文化交流沟通</w:t>
      </w:r>
      <w:r>
        <w:rPr>
          <w:rFonts w:hint="eastAsia"/>
          <w:lang w:val="en-US" w:eastAsia="zh"/>
          <w:woUserID w:val="1"/>
        </w:rPr>
        <w:t>。此外可以进一步扩大交流方面，</w:t>
      </w:r>
    </w:p>
    <w:p w14:paraId="74D42262">
      <w:pPr>
        <w:tabs>
          <w:tab w:val="left" w:pos="5205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519443B">
      <w:pPr>
        <w:tabs>
          <w:tab w:val="left" w:pos="5205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此外宋元海上丝绸之路主要是民间贸易，并且技术水平有限，贸易范围有限，主要集中在东南亚地区。现代“一带一路”应该既要民间贸易，也要官方交流。使用高科技赋能，增强“一带一路”效果，减少风险，提高效率。扩大贸易圈，把朋友圈扩大到全球。</w:t>
      </w:r>
    </w:p>
    <w:p w14:paraId="0E03226B">
      <w:pPr>
        <w:tabs>
          <w:tab w:val="left" w:pos="5205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11DC54E">
      <w:pPr>
        <w:tabs>
          <w:tab w:val="left" w:pos="5205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" w:bidi="ar-SA"/>
          <w:woUserID w:val="1"/>
        </w:rPr>
      </w:pPr>
      <w:r>
        <w:rPr>
          <w:rFonts w:hint="eastAsia" w:cstheme="minorBidi"/>
          <w:kern w:val="2"/>
          <w:sz w:val="21"/>
          <w:szCs w:val="24"/>
          <w:lang w:val="en-US" w:eastAsia="zh" w:bidi="ar-SA"/>
          <w:woUserID w:val="1"/>
        </w:rPr>
        <w:t>与ai的结合：</w:t>
      </w:r>
    </w:p>
    <w:p w14:paraId="47327556">
      <w:pPr>
        <w:tabs>
          <w:tab w:val="left" w:pos="5205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" w:bidi="ar-SA"/>
          <w:woUserID w:val="1"/>
        </w:rPr>
      </w:pPr>
      <w:r>
        <w:rPr>
          <w:rFonts w:hint="eastAsia" w:cstheme="minorBidi"/>
          <w:kern w:val="2"/>
          <w:sz w:val="21"/>
          <w:szCs w:val="24"/>
          <w:lang w:val="en-US" w:eastAsia="zh" w:bidi="ar-SA"/>
          <w:woUserID w:val="1"/>
        </w:rPr>
        <w:t>利用ai搜集了部分史料。</w:t>
      </w:r>
      <w:bookmarkStart w:id="0" w:name="_GoBack"/>
      <w:bookmarkEnd w:id="0"/>
    </w:p>
    <w:p w14:paraId="1763630A">
      <w:pPr>
        <w:tabs>
          <w:tab w:val="left" w:pos="5205"/>
        </w:tabs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360048"/>
    <w:rsid w:val="2EDF70CB"/>
    <w:rsid w:val="5FBED05A"/>
    <w:rsid w:val="6BFE12A4"/>
    <w:rsid w:val="6EE7F671"/>
    <w:rsid w:val="74062212"/>
    <w:rsid w:val="7AF89F7D"/>
    <w:rsid w:val="7BEF85DF"/>
    <w:rsid w:val="7FFDD393"/>
    <w:rsid w:val="D55F64CA"/>
    <w:rsid w:val="F1EED9DA"/>
    <w:rsid w:val="F9573CB6"/>
    <w:rsid w:val="FC6F40DB"/>
    <w:rsid w:val="FEF7E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284</Words>
  <Characters>284</Characters>
  <Lines>0</Lines>
  <Paragraphs>0</Paragraphs>
  <TotalTime>0</TotalTime>
  <ScaleCrop>false</ScaleCrop>
  <LinksUpToDate>false</LinksUpToDate>
  <CharactersWithSpaces>285</CharactersWithSpaces>
  <Application>WPS Office WWO_wpscloud_20251010183206-22817e2cf8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2025-10-12T04:02:00Z</dcterms:created>
  <dc:creator>lenovo</dc:creator>
  <cp:lastModifiedBy>王瑞</cp:lastModifiedBy>
  <dcterms:modified xsi:type="dcterms:W3CDTF">2025-10-21T18:21:02Z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2052-12.9.0.23240</vt:lpwstr>
  </property>
  <property fmtid="{D5CDD505-2E9C-101B-9397-08002B2CF9AE}" pid="3" name="KSOTemplateDocerSaveRecord">
    <vt:lpwstr>eyJoZGlkIjoiNGQ5ZWU1MWIwYTYwNjhhYTI3OGZmN2E3Y2RlNjUzYmMiLCJ1c2VySWQiOiIxNjM5NDcxNzAxIn0=</vt:lpwstr>
  </property>
  <property fmtid="{D5CDD505-2E9C-101B-9397-08002B2CF9AE}" pid="4" name="ICV">
    <vt:lpwstr>1A0E48BC3096687C8E5EF768A827D9E5_43</vt:lpwstr>
  </property>
</Properties>
</file>