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概统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修读情况：2024-2025学年春夏学期，庞天晓老师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签到+小测+作业+期末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小测：</w:t>
      </w:r>
      <w:hyperlink w:history="1" r:id="rIdof_zkcoxv">
        <w:r>
          <w:rPr>
            <w:rStyle w:val="Hyperlink"/>
          </w:rPr>
          <w:t xml:space="preserve">https://www.cc98.org/topic/5782784/1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（23-24秋冬三次小测，在夸克网盘） </w:t>
      </w:r>
      <w:hyperlink w:history="1" r:id="rIdtzri0kz4on">
        <w:r>
          <w:rPr>
            <w:rStyle w:val="Hyperlink"/>
          </w:rPr>
          <w:t xml:space="preserve">https://www.cc98.org/topic/5887369/1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hyperlink w:history="1" r:id="rIdfx1b7x2kv6">
        <w:r>
          <w:rPr>
            <w:rStyle w:val="Hyperlink"/>
          </w:rPr>
          <w:t xml:space="preserve">https://www.cc98.org/topic/6092300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笔记： 第二三四章https://file.cc98.org/v4-upload/d/2024/1130/1n2biare.pdf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历年卷  https://www.cc98.org/topic/6185391/1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知识要点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大数定律与中心极限定理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切比雪夫不等式代数即可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中心极限定理是分布近似，计算正确期望和方差，变量的关系搞清楚，性质用对。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大数定律表示频率收敛于概率，随机变量序列及其连续函数映射序列的算数平均收敛于数学期望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抽样分布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卡方分布是标准量的平方和，t分布是标准量和标准量之商，F分布是标准量平方和之比。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参数估计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点估计核心在两个办法，四个准则。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区间估计：在一定概率的把握下估计参数落在某区间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假设检验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P_值法的核心：确定假设，检验统计量，观测值和不等号的方向。如何理解更极端的意思，判断不等号的方向问题。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均值的双边检验，加绝对值；标准差的双边检验，取最小概率的两倍。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拒绝域：和区间估计一样去凑阿尔法（检验统计量属于拒绝域的概率为阿尔法），关键是双边还是右边还是左边去凑，四种不等式形式注意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H0可以取等，H1取反。H0特点，一是概率大易发生；二是希望发生的事情；三是维持原状和旧理论；四是有等号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检验均值的差，提到方差相等与否使用一种检验统计量，没有提到可以把差值作为一个随机变量的抽样数据来对待，看成一个总体数据，也就是所谓的成对数据检验。成对数据检验和两个总体的检验注意区分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课程说明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庞天晓老师讲课不错，会签到不提醒。小测比较特殊，是发试卷不是学在浙大选择。我那次两次小测，第二次小测是蛮难的。而且98上关于庞老师小测的资源很少，我基本没找到，复习一下就直接考了。可以的话可能其他小测资源更丰富的老师会小测分数好看一点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概统本身学习和微积分之类的差不多，可能要记忆的东西会多一些。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一般课程建议是秋冬学期修读，也就是大二上。但其实大一下春夏学期也有开设班级，如果大二专业课太多的话可以考虑这个时候就提前修了，没啥坏处。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of_zkcoxv" Type="http://schemas.openxmlformats.org/officeDocument/2006/relationships/hyperlink" Target="https://www.cc98.org/topic/5782784/1" TargetMode="External"/><Relationship Id="rIdtzri0kz4on" Type="http://schemas.openxmlformats.org/officeDocument/2006/relationships/hyperlink" Target="https://www.cc98.org/topic/5887369/1" TargetMode="External"/><Relationship Id="rIdfx1b7x2kv6" Type="http://schemas.openxmlformats.org/officeDocument/2006/relationships/hyperlink" Target="https://www.cc98.org/topic/6092300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概统</dc:title>
  <dcterms:created xsi:type="dcterms:W3CDTF">2026-02-27T13:38:50Z</dcterms:created>
  <dcterms:modified xsi:type="dcterms:W3CDTF">2026-02-27T13:38:50Z</dcterms:modified>
</cp:coreProperties>
</file>