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0157D">
      <w:pPr>
        <w:spacing w:line="360" w:lineRule="auto"/>
        <w:rPr>
          <w:rFonts w:ascii="Times New Roman" w:hAnsi="Times New Roman" w:eastAsia="宋体" w:cs="Times New Roman"/>
          <w:color w:val="000000"/>
          <w:szCs w:val="24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Cs w:val="20"/>
        </w:rPr>
        <w:t xml:space="preserve">               </w:t>
      </w:r>
    </w:p>
    <w:p w14:paraId="5CC0157E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 w:val="13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697865</wp:posOffset>
            </wp:positionH>
            <wp:positionV relativeFrom="paragraph">
              <wp:posOffset>297180</wp:posOffset>
            </wp:positionV>
            <wp:extent cx="3886200" cy="971550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CC0157F">
      <w:pPr>
        <w:spacing w:line="360" w:lineRule="auto"/>
        <w:rPr>
          <w:rFonts w:ascii="Times New Roman" w:hAnsi="Times New Roman" w:eastAsia="宋体" w:cs="Times New Roman"/>
          <w:b/>
          <w:bCs/>
          <w:sz w:val="13"/>
          <w:szCs w:val="24"/>
        </w:rPr>
      </w:pPr>
    </w:p>
    <w:p w14:paraId="5CC01580">
      <w:pPr>
        <w:spacing w:line="400" w:lineRule="atLeast"/>
        <w:jc w:val="center"/>
        <w:rPr>
          <w:rFonts w:ascii="Times New Roman" w:hAnsi="Times New Roman" w:eastAsia="黑体" w:cs="Times New Roman"/>
          <w:b/>
          <w:bCs/>
          <w:sz w:val="52"/>
          <w:szCs w:val="24"/>
        </w:rPr>
      </w:pPr>
      <w:r>
        <w:rPr>
          <w:rFonts w:ascii="Times New Roman" w:hAnsi="Times New Roman" w:eastAsia="宋体" w:cs="Times New Roman"/>
          <w:b/>
          <w:bCs/>
          <w:sz w:val="13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2200275</wp:posOffset>
            </wp:positionH>
            <wp:positionV relativeFrom="paragraph">
              <wp:posOffset>811530</wp:posOffset>
            </wp:positionV>
            <wp:extent cx="1257300" cy="1228725"/>
            <wp:effectExtent l="0" t="0" r="0" b="952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b/>
          <w:bCs/>
          <w:sz w:val="52"/>
          <w:szCs w:val="24"/>
        </w:rPr>
        <w:t>本 科 课 程 论 文</w:t>
      </w:r>
    </w:p>
    <w:p w14:paraId="5CC01581">
      <w:pPr>
        <w:spacing w:line="400" w:lineRule="atLeast"/>
        <w:rPr>
          <w:rFonts w:ascii="Times New Roman" w:hAnsi="Times New Roman" w:eastAsia="宋体" w:cs="Times New Roman"/>
          <w:b/>
          <w:bCs/>
          <w:sz w:val="13"/>
          <w:szCs w:val="24"/>
        </w:rPr>
      </w:pPr>
    </w:p>
    <w:tbl>
      <w:tblPr>
        <w:tblStyle w:val="1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5153"/>
      </w:tblGrid>
      <w:tr w14:paraId="5CC01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</w:tcPr>
          <w:p w14:paraId="5CC01582">
            <w:pPr>
              <w:spacing w:before="156" w:beforeLines="50" w:after="156" w:afterLines="50" w:line="360" w:lineRule="auto"/>
              <w:rPr>
                <w:rFonts w:ascii="Times New Roman" w:hAnsi="Times New Roman" w:eastAsia="华文仿宋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华文仿宋" w:cs="Times New Roman"/>
                <w:b/>
                <w:bCs/>
                <w:sz w:val="32"/>
                <w:szCs w:val="32"/>
              </w:rPr>
              <w:t>课程名称</w:t>
            </w:r>
          </w:p>
        </w:tc>
        <w:tc>
          <w:tcPr>
            <w:tcW w:w="5153" w:type="dxa"/>
          </w:tcPr>
          <w:p w14:paraId="5CC01583">
            <w:pPr>
              <w:spacing w:before="156" w:beforeLines="50" w:after="156" w:afterLines="50" w:line="360" w:lineRule="auto"/>
              <w:rPr>
                <w:rFonts w:ascii="Times New Roman" w:hAnsi="Times New Roman" w:eastAsia="华文仿宋" w:cs="Times New Roman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eastAsia" w:ascii="Times New Roman" w:hAnsi="Times New Roman" w:eastAsia="华文仿宋" w:cs="Times New Roman"/>
                <w:b/>
                <w:bCs/>
                <w:sz w:val="32"/>
                <w:szCs w:val="32"/>
                <w:u w:val="single"/>
                <w:lang w:val="en-US" w:eastAsia="zh-CN"/>
              </w:rPr>
              <w:t>英美文学赏析</w:t>
            </w:r>
            <w:r>
              <w:rPr>
                <w:rFonts w:hint="eastAsia" w:ascii="Times New Roman" w:hAnsi="Times New Roman" w:eastAsia="华文仿宋" w:cs="Times New Roman"/>
                <w:b/>
                <w:bCs/>
                <w:sz w:val="32"/>
                <w:szCs w:val="32"/>
                <w:u w:val="single"/>
              </w:rPr>
              <w:t xml:space="preserve"> </w:t>
            </w:r>
            <w:r>
              <w:rPr>
                <w:rFonts w:ascii="Times New Roman" w:hAnsi="Times New Roman" w:eastAsia="华文仿宋" w:cs="Times New Roman"/>
                <w:b/>
                <w:bCs/>
                <w:sz w:val="32"/>
                <w:szCs w:val="32"/>
                <w:u w:val="single"/>
              </w:rPr>
              <w:t xml:space="preserve">                 </w:t>
            </w:r>
          </w:p>
        </w:tc>
      </w:tr>
      <w:tr w14:paraId="5CC01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</w:tcPr>
          <w:p w14:paraId="5CC01585">
            <w:pPr>
              <w:spacing w:before="156" w:beforeLines="50" w:after="156" w:afterLines="50" w:line="360" w:lineRule="auto"/>
              <w:rPr>
                <w:rFonts w:ascii="Times New Roman" w:hAnsi="Times New Roman" w:eastAsia="华文仿宋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华文仿宋" w:cs="Times New Roman"/>
                <w:b/>
                <w:bCs/>
                <w:sz w:val="32"/>
                <w:szCs w:val="32"/>
              </w:rPr>
              <w:t>论文题目</w:t>
            </w:r>
            <w:r>
              <w:rPr>
                <w:rFonts w:hint="eastAsia" w:ascii="Times New Roman" w:hAnsi="Times New Roman" w:eastAsia="华文仿宋" w:cs="Times New Roman"/>
                <w:b/>
                <w:bCs/>
                <w:sz w:val="32"/>
                <w:szCs w:val="32"/>
              </w:rPr>
              <w:tab/>
            </w:r>
          </w:p>
        </w:tc>
        <w:tc>
          <w:tcPr>
            <w:tcW w:w="5153" w:type="dxa"/>
          </w:tcPr>
          <w:p w14:paraId="5CC01586">
            <w:pPr>
              <w:spacing w:before="156" w:beforeLines="50" w:after="156" w:afterLines="50" w:line="360" w:lineRule="auto"/>
              <w:rPr>
                <w:rFonts w:ascii="Times New Roman" w:hAnsi="Times New Roman" w:eastAsia="华文仿宋" w:cs="Times New Roman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eastAsia" w:ascii="Times New Roman" w:hAnsi="Times New Roman" w:eastAsia="华文仿宋" w:cs="Times New Roman"/>
                <w:b/>
                <w:bCs/>
                <w:sz w:val="32"/>
                <w:szCs w:val="32"/>
                <w:u w:val="single"/>
                <w:lang w:val="en-US" w:eastAsia="zh-CN"/>
              </w:rPr>
              <w:t xml:space="preserve">Analogy Boosts Realism in </w:t>
            </w:r>
            <w:r>
              <w:rPr>
                <w:rFonts w:hint="eastAsia" w:ascii="Times New Roman" w:hAnsi="Times New Roman" w:eastAsia="华文仿宋" w:cs="Times New Roman"/>
                <w:b/>
                <w:bCs/>
                <w:i/>
                <w:iCs/>
                <w:sz w:val="32"/>
                <w:szCs w:val="32"/>
                <w:u w:val="single"/>
                <w:lang w:val="en-US" w:eastAsia="zh-CN"/>
              </w:rPr>
              <w:t>Animal Farm</w:t>
            </w:r>
            <w:r>
              <w:rPr>
                <w:rFonts w:hint="eastAsia" w:ascii="Times New Roman" w:hAnsi="Times New Roman" w:eastAsia="华文仿宋" w:cs="Times New Roman"/>
                <w:b/>
                <w:bCs/>
                <w:sz w:val="32"/>
                <w:szCs w:val="32"/>
                <w:u w:val="single"/>
              </w:rPr>
              <w:t xml:space="preserve"> </w:t>
            </w:r>
            <w:r>
              <w:rPr>
                <w:rFonts w:ascii="Times New Roman" w:hAnsi="Times New Roman" w:eastAsia="华文仿宋" w:cs="Times New Roman"/>
                <w:b/>
                <w:bCs/>
                <w:sz w:val="32"/>
                <w:szCs w:val="32"/>
                <w:u w:val="single"/>
              </w:rPr>
              <w:t xml:space="preserve">                 </w:t>
            </w:r>
          </w:p>
        </w:tc>
      </w:tr>
      <w:tr w14:paraId="5CC01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</w:tcPr>
          <w:p w14:paraId="5CC01588">
            <w:pPr>
              <w:spacing w:before="156" w:beforeLines="50" w:after="156" w:afterLines="50" w:line="360" w:lineRule="auto"/>
              <w:rPr>
                <w:rFonts w:ascii="Times New Roman" w:hAnsi="Times New Roman" w:eastAsia="华文仿宋" w:cs="Times New Roman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eastAsia" w:ascii="Times New Roman" w:hAnsi="Times New Roman" w:eastAsia="华文仿宋" w:cs="Times New Roman"/>
                <w:b/>
                <w:bCs/>
                <w:sz w:val="32"/>
                <w:szCs w:val="32"/>
              </w:rPr>
              <w:t>姓名与学号</w:t>
            </w:r>
            <w:r>
              <w:rPr>
                <w:rFonts w:hint="eastAsia" w:ascii="Times New Roman" w:hAnsi="Times New Roman" w:eastAsia="华文仿宋" w:cs="Times New Roman"/>
                <w:b/>
                <w:bCs/>
                <w:sz w:val="32"/>
                <w:szCs w:val="32"/>
              </w:rPr>
              <w:tab/>
            </w:r>
          </w:p>
        </w:tc>
        <w:tc>
          <w:tcPr>
            <w:tcW w:w="5153" w:type="dxa"/>
          </w:tcPr>
          <w:p w14:paraId="5CC01589">
            <w:pPr>
              <w:spacing w:before="156" w:beforeLines="50" w:after="156" w:afterLines="50" w:line="360" w:lineRule="auto"/>
              <w:rPr>
                <w:rFonts w:ascii="Times New Roman" w:hAnsi="Times New Roman" w:eastAsia="华文仿宋" w:cs="Times New Roman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Times New Roman" w:hAnsi="Times New Roman" w:eastAsia="华文仿宋" w:cs="Times New Roman"/>
                <w:b/>
                <w:bCs/>
                <w:sz w:val="32"/>
                <w:szCs w:val="32"/>
                <w:u w:val="single"/>
              </w:rPr>
              <w:t xml:space="preserve">                 </w:t>
            </w:r>
          </w:p>
        </w:tc>
      </w:tr>
      <w:tr w14:paraId="5CC01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</w:tcPr>
          <w:p w14:paraId="5CC0158B">
            <w:pPr>
              <w:snapToGrid w:val="0"/>
              <w:spacing w:before="156" w:beforeLines="50" w:after="156" w:afterLines="50" w:line="360" w:lineRule="auto"/>
              <w:rPr>
                <w:rFonts w:ascii="Times New Roman" w:hAnsi="Times New Roman" w:eastAsia="华文仿宋" w:cs="Times New Roman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eastAsia" w:ascii="Times New Roman" w:hAnsi="Times New Roman" w:eastAsia="华文仿宋" w:cs="Times New Roman"/>
                <w:b/>
                <w:bCs/>
                <w:sz w:val="32"/>
                <w:szCs w:val="32"/>
              </w:rPr>
              <w:t>年级与专业</w:t>
            </w:r>
            <w:r>
              <w:rPr>
                <w:rFonts w:hint="eastAsia" w:ascii="Times New Roman" w:hAnsi="Times New Roman" w:eastAsia="华文仿宋" w:cs="Times New Roman"/>
                <w:b/>
                <w:bCs/>
                <w:sz w:val="32"/>
                <w:szCs w:val="32"/>
              </w:rPr>
              <w:tab/>
            </w:r>
          </w:p>
        </w:tc>
        <w:tc>
          <w:tcPr>
            <w:tcW w:w="5153" w:type="dxa"/>
          </w:tcPr>
          <w:p w14:paraId="5CC0158C">
            <w:pPr>
              <w:snapToGrid w:val="0"/>
              <w:spacing w:before="156" w:beforeLines="50" w:after="156" w:afterLines="50" w:line="360" w:lineRule="auto"/>
              <w:rPr>
                <w:rFonts w:ascii="Times New Roman" w:hAnsi="Times New Roman" w:eastAsia="华文仿宋" w:cs="Times New Roman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eastAsia" w:ascii="Times New Roman" w:hAnsi="Times New Roman" w:eastAsia="华文仿宋" w:cs="Times New Roman"/>
                <w:b/>
                <w:bCs/>
                <w:sz w:val="32"/>
                <w:szCs w:val="32"/>
                <w:u w:val="single"/>
              </w:rPr>
              <w:t xml:space="preserve"> </w:t>
            </w:r>
            <w:r>
              <w:rPr>
                <w:rFonts w:ascii="Times New Roman" w:hAnsi="Times New Roman" w:eastAsia="华文仿宋" w:cs="Times New Roman"/>
                <w:b/>
                <w:bCs/>
                <w:sz w:val="32"/>
                <w:szCs w:val="32"/>
                <w:u w:val="single"/>
              </w:rPr>
              <w:t xml:space="preserve">                 </w:t>
            </w:r>
          </w:p>
        </w:tc>
      </w:tr>
      <w:tr w14:paraId="5CC01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</w:tcPr>
          <w:p w14:paraId="5CC0158E">
            <w:pPr>
              <w:snapToGrid w:val="0"/>
              <w:spacing w:before="156" w:beforeLines="50" w:after="156" w:afterLines="50" w:line="360" w:lineRule="auto"/>
              <w:rPr>
                <w:rFonts w:ascii="Times New Roman" w:hAnsi="Times New Roman" w:eastAsia="华文仿宋" w:cs="Times New Roman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eastAsia" w:ascii="Times New Roman" w:hAnsi="Times New Roman" w:eastAsia="华文仿宋" w:cs="Times New Roman"/>
                <w:b/>
                <w:bCs/>
                <w:sz w:val="32"/>
                <w:szCs w:val="32"/>
              </w:rPr>
              <w:t>所在学院</w:t>
            </w:r>
          </w:p>
        </w:tc>
        <w:tc>
          <w:tcPr>
            <w:tcW w:w="5153" w:type="dxa"/>
          </w:tcPr>
          <w:p w14:paraId="5CC0158F">
            <w:pPr>
              <w:snapToGrid w:val="0"/>
              <w:spacing w:before="156" w:beforeLines="50" w:after="156" w:afterLines="50" w:line="360" w:lineRule="auto"/>
              <w:rPr>
                <w:rFonts w:ascii="Times New Roman" w:hAnsi="Times New Roman" w:eastAsia="华文仿宋" w:cs="Times New Roman"/>
                <w:b/>
                <w:bCs/>
                <w:sz w:val="32"/>
                <w:szCs w:val="32"/>
                <w:u w:val="single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华文仿宋" w:cs="Times New Roman"/>
                <w:b/>
                <w:bCs/>
                <w:sz w:val="32"/>
                <w:szCs w:val="32"/>
                <w:u w:val="single"/>
              </w:rPr>
              <w:t xml:space="preserve"> </w:t>
            </w:r>
            <w:r>
              <w:rPr>
                <w:rFonts w:ascii="Times New Roman" w:hAnsi="Times New Roman" w:eastAsia="华文仿宋" w:cs="Times New Roman"/>
                <w:b/>
                <w:bCs/>
                <w:sz w:val="32"/>
                <w:szCs w:val="32"/>
                <w:u w:val="single"/>
              </w:rPr>
              <w:t xml:space="preserve">                 </w:t>
            </w:r>
          </w:p>
        </w:tc>
      </w:tr>
      <w:tr w14:paraId="5CC01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</w:tcPr>
          <w:p w14:paraId="5CC01591">
            <w:pPr>
              <w:snapToGrid w:val="0"/>
              <w:spacing w:before="156" w:beforeLines="50" w:after="156" w:afterLines="50" w:line="360" w:lineRule="auto"/>
              <w:rPr>
                <w:rFonts w:ascii="Times New Roman" w:hAnsi="Times New Roman" w:eastAsia="华文仿宋" w:cs="Times New Roman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eastAsia" w:ascii="Times New Roman" w:hAnsi="Times New Roman" w:eastAsia="华文仿宋" w:cs="Times New Roman"/>
                <w:b/>
                <w:bCs/>
                <w:sz w:val="32"/>
                <w:szCs w:val="32"/>
              </w:rPr>
              <w:t>提交日期</w:t>
            </w:r>
          </w:p>
        </w:tc>
        <w:tc>
          <w:tcPr>
            <w:tcW w:w="5153" w:type="dxa"/>
          </w:tcPr>
          <w:p w14:paraId="5CC01592">
            <w:pPr>
              <w:snapToGrid w:val="0"/>
              <w:spacing w:before="156" w:beforeLines="50" w:after="156" w:afterLines="50" w:line="360" w:lineRule="auto"/>
              <w:rPr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华文仿宋" w:cs="Times New Roman"/>
                <w:b/>
                <w:bCs/>
                <w:sz w:val="32"/>
                <w:szCs w:val="32"/>
                <w:u w:val="single"/>
                <w:lang w:val="en-US" w:eastAsia="zh-CN"/>
              </w:rPr>
              <w:t>1月5日</w:t>
            </w:r>
            <w:r>
              <w:rPr>
                <w:rFonts w:hint="eastAsia" w:ascii="Times New Roman" w:hAnsi="Times New Roman" w:eastAsia="华文仿宋" w:cs="Times New Roman"/>
                <w:b/>
                <w:bCs/>
                <w:sz w:val="32"/>
                <w:szCs w:val="32"/>
                <w:u w:val="single"/>
              </w:rPr>
              <w:t xml:space="preserve"> </w:t>
            </w:r>
            <w:r>
              <w:rPr>
                <w:rFonts w:ascii="Times New Roman" w:hAnsi="Times New Roman" w:eastAsia="华文仿宋" w:cs="Times New Roman"/>
                <w:b/>
                <w:bCs/>
                <w:sz w:val="32"/>
                <w:szCs w:val="32"/>
                <w:u w:val="single"/>
              </w:rPr>
              <w:t xml:space="preserve">                 </w:t>
            </w:r>
          </w:p>
        </w:tc>
      </w:tr>
    </w:tbl>
    <w:p w14:paraId="5CC01594">
      <w:pPr>
        <w:snapToGrid w:val="0"/>
        <w:spacing w:before="156" w:beforeLines="50" w:after="156" w:afterLines="50" w:line="360" w:lineRule="auto"/>
        <w:jc w:val="left"/>
        <w:rPr>
          <w:b/>
          <w:sz w:val="32"/>
          <w:szCs w:val="32"/>
        </w:rPr>
      </w:pPr>
    </w:p>
    <w:sectPr>
      <w:headerReference r:id="rId3" w:type="default"/>
      <w:footerReference r:id="rId5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0159F">
    <w:pPr>
      <w:pStyle w:val="4"/>
      <w:jc w:val="center"/>
    </w:pPr>
  </w:p>
  <w:p w14:paraId="5CC015A0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0159E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0159D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894"/>
    <w:rsid w:val="00200198"/>
    <w:rsid w:val="00381585"/>
    <w:rsid w:val="00450F31"/>
    <w:rsid w:val="00792254"/>
    <w:rsid w:val="007B62C0"/>
    <w:rsid w:val="008C33F0"/>
    <w:rsid w:val="00A240A1"/>
    <w:rsid w:val="00A94545"/>
    <w:rsid w:val="00BF68F5"/>
    <w:rsid w:val="00C11325"/>
    <w:rsid w:val="00D57894"/>
    <w:rsid w:val="1F075248"/>
    <w:rsid w:val="6ED22D84"/>
    <w:rsid w:val="7619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8"/>
    <w:link w:val="5"/>
    <w:uiPriority w:val="99"/>
    <w:rPr>
      <w:sz w:val="18"/>
      <w:szCs w:val="18"/>
    </w:rPr>
  </w:style>
  <w:style w:type="character" w:customStyle="1" w:styleId="10">
    <w:name w:val="Footer Char"/>
    <w:basedOn w:val="8"/>
    <w:link w:val="4"/>
    <w:uiPriority w:val="99"/>
    <w:rPr>
      <w:sz w:val="18"/>
      <w:szCs w:val="18"/>
    </w:rPr>
  </w:style>
  <w:style w:type="table" w:customStyle="1" w:styleId="11">
    <w:name w:val="Table Grid Light1"/>
    <w:basedOn w:val="6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12">
    <w:name w:val="Balloon Text Char"/>
    <w:basedOn w:val="8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</Words>
  <Characters>104</Characters>
  <Lines>1</Lines>
  <Paragraphs>1</Paragraphs>
  <TotalTime>0</TotalTime>
  <ScaleCrop>false</ScaleCrop>
  <LinksUpToDate>false</LinksUpToDate>
  <CharactersWithSpaces>242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2020-12-31T09:28:00Z</dcterms:created>
  <dc:creator>sis</dc:creator>
  <cp:lastModifiedBy>王瑞</cp:lastModifiedBy>
  <cp:lastPrinted>2020-12-31T09:27:00Z</cp:lastPrinted>
  <dcterms:modified xsi:type="dcterms:W3CDTF">2026-02-24T10:54:31Z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eyJoZGlkIjoiZDQ4NTQ3ZWU1ZmU2MzFlMmE5MjVhMzJlODVmOGY2ZjIiLCJ1c2VySWQiOiIxNjM5NDcxNzAxIn0=</vt:lpwstr>
  </property>
  <property fmtid="{D5CDD505-2E9C-101B-9397-08002B2CF9AE}" pid="3" name="KSOProductBuildVer">
    <vt:lpwstr>2052-12.1.0.23542</vt:lpwstr>
  </property>
  <property fmtid="{D5CDD505-2E9C-101B-9397-08002B2CF9AE}" pid="4" name="ICV">
    <vt:lpwstr>8DC15B64875B485793FDEC7136A2FD4C_12</vt:lpwstr>
  </property>
</Properties>
</file>