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5304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第五讲 人际交往与心理卫生</w:t>
      </w:r>
    </w:p>
    <w:p w14:paraId="6B8C92E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人是一种社会的动物。--亚里士多德</w:t>
      </w:r>
    </w:p>
    <w:p w14:paraId="3DA47761">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大多数人一生中要花费许多时间与别人交往。</w:t>
      </w:r>
      <w:r>
        <w:rPr>
          <w:rFonts w:hint="eastAsia" w:ascii="宋体" w:hAnsi="宋体" w:eastAsia="宋体" w:cs="宋体"/>
          <w:b w:val="0"/>
          <w:bCs/>
          <w:i w:val="0"/>
          <w:shadow w:val="0"/>
          <w:emboss w:val="0"/>
          <w:sz w:val="21"/>
          <w:u w:val="none"/>
          <w:lang w:eastAsia="zh-CN"/>
        </w:rPr>
        <w:t>（Mehl &amp; Pennebaker,2003)</w:t>
      </w:r>
    </w:p>
    <w:p w14:paraId="1E4DD272">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对德克萨斯大学学生的社会行为所做的量化研究，让学生带上迷你卡带录音机和麦克风，在非睡眠时间里，由电脑制的录音机每隔12分钟录音30秒。尽管研究的时间只限制在非周末的时间（包括上课时间），结果发现几乎30%的时间是花在交谈上的。</w:t>
      </w:r>
    </w:p>
    <w:p w14:paraId="6EB4F7A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第一节 人际交往的一般功能</w:t>
      </w:r>
    </w:p>
    <w:p w14:paraId="765FF34D">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信息沟通功能    心理卫生功能 自我认识功能    人格发展功能</w:t>
      </w:r>
    </w:p>
    <w:p w14:paraId="451985C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第二节  人际交往理论</w:t>
      </w:r>
    </w:p>
    <w:p w14:paraId="02F173D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一、归因理论--行为如何归因</w:t>
      </w:r>
    </w:p>
    <w:p w14:paraId="6504F7C6">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归因的定义：是指根据所获取的各种信息对他人的外在行为表现进行分析，从而推论其原因的过程。换言之，归因就是他人的外在行为表现的因果关系作出解释和推论的过程。</w:t>
      </w:r>
    </w:p>
    <w:p w14:paraId="3D819BEB">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归因的类型：     特质或内部归因     情境或外部归因</w:t>
      </w:r>
    </w:p>
    <w:p w14:paraId="50891EFE">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归因的理论：  （1）琼斯和戴维斯的对应推论理论   （2）凯利的共变归因理论 </w:t>
      </w:r>
    </w:p>
    <w:p w14:paraId="586AF94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w:t>
      </w:r>
      <w:r>
        <w:rPr>
          <w:rFonts w:hint="eastAsia" w:ascii="宋体" w:hAnsi="宋体" w:eastAsia="宋体" w:cs="宋体"/>
          <w:b/>
          <w:bCs w:val="0"/>
          <w:i w:val="0"/>
          <w:shadow w:val="0"/>
          <w:emboss w:val="0"/>
          <w:sz w:val="21"/>
          <w:u w:val="none"/>
          <w:lang w:eastAsia="zh-CN"/>
        </w:rPr>
        <w:t>琼斯（Jones）和戴维斯（Davis）的对应推论理论</w:t>
      </w:r>
    </w:p>
    <w:p w14:paraId="3F9E036C">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该理论认为为了实现内部特质归因，我们既利用个体情景的线索，也利用已知的关于个体的信息。  该理论阐述了在怎样的条件下我们更倾向作内部特质归因：</w:t>
      </w:r>
    </w:p>
    <w:p w14:paraId="13342F9E">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（1）非社会赞许性（2）自由选择性   （3）非共同性效应（4）非社会角色行为</w:t>
      </w:r>
    </w:p>
    <w:p w14:paraId="5E396C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2.凯利（H.Kelly)的共变归因理论</w:t>
      </w:r>
    </w:p>
    <w:p w14:paraId="363747F7">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共变定律：这个模型指人们试图发现一个特定效应和一个特定原因是否在不同的情境下共同发生。</w:t>
      </w:r>
    </w:p>
    <w:p w14:paraId="3645DFB3">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关注三个问题(相应的有三个维度):  (1)行为是否是特别的?(特异性)</w:t>
      </w:r>
    </w:p>
    <w:p w14:paraId="65D1599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(2)行为是否具有一致性?(一致性)  (3)行为是否具有连续性?(连续性)</w:t>
      </w:r>
    </w:p>
    <w:p w14:paraId="52216DB3">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如何归因:</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当特异性低、一致性低、一贯性高时倾向于作个性的内在归因。</w:t>
      </w:r>
    </w:p>
    <w:p w14:paraId="524EAB9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当特异性高、一致性高、一贯性高时倾向于作情境的外在归因。</w:t>
      </w:r>
    </w:p>
    <w:p w14:paraId="53D1BBF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iCs w:val="0"/>
          <w:shadow w:val="0"/>
          <w:emboss w:val="0"/>
          <w:sz w:val="21"/>
          <w:u w:val="none"/>
          <w:lang w:eastAsia="zh-CN"/>
        </w:rPr>
      </w:pPr>
      <w:r>
        <w:rPr>
          <w:rFonts w:hint="eastAsia" w:ascii="宋体" w:hAnsi="宋体" w:eastAsia="宋体" w:cs="宋体"/>
          <w:b/>
          <w:bCs w:val="0"/>
          <w:i w:val="0"/>
          <w:iCs w:val="0"/>
          <w:shadow w:val="0"/>
          <w:emboss w:val="0"/>
          <w:sz w:val="21"/>
          <w:u w:val="none"/>
          <w:lang w:eastAsia="zh-CN"/>
        </w:rPr>
        <w:t>常见的归因偏差:</w:t>
      </w:r>
    </w:p>
    <w:p w14:paraId="7CBE3D83">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基本的归因错误</w:t>
      </w:r>
      <w:r>
        <w:rPr>
          <w:rFonts w:hint="eastAsia" w:ascii="宋体" w:hAnsi="宋体" w:eastAsia="宋体" w:cs="宋体"/>
          <w:b w:val="0"/>
          <w:bCs/>
          <w:i w:val="0"/>
          <w:shadow w:val="0"/>
          <w:emboss w:val="0"/>
          <w:sz w:val="21"/>
          <w:u w:val="none"/>
          <w:lang w:eastAsia="zh-CN"/>
        </w:rPr>
        <w:t>：人们在对他人的行为进行归因时，往往将行为归因于内部稳定的性格因素，而忽视引起行为的外部客观因素。</w:t>
      </w:r>
    </w:p>
    <w:p w14:paraId="64C2EF7E">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行动者－观察者效应</w:t>
      </w:r>
      <w:r>
        <w:rPr>
          <w:rFonts w:hint="eastAsia" w:ascii="宋体" w:hAnsi="宋体" w:eastAsia="宋体" w:cs="宋体"/>
          <w:b w:val="0"/>
          <w:bCs/>
          <w:i w:val="0"/>
          <w:shadow w:val="0"/>
          <w:emboss w:val="0"/>
          <w:sz w:val="21"/>
          <w:u w:val="none"/>
          <w:lang w:eastAsia="zh-CN"/>
        </w:rPr>
        <w:t>：这一归因偏差指的是，尽管我们常常将他人的行为归因于较稳定的人格因素，但我们却倾向于将自己的行为归因于外部因素，即随情境而变，这在行为本身无所谓好坏优劣时更是如此。</w:t>
      </w:r>
    </w:p>
    <w:p w14:paraId="48C7879F">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虚假独特效应</w:t>
      </w:r>
      <w:r>
        <w:rPr>
          <w:rFonts w:hint="eastAsia" w:ascii="宋体" w:hAnsi="宋体" w:eastAsia="宋体" w:cs="宋体"/>
          <w:b w:val="0"/>
          <w:bCs/>
          <w:i w:val="0"/>
          <w:shadow w:val="0"/>
          <w:emboss w:val="0"/>
          <w:sz w:val="21"/>
          <w:u w:val="none"/>
          <w:lang w:eastAsia="zh-CN"/>
        </w:rPr>
        <w:t>：我们倾向于认为自己在一些能力上有独一无二的超常表现。（在能力上）</w:t>
      </w:r>
    </w:p>
    <w:p w14:paraId="2749BF17">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自利归因偏差</w:t>
      </w:r>
      <w:r>
        <w:rPr>
          <w:rFonts w:hint="eastAsia" w:ascii="宋体" w:hAnsi="宋体" w:eastAsia="宋体" w:cs="宋体"/>
          <w:b w:val="0"/>
          <w:bCs/>
          <w:i w:val="0"/>
          <w:shadow w:val="0"/>
          <w:emboss w:val="0"/>
          <w:sz w:val="21"/>
          <w:u w:val="none"/>
          <w:lang w:eastAsia="zh-CN"/>
        </w:rPr>
        <w:t>：人们有接受成功的荣耀、拒绝失败的责任的倾向。--更爱自己</w:t>
      </w:r>
    </w:p>
    <w:p w14:paraId="196DAB52">
      <w:pPr>
        <w:keepNext w:val="0"/>
        <w:keepLines w:val="0"/>
        <w:pageBreakBefore w:val="0"/>
        <w:widowControl w:val="0"/>
        <w:numPr>
          <w:ilvl w:val="0"/>
          <w:numId w:val="1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承担家务、伦理道德、工作能力、优点、驾驶技术、聪明才智、赡养父母、摆脱偏见</w:t>
      </w:r>
    </w:p>
    <w:p w14:paraId="3C7E974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[原因]（1）自尊的动机（2）我们更容易回忆起自己做过什么</w:t>
      </w:r>
    </w:p>
    <w:p w14:paraId="570640F8">
      <w:pPr>
        <w:keepNext w:val="0"/>
        <w:keepLines w:val="0"/>
        <w:pageBreakBefore w:val="0"/>
        <w:widowControl w:val="0"/>
        <w:numPr>
          <w:ilvl w:val="0"/>
          <w:numId w:val="1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虚假一致效应</w:t>
      </w:r>
      <w:r>
        <w:rPr>
          <w:rFonts w:hint="eastAsia" w:ascii="宋体" w:hAnsi="宋体" w:eastAsia="宋体" w:cs="宋体"/>
          <w:b w:val="0"/>
          <w:bCs/>
          <w:i w:val="0"/>
          <w:shadow w:val="0"/>
          <w:emboss w:val="0"/>
          <w:sz w:val="21"/>
          <w:u w:val="none"/>
          <w:lang w:eastAsia="zh-CN"/>
        </w:rPr>
        <w:t>：我们倾向于假设其他人会做出与我们一样的反应，把自己的行为看作是典型的。（在态度和行为上）</w:t>
      </w:r>
    </w:p>
    <w:p w14:paraId="7ABA2469">
      <w:pPr>
        <w:keepNext w:val="0"/>
        <w:keepLines w:val="0"/>
        <w:pageBreakBefore w:val="0"/>
        <w:widowControl w:val="0"/>
        <w:numPr>
          <w:ilvl w:val="0"/>
          <w:numId w:val="1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“我看很少有人能维持传统的家庭关系。”—麦当娜</w:t>
      </w:r>
    </w:p>
    <w:p w14:paraId="4D2BA46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[原因]（1）通过预测自己的态度或行为，想象别人也会这样。</w:t>
      </w:r>
    </w:p>
    <w:p w14:paraId="5D3E71A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（2）通过一致性证明自己的信念或行为是正确的、合适的，以此来保持自己的自尊。</w:t>
      </w:r>
    </w:p>
    <w:p w14:paraId="4D0EF7F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二、学习理论</w:t>
      </w:r>
    </w:p>
    <w:p w14:paraId="4E7E636A">
      <w:pPr>
        <w:keepNext w:val="0"/>
        <w:keepLines w:val="0"/>
        <w:pageBreakBefore w:val="0"/>
        <w:widowControl w:val="0"/>
        <w:numPr>
          <w:ilvl w:val="0"/>
          <w:numId w:val="1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学习理论在个人过去的学习经历中寻求行为的原因。认为人们现在的行为由过去的经验所决定。</w:t>
      </w:r>
    </w:p>
    <w:p w14:paraId="711892F8">
      <w:pPr>
        <w:keepNext w:val="0"/>
        <w:keepLines w:val="0"/>
        <w:pageBreakBefore w:val="0"/>
        <w:widowControl w:val="0"/>
        <w:numPr>
          <w:ilvl w:val="0"/>
          <w:numId w:val="1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人们在特定的环境中学会特定的行为，随着时间的流逝，这些行为将成为习惯。 </w:t>
      </w:r>
    </w:p>
    <w:p w14:paraId="748B437D">
      <w:pPr>
        <w:keepNext w:val="0"/>
        <w:keepLines w:val="0"/>
        <w:pageBreakBefore w:val="0"/>
        <w:widowControl w:val="0"/>
        <w:numPr>
          <w:ilvl w:val="0"/>
          <w:numId w:val="2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学习的发生一般有三种机制：    经典条件反射（以巴甫洛夫为代表）</w:t>
      </w:r>
    </w:p>
    <w:p w14:paraId="0775330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操作条件反射（以斯金纳为代表）    观察学习（以班杜拉为代表）</w:t>
      </w:r>
    </w:p>
    <w:p w14:paraId="273E8E1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三、相互依赖理论（社会交换理论）</w:t>
      </w:r>
    </w:p>
    <w:p w14:paraId="38165877">
      <w:pPr>
        <w:keepNext w:val="0"/>
        <w:keepLines w:val="0"/>
        <w:pageBreakBefore w:val="0"/>
        <w:widowControl w:val="0"/>
        <w:numPr>
          <w:ilvl w:val="0"/>
          <w:numId w:val="2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主要用于解释亲密关系的建立。</w:t>
      </w:r>
    </w:p>
    <w:p w14:paraId="42CA3C77">
      <w:pPr>
        <w:keepNext w:val="0"/>
        <w:keepLines w:val="0"/>
        <w:pageBreakBefore w:val="0"/>
        <w:widowControl w:val="0"/>
        <w:numPr>
          <w:ilvl w:val="0"/>
          <w:numId w:val="2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当人们之间在思想、情感和行为上有相互作用时，他们就是相互依赖、彼此影响的。</w:t>
      </w:r>
    </w:p>
    <w:p w14:paraId="66843931">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假设人们一直在留意某个交往或关系中的回报和成本，关注从一种关系中获得的整体结果，即是盈余还是亏空。</w:t>
      </w:r>
    </w:p>
    <w:p w14:paraId="1F19554E">
      <w:pPr>
        <w:keepNext w:val="0"/>
        <w:keepLines w:val="0"/>
        <w:pageBreakBefore w:val="0"/>
        <w:widowControl w:val="0"/>
        <w:numPr>
          <w:ilvl w:val="0"/>
          <w:numId w:val="2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可以通过协调使两个人的收益都实现最大化。</w:t>
      </w:r>
    </w:p>
    <w:p w14:paraId="35E9C726">
      <w:pPr>
        <w:keepNext w:val="0"/>
        <w:keepLines w:val="0"/>
        <w:pageBreakBefore w:val="0"/>
        <w:widowControl w:val="0"/>
        <w:numPr>
          <w:ilvl w:val="0"/>
          <w:numId w:val="2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盈余的比较水平大于等于替代物的比较水平时</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会继续维持双方的关系。</w:t>
      </w:r>
    </w:p>
    <w:p w14:paraId="5CB359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  四、自我成长理论</w:t>
      </w:r>
    </w:p>
    <w:p w14:paraId="40042C37">
      <w:pPr>
        <w:keepNext w:val="0"/>
        <w:keepLines w:val="0"/>
        <w:pageBreakBefore w:val="0"/>
        <w:widowControl w:val="0"/>
        <w:numPr>
          <w:ilvl w:val="0"/>
          <w:numId w:val="2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人际交往能促进个人的自我成长，完成自我实现的需要。 友谊对个人成长特别重要。</w:t>
      </w:r>
    </w:p>
    <w:p w14:paraId="76109210">
      <w:pPr>
        <w:keepNext w:val="0"/>
        <w:keepLines w:val="0"/>
        <w:pageBreakBefore w:val="0"/>
        <w:widowControl w:val="0"/>
        <w:numPr>
          <w:ilvl w:val="0"/>
          <w:numId w:val="2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健全友谊关系的四个特点：    1.真诚    2.温暖    3.共情    4.自我暴露</w:t>
      </w:r>
    </w:p>
    <w:p w14:paraId="3F70FAC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 xml:space="preserve"> 五、对称理论</w:t>
      </w:r>
    </w:p>
    <w:p w14:paraId="5ECE9C0A">
      <w:pPr>
        <w:keepNext w:val="0"/>
        <w:keepLines w:val="0"/>
        <w:pageBreakBefore w:val="0"/>
        <w:widowControl w:val="0"/>
        <w:numPr>
          <w:ilvl w:val="0"/>
          <w:numId w:val="2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由纽科姆提出，即认为在人际交往的过程中，对称关系有助于保持和增进人际吸引。</w:t>
      </w:r>
    </w:p>
    <w:p w14:paraId="447E1F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 xml:space="preserve"> 六、相互作用分析理论</w:t>
      </w:r>
    </w:p>
    <w:p w14:paraId="1D441464">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由E. Berne 于1957年提出。</w:t>
      </w:r>
    </w:p>
    <w:p w14:paraId="2ED57E58">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每个人的人格中都有三个成分：父母（P）、成人（A）与儿童（C）。</w:t>
      </w:r>
    </w:p>
    <w:p w14:paraId="11294D27">
      <w:pPr>
        <w:keepNext w:val="0"/>
        <w:keepLines w:val="0"/>
        <w:pageBreakBefore w:val="0"/>
        <w:widowControl w:val="0"/>
        <w:numPr>
          <w:ilvl w:val="0"/>
          <w:numId w:val="3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存在四种人际交往心理模式：1.我不行—你行2.我行—你不行</w:t>
      </w:r>
    </w:p>
    <w:p w14:paraId="29FDAD4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3.我不行—你也不行4.我行—你也行</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[英]罗伯特﹒戴博德著《蛤蟆先生去看心理医生》</w:t>
      </w:r>
    </w:p>
    <w:p w14:paraId="6321ECA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 xml:space="preserve">  七、社会渗透理论</w:t>
      </w:r>
    </w:p>
    <w:p w14:paraId="016899F3">
      <w:pPr>
        <w:keepNext w:val="0"/>
        <w:keepLines w:val="0"/>
        <w:pageBreakBefore w:val="0"/>
        <w:widowControl w:val="0"/>
        <w:numPr>
          <w:ilvl w:val="0"/>
          <w:numId w:val="3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认为亲密关系的发展是随着人们逐渐相互自我暴露而不断发展的，暴露得越多，两个人的关系就越亲密。</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自我暴露就是向别人讲心里话，坦率地表白自己。</w:t>
      </w:r>
    </w:p>
    <w:p w14:paraId="21586194">
      <w:pPr>
        <w:keepNext w:val="0"/>
        <w:keepLines w:val="0"/>
        <w:pageBreakBefore w:val="0"/>
        <w:widowControl w:val="0"/>
        <w:numPr>
          <w:ilvl w:val="0"/>
          <w:numId w:val="3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自我暴露分四个阶段：定向阶段、探索性表达情感阶段、表达情感阶段、稳定地表达情感阶段。</w:t>
      </w:r>
    </w:p>
    <w:p w14:paraId="0EBD6DBC">
      <w:pPr>
        <w:keepNext w:val="0"/>
        <w:keepLines w:val="0"/>
        <w:pageBreakBefore w:val="0"/>
        <w:widowControl w:val="0"/>
        <w:numPr>
          <w:ilvl w:val="0"/>
          <w:numId w:val="3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自我暴露的影响因素：回报、喜欢</w:t>
      </w:r>
    </w:p>
    <w:p w14:paraId="5C6B2683">
      <w:pPr>
        <w:keepNext w:val="0"/>
        <w:keepLines w:val="0"/>
        <w:pageBreakBefore w:val="0"/>
        <w:widowControl w:val="0"/>
        <w:numPr>
          <w:ilvl w:val="0"/>
          <w:numId w:val="3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自我暴露的冒险性：冷淡、排斥、控制感丧失、出卖</w:t>
      </w:r>
    </w:p>
    <w:p w14:paraId="3C67B75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第三节  人际交往的影响因素</w:t>
      </w:r>
    </w:p>
    <w:p w14:paraId="38D5F9A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   一、人际吸引的影响因素</w:t>
      </w:r>
    </w:p>
    <w:p w14:paraId="46CF38C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接近性  熟悉性  相似性  互补性</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个人特征：外表、人格（真诚、热情、竞争力）</w:t>
      </w:r>
    </w:p>
    <w:p w14:paraId="4B5BDF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  二、人际交往中的常见效应</w:t>
      </w:r>
    </w:p>
    <w:p w14:paraId="02F79B95">
      <w:pPr>
        <w:keepNext w:val="0"/>
        <w:keepLines w:val="0"/>
        <w:pageBreakBefore w:val="0"/>
        <w:widowControl w:val="0"/>
        <w:numPr>
          <w:ilvl w:val="0"/>
          <w:numId w:val="3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晕轮效应(光环效应)</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是指当对一个人的某种人格特征形成好或坏的印象之后，人们还倾向于据此推论该人其他方面的特征。原因:即使人们只拥有少量信息,也倾向于作出一致性评价。因为认为某些个性特征是会一起出现的。</w:t>
      </w:r>
    </w:p>
    <w:p w14:paraId="6230EFCF">
      <w:pPr>
        <w:keepNext w:val="0"/>
        <w:keepLines w:val="0"/>
        <w:pageBreakBefore w:val="0"/>
        <w:widowControl w:val="0"/>
        <w:numPr>
          <w:ilvl w:val="0"/>
          <w:numId w:val="3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如：漂亮—善良—聪明 热情—诚实—友好—慷慨</w:t>
      </w:r>
    </w:p>
    <w:p w14:paraId="0F3436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[实验]</w:t>
      </w:r>
    </w:p>
    <w:p w14:paraId="36646CD8">
      <w:pPr>
        <w:keepNext w:val="0"/>
        <w:keepLines w:val="0"/>
        <w:pageBreakBefore w:val="0"/>
        <w:widowControl w:val="0"/>
        <w:numPr>
          <w:ilvl w:val="0"/>
          <w:numId w:val="3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H.凯利在1950年做的一次实验中，他告诉学生，教经济学的教授有事要做，故暂请一位研究生代课。他对两组学生介绍说，该研究生是个既好学又有教学经验和判断能力的人。但他对其中一组学生说，此人为人热情，对另一组学生却说，此人比较冷漠。介绍之后，凯利让这位代课教师在两个组分别主持了一次20分钟的课堂讨论，然后，再让学生陈述对他的印象。实验结果发现：（1）两个组的学生对代课教师的印象大相径庭：一组认为老师有同情心、体贴人、有社会能力、富有幽默感等，另一组却认为老师严厉、专断。这表明，两个组的学生对老师的印象都夹有自己的推断成分在内，或由热情的特点推断出一系列优点，或由冷漠的特点推出一系列缺点。（2）两个组的学生对老师的印象进一步影响到他们的发言行为：印象好的那组积极发言者达56％，而印象不好的那组积极发言的只有32％。 </w:t>
      </w:r>
    </w:p>
    <w:p w14:paraId="69BA6241">
      <w:pPr>
        <w:keepNext w:val="0"/>
        <w:keepLines w:val="0"/>
        <w:pageBreakBefore w:val="0"/>
        <w:widowControl w:val="0"/>
        <w:numPr>
          <w:ilvl w:val="0"/>
          <w:numId w:val="3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首因效应(第一印象效应)</w:t>
      </w:r>
      <w:r>
        <w:rPr>
          <w:rFonts w:hint="eastAsia" w:ascii="宋体" w:hAnsi="宋体" w:eastAsia="宋体" w:cs="宋体"/>
          <w:b w:val="0"/>
          <w:bCs/>
          <w:i w:val="0"/>
          <w:shadow w:val="0"/>
          <w:emboss w:val="0"/>
          <w:sz w:val="21"/>
          <w:u w:val="none"/>
          <w:lang w:eastAsia="zh-CN"/>
        </w:rPr>
        <w:t xml:space="preserve">      指的是在社会认知过程中，最先的印象对人的认知具有极其重要的影响。如某人在初次会面时给人留下了良好的印象，这种印象就会在很长一段时间内左右人们对他以后的一系列心理与行为特征进行解释。第一印象就像一个记忆夹，以后的信息只有符合的才会夹进去，不符合的就删除了。</w:t>
      </w:r>
    </w:p>
    <w:p w14:paraId="2725B74C">
      <w:pPr>
        <w:keepNext w:val="0"/>
        <w:keepLines w:val="0"/>
        <w:pageBreakBefore w:val="0"/>
        <w:widowControl w:val="0"/>
        <w:numPr>
          <w:ilvl w:val="0"/>
          <w:numId w:val="3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由于首因效应的存在，使得人们对他人的社会认知往往表现出这样的倾向，即当人们只获取了有关他人的少量信息时，就力图对他人的另外一些特征进行推理、判断，以期形成有关他人的统一、一致的印象。 </w:t>
      </w:r>
    </w:p>
    <w:p w14:paraId="21D542B7">
      <w:pPr>
        <w:keepNext w:val="0"/>
        <w:keepLines w:val="0"/>
        <w:pageBreakBefore w:val="0"/>
        <w:widowControl w:val="0"/>
        <w:numPr>
          <w:ilvl w:val="0"/>
          <w:numId w:val="4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近因效应</w:t>
      </w:r>
      <w:r>
        <w:rPr>
          <w:rFonts w:hint="eastAsia" w:ascii="宋体" w:hAnsi="宋体" w:eastAsia="宋体" w:cs="宋体"/>
          <w:b w:val="0"/>
          <w:bCs/>
          <w:i w:val="0"/>
          <w:shadow w:val="0"/>
          <w:emboss w:val="0"/>
          <w:sz w:val="21"/>
          <w:u w:val="none"/>
          <w:lang w:eastAsia="zh-CN"/>
        </w:rPr>
        <w:t xml:space="preserve">     近因即最后的印象，近因效应指最后的印象对人的认知具有重要的影响。</w:t>
      </w:r>
    </w:p>
    <w:p w14:paraId="31F1D4C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首因效应与近因效应究竟哪个起作用？</w:t>
      </w:r>
    </w:p>
    <w:p w14:paraId="32D562FA">
      <w:pPr>
        <w:keepNext w:val="0"/>
        <w:keepLines w:val="0"/>
        <w:pageBreakBefore w:val="0"/>
        <w:widowControl w:val="0"/>
        <w:numPr>
          <w:ilvl w:val="0"/>
          <w:numId w:val="4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在关于某人的两种信息连续被人感知时，人们总倾向于相信前一种信息，并对其印象较深，即此时起作用的是首因效因；而在关于某人的两种信息断续被人感知时，起作用的则是近因效应。认知者在与陌生人交往时，首因效应起较大作用，而认知者与熟人交往时，近因效应则起较大作用。 </w:t>
      </w:r>
    </w:p>
    <w:p w14:paraId="143A6656">
      <w:pPr>
        <w:keepNext w:val="0"/>
        <w:keepLines w:val="0"/>
        <w:pageBreakBefore w:val="0"/>
        <w:widowControl w:val="0"/>
        <w:numPr>
          <w:ilvl w:val="0"/>
          <w:numId w:val="42"/>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刻板印象效应</w:t>
      </w:r>
      <w:r>
        <w:rPr>
          <w:rFonts w:hint="eastAsia" w:ascii="宋体" w:hAnsi="宋体" w:eastAsia="宋体" w:cs="宋体"/>
          <w:b w:val="0"/>
          <w:bCs/>
          <w:i w:val="0"/>
          <w:shadow w:val="0"/>
          <w:emboss w:val="0"/>
          <w:sz w:val="21"/>
          <w:u w:val="none"/>
          <w:lang w:eastAsia="zh-CN"/>
        </w:rPr>
        <w:t xml:space="preserve">      就是指人们对某个社会群体形成的一种概括而固定的看法。</w:t>
      </w:r>
    </w:p>
    <w:p w14:paraId="0EA01D1F">
      <w:pPr>
        <w:keepNext w:val="0"/>
        <w:keepLines w:val="0"/>
        <w:pageBreakBefore w:val="0"/>
        <w:widowControl w:val="0"/>
        <w:numPr>
          <w:ilvl w:val="0"/>
          <w:numId w:val="43"/>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刻板印象一般是经过两条途径形成的：其一是直接与某些人或某个群体接触，然后将其某些人格特点加以概括化和固定化；其二是依据间接的资料形成的，即通过他人的介绍、大众传播媒介的描述而获得的。</w:t>
      </w:r>
    </w:p>
    <w:p w14:paraId="3566D01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男女大学生对两性角色赋予的不同期望特征</w:t>
      </w:r>
    </w:p>
    <w:tbl>
      <w:tblPr>
        <w:tblStyle w:val="3"/>
        <w:tblW w:w="0" w:type="auto"/>
        <w:tblInd w:w="0" w:type="dxa"/>
        <w:tblLayout w:type="fixed"/>
        <w:tblCellMar>
          <w:left w:w="108" w:type="dxa"/>
          <w:right w:w="108" w:type="dxa"/>
        </w:tblCellMar>
      </w:tblPr>
      <w:tblGrid>
        <w:gridCol w:w="4261"/>
        <w:gridCol w:w="4261"/>
      </w:tblGrid>
      <w:tr w14:paraId="31D11059">
        <w:tblPrEx>
          <w:tblCellMar>
            <w:left w:w="108" w:type="dxa"/>
            <w:right w:w="108" w:type="dxa"/>
          </w:tblCellMar>
        </w:tblPrEx>
        <w:tc>
          <w:tcPr>
            <w:tcW w:w="4261" w:type="dxa"/>
            <w:noWrap w:val="0"/>
            <w:vAlign w:val="top"/>
          </w:tcPr>
          <w:p w14:paraId="044B83ED">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男性特征</w:t>
            </w:r>
          </w:p>
        </w:tc>
        <w:tc>
          <w:tcPr>
            <w:tcW w:w="4261" w:type="dxa"/>
            <w:noWrap w:val="0"/>
            <w:vAlign w:val="top"/>
          </w:tcPr>
          <w:p w14:paraId="190E1257">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女性特征 </w:t>
            </w:r>
          </w:p>
        </w:tc>
      </w:tr>
      <w:tr w14:paraId="32B7D4B8">
        <w:tblPrEx>
          <w:tblCellMar>
            <w:left w:w="108" w:type="dxa"/>
            <w:right w:w="108" w:type="dxa"/>
          </w:tblCellMar>
        </w:tblPrEx>
        <w:tc>
          <w:tcPr>
            <w:tcW w:w="4261" w:type="dxa"/>
            <w:noWrap w:val="0"/>
            <w:vAlign w:val="top"/>
          </w:tcPr>
          <w:p w14:paraId="4B1DA0D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攻击性强　善于经营</w:t>
            </w:r>
          </w:p>
          <w:p w14:paraId="3B2ED2BB">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独立性强  直率 </w:t>
            </w:r>
          </w:p>
          <w:p w14:paraId="75E5CC2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情绪稳定  谙于事理</w:t>
            </w:r>
          </w:p>
          <w:p w14:paraId="6088476B">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客观性强  感情不易受打击</w:t>
            </w:r>
          </w:p>
          <w:p w14:paraId="0D5238B3">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不易受外界影响 冒险精神强</w:t>
            </w:r>
          </w:p>
          <w:p w14:paraId="4C862E0C">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支配感强  果敢              爱好数学和科学 从不哭哭闹闹</w:t>
            </w:r>
          </w:p>
          <w:p w14:paraId="1D5464B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临危不惧  往往以领导者自居  竞争心强  能区分理智与情感</w:t>
            </w:r>
          </w:p>
          <w:p w14:paraId="6A6C0362">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逻辑性强  抱负宏大          无依赖感  不因相貌而自负</w:t>
            </w:r>
          </w:p>
        </w:tc>
        <w:tc>
          <w:tcPr>
            <w:tcW w:w="4261" w:type="dxa"/>
            <w:noWrap w:val="0"/>
            <w:vAlign w:val="top"/>
          </w:tcPr>
          <w:p w14:paraId="520A8DB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喜欢聊天 </w:t>
            </w:r>
          </w:p>
          <w:p w14:paraId="0F6BB6A2">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做事得体、分寸感强 </w:t>
            </w:r>
          </w:p>
          <w:p w14:paraId="3040F10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雅淑温柔 </w:t>
            </w:r>
          </w:p>
          <w:p w14:paraId="4E01E57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敏感</w:t>
            </w:r>
          </w:p>
          <w:p w14:paraId="10645F5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虔诚笃信</w:t>
            </w:r>
          </w:p>
          <w:p w14:paraId="5C3E395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陶醉于自己的容貌</w:t>
            </w:r>
          </w:p>
          <w:p w14:paraId="6B882FD5">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起居洁净</w:t>
            </w:r>
          </w:p>
          <w:p w14:paraId="58A5575C">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文静</w:t>
            </w:r>
          </w:p>
          <w:p w14:paraId="4398C61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有强烈的安全需要</w:t>
            </w:r>
          </w:p>
          <w:p w14:paraId="53BA932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欣赏艺术和文学</w:t>
            </w:r>
          </w:p>
          <w:p w14:paraId="2677D9E7">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r>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t xml:space="preserve">      善于表达脉脉温情 </w:t>
            </w:r>
          </w:p>
          <w:p w14:paraId="2462D2D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宋体" w:hAnsi="宋体" w:eastAsia="宋体" w:cs="宋体"/>
                <w:b w:val="0"/>
                <w:bCs/>
                <w:i w:val="0"/>
                <w:sz w:val="21"/>
                <w:u w:val="none"/>
                <w:vertAlign w:val="baseline"/>
                <w:lang w:eastAsia="zh-CN"/>
                <w14:shadow w14:blurRad="50800" w14:dist="38100" w14:dir="2700000" w14:sx="100000" w14:sy="100000" w14:kx="0" w14:ky="0" w14:algn="tl">
                  <w14:srgbClr w14:val="000000">
                    <w14:alpha w14:val="60000"/>
                  </w14:srgbClr>
                </w14:shadow>
              </w:rPr>
            </w:pPr>
          </w:p>
        </w:tc>
      </w:tr>
    </w:tbl>
    <w:p w14:paraId="1EF5EAE8">
      <w:pPr>
        <w:keepNext w:val="0"/>
        <w:keepLines w:val="0"/>
        <w:pageBreakBefore w:val="0"/>
        <w:widowControl w:val="0"/>
        <w:numPr>
          <w:ilvl w:val="0"/>
          <w:numId w:val="44"/>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皮格马利翁效应：自我实现的预言</w:t>
      </w:r>
    </w:p>
    <w:p w14:paraId="4DEF7CE4">
      <w:pPr>
        <w:keepNext w:val="0"/>
        <w:keepLines w:val="0"/>
        <w:pageBreakBefore w:val="0"/>
        <w:widowControl w:val="0"/>
        <w:numPr>
          <w:ilvl w:val="0"/>
          <w:numId w:val="45"/>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[实验]罗森塔尔和雅各布森 哈佛反射探测实验（1968）</w:t>
      </w:r>
    </w:p>
    <w:p w14:paraId="246A8699">
      <w:pPr>
        <w:keepNext w:val="0"/>
        <w:keepLines w:val="0"/>
        <w:pageBreakBefore w:val="0"/>
        <w:widowControl w:val="0"/>
        <w:numPr>
          <w:ilvl w:val="0"/>
          <w:numId w:val="4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我们以印象形成时所作的假设对对方作出期望或行为，我们的期望会变成现实，对方的行为方式会证实最初的假设。</w:t>
      </w:r>
    </w:p>
    <w:p w14:paraId="4BE3BFD7">
      <w:pPr>
        <w:keepNext w:val="0"/>
        <w:keepLines w:val="0"/>
        <w:pageBreakBefore w:val="0"/>
        <w:widowControl w:val="0"/>
        <w:numPr>
          <w:ilvl w:val="0"/>
          <w:numId w:val="47"/>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实验]男性被试与女性被试通过电话交谈相互认识。给每个男性被试一张他交谈的女性被试的照片，照片上的女性经评价分别为“有吸引力的”和“无吸引力的”。而实际上电话那头的女性是随机安排的。“盲”评判者评估，被评价为“有吸引力的”女性更乐于社交、友善、热情、自信、活泼有生气。说明女性被试被男性被试相信是“有吸引力的”，她确实表现得更有吸引力。</w:t>
      </w:r>
    </w:p>
    <w:p w14:paraId="562466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2"/>
          <w:szCs w:val="28"/>
          <w:u w:val="none"/>
          <w:lang w:eastAsia="zh-CN"/>
        </w:rPr>
        <w:t>三、喜欢的回报与得失现象</w:t>
      </w:r>
    </w:p>
    <w:p w14:paraId="409D2F06">
      <w:pPr>
        <w:keepNext w:val="0"/>
        <w:keepLines w:val="0"/>
        <w:pageBreakBefore w:val="0"/>
        <w:widowControl w:val="0"/>
        <w:numPr>
          <w:ilvl w:val="0"/>
          <w:numId w:val="4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喜欢的回报：如果对于一个人，我们只获得一点信息，即他喜欢我们，那么我们会有一种预先的姿态：我们也喜欢他；如果我们知道他不喜欢我们，我们也会不喜欢他。</w:t>
      </w:r>
    </w:p>
    <w:p w14:paraId="25C874B4">
      <w:pPr>
        <w:keepNext w:val="0"/>
        <w:keepLines w:val="0"/>
        <w:pageBreakBefore w:val="0"/>
        <w:widowControl w:val="0"/>
        <w:numPr>
          <w:ilvl w:val="0"/>
          <w:numId w:val="4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喜欢的得失：我们最喜欢的人是对我们的喜欢程度在增加的人。</w:t>
      </w:r>
    </w:p>
    <w:p w14:paraId="35C599B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2"/>
          <w:szCs w:val="28"/>
          <w:u w:val="none"/>
          <w:lang w:eastAsia="zh-CN"/>
        </w:rPr>
        <w:t>四、“致命的吸引”—尤其在婚姻关系中</w:t>
      </w:r>
    </w:p>
    <w:p w14:paraId="69947408">
      <w:pPr>
        <w:keepNext w:val="0"/>
        <w:keepLines w:val="0"/>
        <w:pageBreakBefore w:val="0"/>
        <w:widowControl w:val="0"/>
        <w:numPr>
          <w:ilvl w:val="0"/>
          <w:numId w:val="5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最初吸引我们的某人身上的个人品质有时却可能成为两人关系中最致命的缺陷。</w:t>
      </w:r>
    </w:p>
    <w:p w14:paraId="52A0CF8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如：男性事业成功、自信—独断的工作狂  对自己强烈的兴趣—嫉妒心、占有欲    </w:t>
      </w:r>
    </w:p>
    <w:p w14:paraId="3F86372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女性的聪明、自立—过强的自我</w:t>
      </w:r>
    </w:p>
    <w:p w14:paraId="73563C3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第四节  人际交往的技巧</w:t>
      </w:r>
    </w:p>
    <w:p w14:paraId="645661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  一、印象管理的技巧</w:t>
      </w:r>
    </w:p>
    <w:p w14:paraId="7B9CD029">
      <w:pPr>
        <w:keepNext w:val="0"/>
        <w:keepLines w:val="0"/>
        <w:pageBreakBefore w:val="0"/>
        <w:widowControl w:val="0"/>
        <w:numPr>
          <w:ilvl w:val="0"/>
          <w:numId w:val="5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印象管理</w:t>
      </w:r>
      <w:r>
        <w:rPr>
          <w:rFonts w:hint="eastAsia" w:ascii="宋体" w:hAnsi="宋体" w:eastAsia="宋体" w:cs="宋体"/>
          <w:b w:val="0"/>
          <w:bCs/>
          <w:i w:val="0"/>
          <w:shadow w:val="0"/>
          <w:emboss w:val="0"/>
          <w:sz w:val="21"/>
          <w:u w:val="none"/>
          <w:lang w:eastAsia="zh-CN"/>
        </w:rPr>
        <w:t>指我们努力控制自己给别人留下的印象。</w:t>
      </w:r>
    </w:p>
    <w:p w14:paraId="19089A20">
      <w:pPr>
        <w:keepNext w:val="0"/>
        <w:keepLines w:val="0"/>
        <w:pageBreakBefore w:val="0"/>
        <w:widowControl w:val="0"/>
        <w:numPr>
          <w:ilvl w:val="0"/>
          <w:numId w:val="5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印象管理的</w:t>
      </w:r>
      <w:r>
        <w:rPr>
          <w:rFonts w:hint="eastAsia" w:ascii="宋体" w:hAnsi="宋体" w:eastAsia="宋体" w:cs="宋体"/>
          <w:b/>
          <w:bCs w:val="0"/>
          <w:i w:val="0"/>
          <w:shadow w:val="0"/>
          <w:emboss w:val="0"/>
          <w:sz w:val="21"/>
          <w:u w:val="none"/>
          <w:lang w:eastAsia="zh-CN"/>
        </w:rPr>
        <w:t>基本目的</w:t>
      </w:r>
      <w:r>
        <w:rPr>
          <w:rFonts w:hint="eastAsia" w:ascii="宋体" w:hAnsi="宋体" w:eastAsia="宋体" w:cs="宋体"/>
          <w:b w:val="0"/>
          <w:bCs/>
          <w:i w:val="0"/>
          <w:shadow w:val="0"/>
          <w:emboss w:val="0"/>
          <w:sz w:val="21"/>
          <w:u w:val="none"/>
          <w:lang w:eastAsia="zh-CN"/>
        </w:rPr>
        <w:t>是建构与他人的交往，使我们可以获得理想的结果。</w:t>
      </w:r>
    </w:p>
    <w:p w14:paraId="23B176AF">
      <w:pPr>
        <w:keepNext w:val="0"/>
        <w:keepLines w:val="0"/>
        <w:pageBreakBefore w:val="0"/>
        <w:widowControl w:val="0"/>
        <w:numPr>
          <w:ilvl w:val="0"/>
          <w:numId w:val="5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（1）希望他人积极地看待我们，或如我们所愿地看待我们。</w:t>
      </w:r>
    </w:p>
    <w:p w14:paraId="6407EE91">
      <w:pPr>
        <w:keepNext w:val="0"/>
        <w:keepLines w:val="0"/>
        <w:pageBreakBefore w:val="0"/>
        <w:widowControl w:val="0"/>
        <w:numPr>
          <w:ilvl w:val="0"/>
          <w:numId w:val="5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（2）希望呈现给他人多种多样的自我形象。</w:t>
      </w:r>
    </w:p>
    <w:p w14:paraId="156FFDE7">
      <w:pPr>
        <w:keepNext w:val="0"/>
        <w:keepLines w:val="0"/>
        <w:pageBreakBefore w:val="0"/>
        <w:widowControl w:val="0"/>
        <w:numPr>
          <w:ilvl w:val="0"/>
          <w:numId w:val="5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印象管理就像演戏。在社会交往中有</w:t>
      </w:r>
      <w:r>
        <w:rPr>
          <w:rFonts w:hint="eastAsia" w:ascii="宋体" w:hAnsi="宋体" w:eastAsia="宋体" w:cs="宋体"/>
          <w:b/>
          <w:bCs w:val="0"/>
          <w:i w:val="0"/>
          <w:shadow w:val="0"/>
          <w:emboss w:val="0"/>
          <w:sz w:val="21"/>
          <w:u w:val="none"/>
          <w:lang w:eastAsia="zh-CN"/>
        </w:rPr>
        <w:t>前台和后台之分</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Ering Goffman</w:t>
      </w:r>
    </w:p>
    <w:p w14:paraId="22E1E71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表演者在后台为前台表演作准备，掩饰那些不能在前台表现的东西，这就象演员的化装一样；从前台退入后台，表演者就可以得到休息和放松，以消减在前台表演时的紧张。</w:t>
      </w:r>
    </w:p>
    <w:p w14:paraId="499D546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后台并不是一个固定的地点，这只是相对于表演场合即前台而言的。  </w:t>
      </w:r>
    </w:p>
    <w:p w14:paraId="778D9A6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w:t>
      </w:r>
      <w:r>
        <w:rPr>
          <w:rFonts w:hint="eastAsia" w:ascii="宋体" w:hAnsi="宋体" w:eastAsia="宋体" w:cs="宋体"/>
          <w:b/>
          <w:bCs w:val="0"/>
          <w:i w:val="0"/>
          <w:shadow w:val="0"/>
          <w:emboss w:val="0"/>
          <w:sz w:val="21"/>
          <w:u w:val="none"/>
          <w:lang w:eastAsia="zh-CN"/>
        </w:rPr>
        <w:t>积极印象管理的策略</w:t>
      </w:r>
    </w:p>
    <w:p w14:paraId="12BA4697">
      <w:pPr>
        <w:keepNext w:val="0"/>
        <w:keepLines w:val="0"/>
        <w:pageBreakBefore w:val="0"/>
        <w:widowControl w:val="0"/>
        <w:numPr>
          <w:ilvl w:val="0"/>
          <w:numId w:val="5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遵循社会情境的规范</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表达相似的观点</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自我促进—希望自己看起来更有竞争力</w:t>
      </w:r>
    </w:p>
    <w:p w14:paraId="0D0829DA">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发自内心的称赞—希望能让别人喜欢自己</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具有令人愉快的特征（真诚、热情、喜欢别人等）</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利用犯错误效应（牛人才能用）</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让别人为你遭受痛苦</w:t>
      </w:r>
    </w:p>
    <w:p w14:paraId="5CB615D6">
      <w:pPr>
        <w:keepNext w:val="0"/>
        <w:keepLines w:val="0"/>
        <w:pageBreakBefore w:val="0"/>
        <w:widowControl w:val="0"/>
        <w:numPr>
          <w:ilvl w:val="0"/>
          <w:numId w:val="5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让别人给你提供帮助</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利用喜爱的增减效应</w:t>
      </w:r>
    </w:p>
    <w:p w14:paraId="2150ECD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二、人际沟通的技巧</w:t>
      </w:r>
    </w:p>
    <w:p w14:paraId="36A660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1.人际沟通的概念</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信息传递、接收和反馈的一种有目的、有意义、互动的过程。</w:t>
      </w:r>
    </w:p>
    <w:p w14:paraId="39D9988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2.人际沟通的要素—“5W”</w:t>
      </w:r>
    </w:p>
    <w:p w14:paraId="3B0F524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（Who）谁？（谁传递信息）      —发出者</w:t>
      </w:r>
    </w:p>
    <w:p w14:paraId="180F8661">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（What）什么？（传递什么）     —信息</w:t>
      </w:r>
    </w:p>
    <w:p w14:paraId="7553424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（How）怎样？（怎样完成传递）  —渠道</w:t>
      </w:r>
    </w:p>
    <w:p w14:paraId="4AE056A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Whom）向谁？（向谁传递）    —接收者</w:t>
      </w:r>
    </w:p>
    <w:p w14:paraId="68D2266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（Where）在哪里？（在哪里传递）—环境</w:t>
      </w:r>
    </w:p>
    <w:p w14:paraId="375563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3.沟通渠道</w:t>
      </w:r>
      <w:r>
        <w:rPr>
          <w:rFonts w:hint="eastAsia" w:ascii="宋体" w:hAnsi="宋体" w:eastAsia="宋体" w:cs="宋体"/>
          <w:b w:val="0"/>
          <w:bCs/>
          <w:i w:val="0"/>
          <w:shadow w:val="0"/>
          <w:emboss w:val="0"/>
          <w:sz w:val="21"/>
          <w:u w:val="none"/>
          <w:lang w:eastAsia="zh-CN"/>
        </w:rPr>
        <w:t xml:space="preserve"> 言语沟通 非言语沟通</w:t>
      </w:r>
    </w:p>
    <w:p w14:paraId="71D25F1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4.言语沟通技巧“TACTFUL”</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T（Think before you speak）-三思而后“言”</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A（Apologize quickly when you blunder）-失言时立刻致歉</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  C（Communicate， don’t compete）-和别人沟通，不要和别人竞争</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T（Time your comments）-挑对说话的时机</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F（Focus on behavior-not on personality）-对事不对人</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  U（Uncover hidden feelings）-了解别人的感觉</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xml:space="preserve">  L（Listen for feedback）-聆听他人的回馈</w:t>
      </w:r>
    </w:p>
    <w:p w14:paraId="050B71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善于沟通</w:t>
      </w:r>
      <w:r>
        <w:rPr>
          <w:rFonts w:hint="eastAsia" w:ascii="宋体" w:hAnsi="宋体" w:eastAsia="宋体" w:cs="宋体"/>
          <w:b w:val="0"/>
          <w:bCs/>
          <w:i w:val="0"/>
          <w:shadow w:val="0"/>
          <w:emboss w:val="0"/>
          <w:sz w:val="21"/>
          <w:u w:val="none"/>
          <w:lang w:eastAsia="zh-CN"/>
        </w:rPr>
        <w:t>的人的</w:t>
      </w:r>
      <w:r>
        <w:rPr>
          <w:rFonts w:hint="eastAsia" w:ascii="宋体" w:hAnsi="宋体" w:eastAsia="宋体" w:cs="宋体"/>
          <w:b/>
          <w:bCs w:val="0"/>
          <w:i w:val="0"/>
          <w:shadow w:val="0"/>
          <w:emboss w:val="0"/>
          <w:sz w:val="21"/>
          <w:u w:val="none"/>
          <w:lang w:eastAsia="zh-CN"/>
        </w:rPr>
        <w:t>共同特质</w:t>
      </w:r>
      <w:r>
        <w:rPr>
          <w:rFonts w:hint="eastAsia" w:ascii="宋体" w:hAnsi="宋体" w:eastAsia="宋体" w:cs="宋体"/>
          <w:b w:val="0"/>
          <w:bCs/>
          <w:i w:val="0"/>
          <w:shadow w:val="0"/>
          <w:emboss w:val="0"/>
          <w:sz w:val="21"/>
          <w:u w:val="none"/>
          <w:lang w:eastAsia="zh-CN"/>
        </w:rPr>
        <w:t>：</w:t>
      </w:r>
    </w:p>
    <w:p w14:paraId="6398B08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有全新的视角  有宽阔的视野  充满热情  很强的好奇心  不会喋喋不休地谈论自己  设身处地为别人着想  有幽默感，不介意自嘲  具有自己独特的说话风格</w:t>
      </w:r>
    </w:p>
    <w:p w14:paraId="309DB7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成功沟通的基础</w:t>
      </w:r>
      <w:r>
        <w:rPr>
          <w:rFonts w:hint="eastAsia" w:ascii="宋体" w:hAnsi="宋体" w:eastAsia="宋体" w:cs="宋体"/>
          <w:b w:val="0"/>
          <w:bCs/>
          <w:i w:val="0"/>
          <w:shadow w:val="0"/>
          <w:emboss w:val="0"/>
          <w:sz w:val="21"/>
          <w:u w:val="none"/>
          <w:lang w:eastAsia="zh-CN"/>
        </w:rPr>
        <w:t>：真诚  态度得体  对交谈的对方感兴趣  对别人敞开心扉</w:t>
      </w:r>
    </w:p>
    <w:p w14:paraId="1EE8E2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5.非言语沟通技巧</w:t>
      </w:r>
    </w:p>
    <w:p w14:paraId="1670F05D">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面部表情      与人的面部表情变化保持较密切和较稳定联系的面部肌肉大体上可分为三个区域，即额眉区；眼－脸区；鼻颊－口唇区；这三个区域肌肉运动变化的不同组合可以将人们所具有的六种基本情绪反应全部表</w:t>
      </w:r>
      <w:bookmarkStart w:id="0" w:name="_GoBack"/>
      <w:bookmarkEnd w:id="0"/>
      <w:r>
        <w:rPr>
          <w:rFonts w:hint="eastAsia" w:ascii="宋体" w:hAnsi="宋体" w:eastAsia="宋体" w:cs="宋体"/>
          <w:b w:val="0"/>
          <w:bCs/>
          <w:i w:val="0"/>
          <w:shadow w:val="0"/>
          <w:emboss w:val="0"/>
          <w:sz w:val="21"/>
          <w:u w:val="none"/>
          <w:lang w:eastAsia="zh-CN"/>
        </w:rPr>
        <w:t>现出来。</w:t>
      </w:r>
    </w:p>
    <w:p w14:paraId="6C18E864">
      <w:pPr>
        <w:keepNext w:val="0"/>
        <w:keepLines w:val="0"/>
        <w:pageBreakBefore w:val="0"/>
        <w:widowControl w:val="0"/>
        <w:numPr>
          <w:ilvl w:val="0"/>
          <w:numId w:val="5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目光接触</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身段表情（如“热情”） 语调表情</w:t>
      </w:r>
    </w:p>
    <w:p w14:paraId="1D8176FF">
      <w:pPr>
        <w:keepNext w:val="0"/>
        <w:keepLines w:val="0"/>
        <w:pageBreakBefore w:val="0"/>
        <w:widowControl w:val="0"/>
        <w:numPr>
          <w:ilvl w:val="0"/>
          <w:numId w:val="6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人际距离：亲密距离（0到45厘米） 、个人距离（45厘米到1米 ）、社交距离（1到3.5米）和公众距离（3.5米到7米 ）</w:t>
      </w:r>
    </w:p>
    <w:p w14:paraId="415EC64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“热情”的身体语言(SOLER)</w:t>
      </w:r>
    </w:p>
    <w:p w14:paraId="5E023A67">
      <w:pPr>
        <w:keepNext w:val="0"/>
        <w:keepLines w:val="0"/>
        <w:pageBreakBefore w:val="0"/>
        <w:widowControl w:val="0"/>
        <w:numPr>
          <w:ilvl w:val="0"/>
          <w:numId w:val="6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S: Sit facing the person   O:with the Open posture  L:Leaning slightly forward   </w:t>
      </w:r>
    </w:p>
    <w:p w14:paraId="3EEA1C5A">
      <w:pPr>
        <w:keepNext w:val="0"/>
        <w:keepLines w:val="0"/>
        <w:pageBreakBefore w:val="0"/>
        <w:widowControl w:val="0"/>
        <w:numPr>
          <w:ilvl w:val="0"/>
          <w:numId w:val="6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E:making Eye contact  R: being Relaxed    </w:t>
      </w:r>
    </w:p>
    <w:p w14:paraId="1BBA7AE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 6.学会倾听</w:t>
      </w:r>
      <w:r>
        <w:rPr>
          <w:rFonts w:hint="eastAsia" w:ascii="宋体" w:hAnsi="宋体" w:eastAsia="宋体" w:cs="宋体"/>
          <w:b w:val="0"/>
          <w:bCs/>
          <w:i w:val="0"/>
          <w:shadow w:val="0"/>
          <w:emboss w:val="0"/>
          <w:sz w:val="21"/>
          <w:u w:val="none"/>
          <w:lang w:eastAsia="zh-CN"/>
        </w:rPr>
        <w:t xml:space="preserve"> 倾听的5个层次:   听而不闻 敷衍了事 选择的听 专注的听</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共情的倾听</w:t>
      </w:r>
    </w:p>
    <w:p w14:paraId="2F5489F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倾听技巧  不打岔 不驳斥不续话 及时反馈</w:t>
      </w:r>
    </w:p>
    <w:p w14:paraId="6B1D283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识别信息——你在和我说什么？</w:t>
      </w:r>
    </w:p>
    <w:p w14:paraId="0200CA8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事实信息、反馈信息、情感信息、双重信息、非言语信息</w:t>
      </w:r>
    </w:p>
    <w:p w14:paraId="080B4F6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观察自己的倾听态度</w:t>
      </w:r>
    </w:p>
    <w:p w14:paraId="1FDE982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威胁、责怪、曲解、否认或抗争、争论、建议、分析、情绪化反应、安慰、同意</w:t>
      </w:r>
    </w:p>
    <w:p w14:paraId="249F9885">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视线接触</w:t>
      </w:r>
    </w:p>
    <w:p w14:paraId="4AD35E4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安静地倾听、可接收的信息、反馈、重述、正确提问、承认、相信过程</w:t>
      </w:r>
    </w:p>
    <w:p w14:paraId="6B482C6B">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有效的策略：   全身心地投入  给予信任、认同、信心</w:t>
      </w:r>
    </w:p>
    <w:p w14:paraId="4E63827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视线接触+开放、接收的态度   反馈  认可信息的接收：是… …</w:t>
      </w:r>
    </w:p>
    <w:p w14:paraId="4F21E212">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210" w:firstLineChars="1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重述  坦率地、尊重地提问  透过现象看本质</w:t>
      </w:r>
    </w:p>
    <w:p w14:paraId="37BC994A">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无效的策略：  以自我为中心  反抗，认为对方的话是针对自己说的  辩解  </w:t>
      </w:r>
    </w:p>
    <w:p w14:paraId="433EBAFD">
      <w:pPr>
        <w:keepNext w:val="0"/>
        <w:keepLines w:val="0"/>
        <w:pageBreakBefore w:val="0"/>
        <w:widowControl w:val="0"/>
        <w:numPr>
          <w:numId w:val="0"/>
        </w:numPr>
        <w:kinsoku/>
        <w:wordWrap/>
        <w:overflowPunct/>
        <w:topLinePunct w:val="0"/>
        <w:autoSpaceDE/>
        <w:autoSpaceDN/>
        <w:bidi w:val="0"/>
        <w:adjustRightInd/>
        <w:snapToGrid/>
        <w:spacing w:line="288" w:lineRule="auto"/>
        <w:ind w:leftChars="0" w:firstLine="420" w:firstLineChars="20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分析，解释，建议，提供解决方案（倾听之前）冒昧提问</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淡化、否认、开玩笑、取笑</w:t>
      </w:r>
    </w:p>
    <w:p w14:paraId="23D972D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强调、鼓励消极的思维和态度  过度敏感    曲解、争论  判断、责怪、非难、威胁</w:t>
      </w:r>
    </w:p>
    <w:p w14:paraId="748BEA7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 xml:space="preserve">第五节  人际交往的心理调适 </w:t>
      </w:r>
    </w:p>
    <w:p w14:paraId="350AB2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一、改变认知方式</w:t>
      </w:r>
    </w:p>
    <w:p w14:paraId="11CD9475">
      <w:pPr>
        <w:keepNext w:val="0"/>
        <w:keepLines w:val="0"/>
        <w:pageBreakBefore w:val="0"/>
        <w:widowControl w:val="0"/>
        <w:numPr>
          <w:ilvl w:val="0"/>
          <w:numId w:val="6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过分自我关注    过分追求完美</w:t>
      </w:r>
    </w:p>
    <w:p w14:paraId="4358AA4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二、端正交往态度</w:t>
      </w:r>
    </w:p>
    <w:p w14:paraId="318AEE60">
      <w:pPr>
        <w:keepNext w:val="0"/>
        <w:keepLines w:val="0"/>
        <w:pageBreakBefore w:val="0"/>
        <w:widowControl w:val="0"/>
        <w:numPr>
          <w:ilvl w:val="0"/>
          <w:numId w:val="6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我好—你也好，我行—你也行</w:t>
      </w:r>
    </w:p>
    <w:p w14:paraId="34DEC91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三、社交紧张的心理调适</w:t>
      </w:r>
    </w:p>
    <w:p w14:paraId="52F00DEC">
      <w:pPr>
        <w:keepNext w:val="0"/>
        <w:keepLines w:val="0"/>
        <w:pageBreakBefore w:val="0"/>
        <w:widowControl w:val="0"/>
        <w:numPr>
          <w:ilvl w:val="0"/>
          <w:numId w:val="6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示范疗法    系统脱敏疗法 暴露疗法   正强化法    认知疗法</w:t>
      </w:r>
    </w:p>
    <w:p w14:paraId="6E13BA59">
      <w:pPr>
        <w:keepNext w:val="0"/>
        <w:keepLines w:val="0"/>
        <w:pageBreakBefore w:val="0"/>
        <w:widowControl w:val="0"/>
        <w:numPr>
          <w:ilvl w:val="0"/>
          <w:numId w:val="6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改变认知歪曲：（选择性概括、过度引伸、糟糕透顶、非黑即白、夸大或缩小）</w:t>
      </w:r>
    </w:p>
    <w:p w14:paraId="3211A59F">
      <w:pPr>
        <w:keepNext w:val="0"/>
        <w:keepLines w:val="0"/>
        <w:pageBreakBefore w:val="0"/>
        <w:widowControl w:val="0"/>
        <w:numPr>
          <w:ilvl w:val="0"/>
          <w:numId w:val="6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松弛疗法    心理剧法    集体心理治疗—小组训练</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隶书">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A3581"/>
    <w:multiLevelType w:val="singleLevel"/>
    <w:tmpl w:val="8F2A3581"/>
    <w:lvl w:ilvl="0" w:tentative="0">
      <w:start w:val="1"/>
      <w:numFmt w:val="bullet"/>
      <w:lvlText w:val=""/>
      <w:lvlJc w:val="left"/>
      <w:pPr>
        <w:ind w:left="420" w:hanging="420"/>
      </w:pPr>
      <w:rPr>
        <w:rFonts w:hint="default" w:ascii="Wingdings" w:hAnsi="Wingdings"/>
      </w:rPr>
    </w:lvl>
  </w:abstractNum>
  <w:abstractNum w:abstractNumId="1">
    <w:nsid w:val="9095EEF7"/>
    <w:multiLevelType w:val="singleLevel"/>
    <w:tmpl w:val="9095EEF7"/>
    <w:lvl w:ilvl="0" w:tentative="0">
      <w:start w:val="1"/>
      <w:numFmt w:val="bullet"/>
      <w:lvlText w:val=""/>
      <w:lvlJc w:val="left"/>
      <w:pPr>
        <w:ind w:left="420" w:hanging="420"/>
      </w:pPr>
      <w:rPr>
        <w:rFonts w:hint="default" w:ascii="Wingdings" w:hAnsi="Wingdings"/>
      </w:rPr>
    </w:lvl>
  </w:abstractNum>
  <w:abstractNum w:abstractNumId="2">
    <w:nsid w:val="90E12F14"/>
    <w:multiLevelType w:val="singleLevel"/>
    <w:tmpl w:val="90E12F14"/>
    <w:lvl w:ilvl="0" w:tentative="0">
      <w:start w:val="1"/>
      <w:numFmt w:val="bullet"/>
      <w:lvlText w:val=""/>
      <w:lvlJc w:val="left"/>
      <w:pPr>
        <w:ind w:left="420" w:hanging="420"/>
      </w:pPr>
      <w:rPr>
        <w:rFonts w:hint="default" w:ascii="Wingdings" w:hAnsi="Wingdings"/>
      </w:rPr>
    </w:lvl>
  </w:abstractNum>
  <w:abstractNum w:abstractNumId="3">
    <w:nsid w:val="959C1976"/>
    <w:multiLevelType w:val="singleLevel"/>
    <w:tmpl w:val="959C1976"/>
    <w:lvl w:ilvl="0" w:tentative="0">
      <w:start w:val="1"/>
      <w:numFmt w:val="bullet"/>
      <w:lvlText w:val=""/>
      <w:lvlJc w:val="left"/>
      <w:pPr>
        <w:ind w:left="420" w:hanging="420"/>
      </w:pPr>
      <w:rPr>
        <w:rFonts w:hint="default" w:ascii="Wingdings" w:hAnsi="Wingdings"/>
      </w:rPr>
    </w:lvl>
  </w:abstractNum>
  <w:abstractNum w:abstractNumId="4">
    <w:nsid w:val="9791221A"/>
    <w:multiLevelType w:val="singleLevel"/>
    <w:tmpl w:val="9791221A"/>
    <w:lvl w:ilvl="0" w:tentative="0">
      <w:start w:val="1"/>
      <w:numFmt w:val="bullet"/>
      <w:lvlText w:val=""/>
      <w:lvlJc w:val="left"/>
      <w:pPr>
        <w:ind w:left="420" w:hanging="420"/>
      </w:pPr>
      <w:rPr>
        <w:rFonts w:hint="default" w:ascii="Wingdings" w:hAnsi="Wingdings"/>
      </w:rPr>
    </w:lvl>
  </w:abstractNum>
  <w:abstractNum w:abstractNumId="5">
    <w:nsid w:val="9EAFBDBE"/>
    <w:multiLevelType w:val="singleLevel"/>
    <w:tmpl w:val="9EAFBDBE"/>
    <w:lvl w:ilvl="0" w:tentative="0">
      <w:start w:val="1"/>
      <w:numFmt w:val="bullet"/>
      <w:lvlText w:val=""/>
      <w:lvlJc w:val="left"/>
      <w:pPr>
        <w:ind w:left="420" w:hanging="420"/>
      </w:pPr>
      <w:rPr>
        <w:rFonts w:hint="default" w:ascii="Wingdings" w:hAnsi="Wingdings"/>
      </w:rPr>
    </w:lvl>
  </w:abstractNum>
  <w:abstractNum w:abstractNumId="6">
    <w:nsid w:val="A861126D"/>
    <w:multiLevelType w:val="singleLevel"/>
    <w:tmpl w:val="A861126D"/>
    <w:lvl w:ilvl="0" w:tentative="0">
      <w:start w:val="1"/>
      <w:numFmt w:val="bullet"/>
      <w:lvlText w:val=""/>
      <w:lvlJc w:val="left"/>
      <w:pPr>
        <w:ind w:left="420" w:hanging="420"/>
      </w:pPr>
      <w:rPr>
        <w:rFonts w:hint="default" w:ascii="Wingdings" w:hAnsi="Wingdings"/>
      </w:rPr>
    </w:lvl>
  </w:abstractNum>
  <w:abstractNum w:abstractNumId="7">
    <w:nsid w:val="AA1E92D7"/>
    <w:multiLevelType w:val="singleLevel"/>
    <w:tmpl w:val="AA1E92D7"/>
    <w:lvl w:ilvl="0" w:tentative="0">
      <w:start w:val="1"/>
      <w:numFmt w:val="bullet"/>
      <w:lvlText w:val=""/>
      <w:lvlJc w:val="left"/>
      <w:pPr>
        <w:ind w:left="420" w:hanging="420"/>
      </w:pPr>
      <w:rPr>
        <w:rFonts w:hint="default" w:ascii="Wingdings" w:hAnsi="Wingdings"/>
      </w:rPr>
    </w:lvl>
  </w:abstractNum>
  <w:abstractNum w:abstractNumId="8">
    <w:nsid w:val="AC78D1C0"/>
    <w:multiLevelType w:val="singleLevel"/>
    <w:tmpl w:val="AC78D1C0"/>
    <w:lvl w:ilvl="0" w:tentative="0">
      <w:start w:val="1"/>
      <w:numFmt w:val="bullet"/>
      <w:lvlText w:val=""/>
      <w:lvlJc w:val="left"/>
      <w:pPr>
        <w:ind w:left="420" w:hanging="420"/>
      </w:pPr>
      <w:rPr>
        <w:rFonts w:hint="default" w:ascii="Wingdings" w:hAnsi="Wingdings"/>
      </w:rPr>
    </w:lvl>
  </w:abstractNum>
  <w:abstractNum w:abstractNumId="9">
    <w:nsid w:val="AD92C313"/>
    <w:multiLevelType w:val="singleLevel"/>
    <w:tmpl w:val="AD92C313"/>
    <w:lvl w:ilvl="0" w:tentative="0">
      <w:start w:val="1"/>
      <w:numFmt w:val="bullet"/>
      <w:lvlText w:val=""/>
      <w:lvlJc w:val="left"/>
      <w:pPr>
        <w:ind w:left="420" w:hanging="420"/>
      </w:pPr>
      <w:rPr>
        <w:rFonts w:hint="default" w:ascii="Wingdings" w:hAnsi="Wingdings"/>
      </w:rPr>
    </w:lvl>
  </w:abstractNum>
  <w:abstractNum w:abstractNumId="10">
    <w:nsid w:val="B1E8DC89"/>
    <w:multiLevelType w:val="singleLevel"/>
    <w:tmpl w:val="B1E8DC89"/>
    <w:lvl w:ilvl="0" w:tentative="0">
      <w:start w:val="1"/>
      <w:numFmt w:val="bullet"/>
      <w:lvlText w:val=""/>
      <w:lvlJc w:val="left"/>
      <w:pPr>
        <w:ind w:left="420" w:hanging="420"/>
      </w:pPr>
      <w:rPr>
        <w:rFonts w:hint="default" w:ascii="Wingdings" w:hAnsi="Wingdings"/>
      </w:rPr>
    </w:lvl>
  </w:abstractNum>
  <w:abstractNum w:abstractNumId="11">
    <w:nsid w:val="BD0E98BF"/>
    <w:multiLevelType w:val="singleLevel"/>
    <w:tmpl w:val="BD0E98BF"/>
    <w:lvl w:ilvl="0" w:tentative="0">
      <w:start w:val="1"/>
      <w:numFmt w:val="bullet"/>
      <w:lvlText w:val=""/>
      <w:lvlJc w:val="left"/>
      <w:pPr>
        <w:ind w:left="420" w:hanging="420"/>
      </w:pPr>
      <w:rPr>
        <w:rFonts w:hint="default" w:ascii="Wingdings" w:hAnsi="Wingdings"/>
      </w:rPr>
    </w:lvl>
  </w:abstractNum>
  <w:abstractNum w:abstractNumId="12">
    <w:nsid w:val="BF9C557E"/>
    <w:multiLevelType w:val="singleLevel"/>
    <w:tmpl w:val="BF9C557E"/>
    <w:lvl w:ilvl="0" w:tentative="0">
      <w:start w:val="1"/>
      <w:numFmt w:val="bullet"/>
      <w:lvlText w:val=""/>
      <w:lvlJc w:val="left"/>
      <w:pPr>
        <w:ind w:left="420" w:hanging="420"/>
      </w:pPr>
      <w:rPr>
        <w:rFonts w:hint="default" w:ascii="Wingdings" w:hAnsi="Wingdings"/>
      </w:rPr>
    </w:lvl>
  </w:abstractNum>
  <w:abstractNum w:abstractNumId="13">
    <w:nsid w:val="C06F50DC"/>
    <w:multiLevelType w:val="singleLevel"/>
    <w:tmpl w:val="C06F50DC"/>
    <w:lvl w:ilvl="0" w:tentative="0">
      <w:start w:val="1"/>
      <w:numFmt w:val="bullet"/>
      <w:lvlText w:val=""/>
      <w:lvlJc w:val="left"/>
      <w:pPr>
        <w:ind w:left="420" w:hanging="420"/>
      </w:pPr>
      <w:rPr>
        <w:rFonts w:hint="default" w:ascii="Wingdings" w:hAnsi="Wingdings"/>
      </w:rPr>
    </w:lvl>
  </w:abstractNum>
  <w:abstractNum w:abstractNumId="14">
    <w:nsid w:val="C7285972"/>
    <w:multiLevelType w:val="singleLevel"/>
    <w:tmpl w:val="C7285972"/>
    <w:lvl w:ilvl="0" w:tentative="0">
      <w:start w:val="1"/>
      <w:numFmt w:val="bullet"/>
      <w:lvlText w:val=""/>
      <w:lvlJc w:val="left"/>
      <w:pPr>
        <w:ind w:left="420" w:hanging="420"/>
      </w:pPr>
      <w:rPr>
        <w:rFonts w:hint="default" w:ascii="Wingdings" w:hAnsi="Wingdings"/>
      </w:rPr>
    </w:lvl>
  </w:abstractNum>
  <w:abstractNum w:abstractNumId="15">
    <w:nsid w:val="CE8989AD"/>
    <w:multiLevelType w:val="singleLevel"/>
    <w:tmpl w:val="CE8989AD"/>
    <w:lvl w:ilvl="0" w:tentative="0">
      <w:start w:val="1"/>
      <w:numFmt w:val="bullet"/>
      <w:lvlText w:val=""/>
      <w:lvlJc w:val="left"/>
      <w:pPr>
        <w:ind w:left="420" w:hanging="420"/>
      </w:pPr>
      <w:rPr>
        <w:rFonts w:hint="default" w:ascii="Wingdings" w:hAnsi="Wingdings"/>
      </w:rPr>
    </w:lvl>
  </w:abstractNum>
  <w:abstractNum w:abstractNumId="16">
    <w:nsid w:val="D15CB580"/>
    <w:multiLevelType w:val="singleLevel"/>
    <w:tmpl w:val="D15CB580"/>
    <w:lvl w:ilvl="0" w:tentative="0">
      <w:start w:val="1"/>
      <w:numFmt w:val="bullet"/>
      <w:lvlText w:val=""/>
      <w:lvlJc w:val="left"/>
      <w:pPr>
        <w:ind w:left="420" w:hanging="420"/>
      </w:pPr>
      <w:rPr>
        <w:rFonts w:hint="default" w:ascii="Wingdings" w:hAnsi="Wingdings"/>
      </w:rPr>
    </w:lvl>
  </w:abstractNum>
  <w:abstractNum w:abstractNumId="17">
    <w:nsid w:val="D588A39B"/>
    <w:multiLevelType w:val="singleLevel"/>
    <w:tmpl w:val="D588A39B"/>
    <w:lvl w:ilvl="0" w:tentative="0">
      <w:start w:val="1"/>
      <w:numFmt w:val="bullet"/>
      <w:lvlText w:val=""/>
      <w:lvlJc w:val="left"/>
      <w:pPr>
        <w:ind w:left="420" w:hanging="420"/>
      </w:pPr>
      <w:rPr>
        <w:rFonts w:hint="default" w:ascii="Wingdings" w:hAnsi="Wingdings"/>
      </w:rPr>
    </w:lvl>
  </w:abstractNum>
  <w:abstractNum w:abstractNumId="18">
    <w:nsid w:val="D9C58E43"/>
    <w:multiLevelType w:val="singleLevel"/>
    <w:tmpl w:val="D9C58E43"/>
    <w:lvl w:ilvl="0" w:tentative="0">
      <w:start w:val="1"/>
      <w:numFmt w:val="bullet"/>
      <w:lvlText w:val=""/>
      <w:lvlJc w:val="left"/>
      <w:pPr>
        <w:ind w:left="420" w:hanging="420"/>
      </w:pPr>
      <w:rPr>
        <w:rFonts w:hint="default" w:ascii="Wingdings" w:hAnsi="Wingdings"/>
      </w:rPr>
    </w:lvl>
  </w:abstractNum>
  <w:abstractNum w:abstractNumId="19">
    <w:nsid w:val="DB637CF3"/>
    <w:multiLevelType w:val="singleLevel"/>
    <w:tmpl w:val="DB637CF3"/>
    <w:lvl w:ilvl="0" w:tentative="0">
      <w:start w:val="1"/>
      <w:numFmt w:val="bullet"/>
      <w:lvlText w:val=""/>
      <w:lvlJc w:val="left"/>
      <w:pPr>
        <w:ind w:left="420" w:hanging="420"/>
      </w:pPr>
      <w:rPr>
        <w:rFonts w:hint="default" w:ascii="Wingdings" w:hAnsi="Wingdings"/>
      </w:rPr>
    </w:lvl>
  </w:abstractNum>
  <w:abstractNum w:abstractNumId="20">
    <w:nsid w:val="EA6FA24D"/>
    <w:multiLevelType w:val="singleLevel"/>
    <w:tmpl w:val="EA6FA24D"/>
    <w:lvl w:ilvl="0" w:tentative="0">
      <w:start w:val="1"/>
      <w:numFmt w:val="bullet"/>
      <w:lvlText w:val=""/>
      <w:lvlJc w:val="left"/>
      <w:pPr>
        <w:ind w:left="420" w:hanging="420"/>
      </w:pPr>
      <w:rPr>
        <w:rFonts w:hint="default" w:ascii="Wingdings" w:hAnsi="Wingdings"/>
      </w:rPr>
    </w:lvl>
  </w:abstractNum>
  <w:abstractNum w:abstractNumId="21">
    <w:nsid w:val="EF03BACD"/>
    <w:multiLevelType w:val="singleLevel"/>
    <w:tmpl w:val="EF03BACD"/>
    <w:lvl w:ilvl="0" w:tentative="0">
      <w:start w:val="1"/>
      <w:numFmt w:val="bullet"/>
      <w:lvlText w:val=""/>
      <w:lvlJc w:val="left"/>
      <w:pPr>
        <w:ind w:left="420" w:hanging="420"/>
      </w:pPr>
      <w:rPr>
        <w:rFonts w:hint="default" w:ascii="Wingdings" w:hAnsi="Wingdings"/>
      </w:rPr>
    </w:lvl>
  </w:abstractNum>
  <w:abstractNum w:abstractNumId="22">
    <w:nsid w:val="F38D7CCD"/>
    <w:multiLevelType w:val="singleLevel"/>
    <w:tmpl w:val="F38D7CCD"/>
    <w:lvl w:ilvl="0" w:tentative="0">
      <w:start w:val="1"/>
      <w:numFmt w:val="bullet"/>
      <w:lvlText w:val=""/>
      <w:lvlJc w:val="left"/>
      <w:pPr>
        <w:ind w:left="420" w:hanging="420"/>
      </w:pPr>
      <w:rPr>
        <w:rFonts w:hint="default" w:ascii="Wingdings" w:hAnsi="Wingdings"/>
      </w:rPr>
    </w:lvl>
  </w:abstractNum>
  <w:abstractNum w:abstractNumId="23">
    <w:nsid w:val="F5C3B64E"/>
    <w:multiLevelType w:val="singleLevel"/>
    <w:tmpl w:val="F5C3B64E"/>
    <w:lvl w:ilvl="0" w:tentative="0">
      <w:start w:val="1"/>
      <w:numFmt w:val="bullet"/>
      <w:lvlText w:val=""/>
      <w:lvlJc w:val="left"/>
      <w:pPr>
        <w:ind w:left="420" w:hanging="420"/>
      </w:pPr>
      <w:rPr>
        <w:rFonts w:hint="default" w:ascii="Wingdings" w:hAnsi="Wingdings"/>
      </w:rPr>
    </w:lvl>
  </w:abstractNum>
  <w:abstractNum w:abstractNumId="24">
    <w:nsid w:val="00BB2727"/>
    <w:multiLevelType w:val="singleLevel"/>
    <w:tmpl w:val="00BB2727"/>
    <w:lvl w:ilvl="0" w:tentative="0">
      <w:start w:val="1"/>
      <w:numFmt w:val="bullet"/>
      <w:lvlText w:val=""/>
      <w:lvlJc w:val="left"/>
      <w:pPr>
        <w:ind w:left="420" w:hanging="420"/>
      </w:pPr>
      <w:rPr>
        <w:rFonts w:hint="default" w:ascii="Wingdings" w:hAnsi="Wingdings"/>
      </w:rPr>
    </w:lvl>
  </w:abstractNum>
  <w:abstractNum w:abstractNumId="25">
    <w:nsid w:val="00FFFA78"/>
    <w:multiLevelType w:val="singleLevel"/>
    <w:tmpl w:val="00FFFA78"/>
    <w:lvl w:ilvl="0" w:tentative="0">
      <w:start w:val="1"/>
      <w:numFmt w:val="bullet"/>
      <w:lvlText w:val=""/>
      <w:lvlJc w:val="left"/>
      <w:pPr>
        <w:ind w:left="420" w:hanging="420"/>
      </w:pPr>
      <w:rPr>
        <w:rFonts w:hint="default" w:ascii="Wingdings" w:hAnsi="Wingdings"/>
      </w:rPr>
    </w:lvl>
  </w:abstractNum>
  <w:abstractNum w:abstractNumId="26">
    <w:nsid w:val="02BA487C"/>
    <w:multiLevelType w:val="singleLevel"/>
    <w:tmpl w:val="02BA487C"/>
    <w:lvl w:ilvl="0" w:tentative="0">
      <w:start w:val="1"/>
      <w:numFmt w:val="bullet"/>
      <w:lvlText w:val=""/>
      <w:lvlJc w:val="left"/>
      <w:pPr>
        <w:ind w:left="420" w:hanging="420"/>
      </w:pPr>
      <w:rPr>
        <w:rFonts w:hint="default" w:ascii="Wingdings" w:hAnsi="Wingdings"/>
      </w:rPr>
    </w:lvl>
  </w:abstractNum>
  <w:abstractNum w:abstractNumId="27">
    <w:nsid w:val="08E583D0"/>
    <w:multiLevelType w:val="singleLevel"/>
    <w:tmpl w:val="08E583D0"/>
    <w:lvl w:ilvl="0" w:tentative="0">
      <w:start w:val="1"/>
      <w:numFmt w:val="bullet"/>
      <w:lvlText w:val=""/>
      <w:lvlJc w:val="left"/>
      <w:pPr>
        <w:ind w:left="420" w:hanging="420"/>
      </w:pPr>
      <w:rPr>
        <w:rFonts w:hint="default" w:ascii="Wingdings" w:hAnsi="Wingdings"/>
      </w:rPr>
    </w:lvl>
  </w:abstractNum>
  <w:abstractNum w:abstractNumId="28">
    <w:nsid w:val="091DD241"/>
    <w:multiLevelType w:val="singleLevel"/>
    <w:tmpl w:val="091DD241"/>
    <w:lvl w:ilvl="0" w:tentative="0">
      <w:start w:val="1"/>
      <w:numFmt w:val="bullet"/>
      <w:lvlText w:val=""/>
      <w:lvlJc w:val="left"/>
      <w:pPr>
        <w:ind w:left="420" w:hanging="420"/>
      </w:pPr>
      <w:rPr>
        <w:rFonts w:hint="default" w:ascii="Wingdings" w:hAnsi="Wingdings"/>
      </w:rPr>
    </w:lvl>
  </w:abstractNum>
  <w:abstractNum w:abstractNumId="29">
    <w:nsid w:val="0B146E9E"/>
    <w:multiLevelType w:val="singleLevel"/>
    <w:tmpl w:val="0B146E9E"/>
    <w:lvl w:ilvl="0" w:tentative="0">
      <w:start w:val="1"/>
      <w:numFmt w:val="bullet"/>
      <w:lvlText w:val=""/>
      <w:lvlJc w:val="left"/>
      <w:pPr>
        <w:ind w:left="420" w:hanging="420"/>
      </w:pPr>
      <w:rPr>
        <w:rFonts w:hint="default" w:ascii="Wingdings" w:hAnsi="Wingdings"/>
      </w:rPr>
    </w:lvl>
  </w:abstractNum>
  <w:abstractNum w:abstractNumId="30">
    <w:nsid w:val="0B6416C0"/>
    <w:multiLevelType w:val="singleLevel"/>
    <w:tmpl w:val="0B6416C0"/>
    <w:lvl w:ilvl="0" w:tentative="0">
      <w:start w:val="1"/>
      <w:numFmt w:val="bullet"/>
      <w:lvlText w:val=""/>
      <w:lvlJc w:val="left"/>
      <w:pPr>
        <w:ind w:left="420" w:hanging="420"/>
      </w:pPr>
      <w:rPr>
        <w:rFonts w:hint="default" w:ascii="Wingdings" w:hAnsi="Wingdings"/>
      </w:rPr>
    </w:lvl>
  </w:abstractNum>
  <w:abstractNum w:abstractNumId="31">
    <w:nsid w:val="0B8385E2"/>
    <w:multiLevelType w:val="singleLevel"/>
    <w:tmpl w:val="0B8385E2"/>
    <w:lvl w:ilvl="0" w:tentative="0">
      <w:start w:val="1"/>
      <w:numFmt w:val="bullet"/>
      <w:lvlText w:val=""/>
      <w:lvlJc w:val="left"/>
      <w:pPr>
        <w:ind w:left="420" w:hanging="420"/>
      </w:pPr>
      <w:rPr>
        <w:rFonts w:hint="default" w:ascii="Wingdings" w:hAnsi="Wingdings"/>
      </w:rPr>
    </w:lvl>
  </w:abstractNum>
  <w:abstractNum w:abstractNumId="32">
    <w:nsid w:val="0E86BB62"/>
    <w:multiLevelType w:val="singleLevel"/>
    <w:tmpl w:val="0E86BB62"/>
    <w:lvl w:ilvl="0" w:tentative="0">
      <w:start w:val="1"/>
      <w:numFmt w:val="bullet"/>
      <w:lvlText w:val=""/>
      <w:lvlJc w:val="left"/>
      <w:pPr>
        <w:ind w:left="420" w:hanging="420"/>
      </w:pPr>
      <w:rPr>
        <w:rFonts w:hint="default" w:ascii="Wingdings" w:hAnsi="Wingdings"/>
      </w:rPr>
    </w:lvl>
  </w:abstractNum>
  <w:abstractNum w:abstractNumId="33">
    <w:nsid w:val="0EFF9EEB"/>
    <w:multiLevelType w:val="singleLevel"/>
    <w:tmpl w:val="0EFF9EEB"/>
    <w:lvl w:ilvl="0" w:tentative="0">
      <w:start w:val="1"/>
      <w:numFmt w:val="bullet"/>
      <w:lvlText w:val=""/>
      <w:lvlJc w:val="left"/>
      <w:pPr>
        <w:ind w:left="420" w:hanging="420"/>
      </w:pPr>
      <w:rPr>
        <w:rFonts w:hint="default" w:ascii="Wingdings" w:hAnsi="Wingdings"/>
      </w:rPr>
    </w:lvl>
  </w:abstractNum>
  <w:abstractNum w:abstractNumId="34">
    <w:nsid w:val="10190ADD"/>
    <w:multiLevelType w:val="singleLevel"/>
    <w:tmpl w:val="10190ADD"/>
    <w:lvl w:ilvl="0" w:tentative="0">
      <w:start w:val="1"/>
      <w:numFmt w:val="bullet"/>
      <w:lvlText w:val=""/>
      <w:lvlJc w:val="left"/>
      <w:pPr>
        <w:ind w:left="420" w:hanging="420"/>
      </w:pPr>
      <w:rPr>
        <w:rFonts w:hint="default" w:ascii="Wingdings" w:hAnsi="Wingdings"/>
      </w:rPr>
    </w:lvl>
  </w:abstractNum>
  <w:abstractNum w:abstractNumId="35">
    <w:nsid w:val="17409C60"/>
    <w:multiLevelType w:val="singleLevel"/>
    <w:tmpl w:val="17409C60"/>
    <w:lvl w:ilvl="0" w:tentative="0">
      <w:start w:val="1"/>
      <w:numFmt w:val="bullet"/>
      <w:lvlText w:val=""/>
      <w:lvlJc w:val="left"/>
      <w:pPr>
        <w:ind w:left="420" w:hanging="420"/>
      </w:pPr>
      <w:rPr>
        <w:rFonts w:hint="default" w:ascii="Wingdings" w:hAnsi="Wingdings"/>
      </w:rPr>
    </w:lvl>
  </w:abstractNum>
  <w:abstractNum w:abstractNumId="36">
    <w:nsid w:val="24EF16F5"/>
    <w:multiLevelType w:val="singleLevel"/>
    <w:tmpl w:val="24EF16F5"/>
    <w:lvl w:ilvl="0" w:tentative="0">
      <w:start w:val="1"/>
      <w:numFmt w:val="bullet"/>
      <w:lvlText w:val=""/>
      <w:lvlJc w:val="left"/>
      <w:pPr>
        <w:ind w:left="420" w:hanging="420"/>
      </w:pPr>
      <w:rPr>
        <w:rFonts w:hint="default" w:ascii="Wingdings" w:hAnsi="Wingdings"/>
      </w:rPr>
    </w:lvl>
  </w:abstractNum>
  <w:abstractNum w:abstractNumId="37">
    <w:nsid w:val="27162F59"/>
    <w:multiLevelType w:val="singleLevel"/>
    <w:tmpl w:val="27162F59"/>
    <w:lvl w:ilvl="0" w:tentative="0">
      <w:start w:val="1"/>
      <w:numFmt w:val="bullet"/>
      <w:lvlText w:val=""/>
      <w:lvlJc w:val="left"/>
      <w:pPr>
        <w:ind w:left="420" w:hanging="420"/>
      </w:pPr>
      <w:rPr>
        <w:rFonts w:hint="default" w:ascii="Wingdings" w:hAnsi="Wingdings"/>
      </w:rPr>
    </w:lvl>
  </w:abstractNum>
  <w:abstractNum w:abstractNumId="38">
    <w:nsid w:val="271AC3DB"/>
    <w:multiLevelType w:val="singleLevel"/>
    <w:tmpl w:val="271AC3DB"/>
    <w:lvl w:ilvl="0" w:tentative="0">
      <w:start w:val="1"/>
      <w:numFmt w:val="bullet"/>
      <w:lvlText w:val=""/>
      <w:lvlJc w:val="left"/>
      <w:pPr>
        <w:ind w:left="420" w:hanging="420"/>
      </w:pPr>
      <w:rPr>
        <w:rFonts w:hint="default" w:ascii="Wingdings" w:hAnsi="Wingdings"/>
      </w:rPr>
    </w:lvl>
  </w:abstractNum>
  <w:abstractNum w:abstractNumId="39">
    <w:nsid w:val="2A42D347"/>
    <w:multiLevelType w:val="singleLevel"/>
    <w:tmpl w:val="2A42D347"/>
    <w:lvl w:ilvl="0" w:tentative="0">
      <w:start w:val="1"/>
      <w:numFmt w:val="bullet"/>
      <w:lvlText w:val=""/>
      <w:lvlJc w:val="left"/>
      <w:pPr>
        <w:ind w:left="420" w:hanging="420"/>
      </w:pPr>
      <w:rPr>
        <w:rFonts w:hint="default" w:ascii="Wingdings" w:hAnsi="Wingdings"/>
      </w:rPr>
    </w:lvl>
  </w:abstractNum>
  <w:abstractNum w:abstractNumId="40">
    <w:nsid w:val="2C875F10"/>
    <w:multiLevelType w:val="singleLevel"/>
    <w:tmpl w:val="2C875F10"/>
    <w:lvl w:ilvl="0" w:tentative="0">
      <w:start w:val="1"/>
      <w:numFmt w:val="bullet"/>
      <w:lvlText w:val=""/>
      <w:lvlJc w:val="left"/>
      <w:pPr>
        <w:ind w:left="420" w:hanging="420"/>
      </w:pPr>
      <w:rPr>
        <w:rFonts w:hint="default" w:ascii="Wingdings" w:hAnsi="Wingdings"/>
      </w:rPr>
    </w:lvl>
  </w:abstractNum>
  <w:abstractNum w:abstractNumId="41">
    <w:nsid w:val="2E57AF98"/>
    <w:multiLevelType w:val="singleLevel"/>
    <w:tmpl w:val="2E57AF98"/>
    <w:lvl w:ilvl="0" w:tentative="0">
      <w:start w:val="1"/>
      <w:numFmt w:val="bullet"/>
      <w:lvlText w:val=""/>
      <w:lvlJc w:val="left"/>
      <w:pPr>
        <w:ind w:left="420" w:hanging="420"/>
      </w:pPr>
      <w:rPr>
        <w:rFonts w:hint="default" w:ascii="Wingdings" w:hAnsi="Wingdings"/>
      </w:rPr>
    </w:lvl>
  </w:abstractNum>
  <w:abstractNum w:abstractNumId="42">
    <w:nsid w:val="304934A4"/>
    <w:multiLevelType w:val="singleLevel"/>
    <w:tmpl w:val="304934A4"/>
    <w:lvl w:ilvl="0" w:tentative="0">
      <w:start w:val="1"/>
      <w:numFmt w:val="bullet"/>
      <w:lvlText w:val=""/>
      <w:lvlJc w:val="left"/>
      <w:pPr>
        <w:ind w:left="420" w:hanging="420"/>
      </w:pPr>
      <w:rPr>
        <w:rFonts w:hint="default" w:ascii="Wingdings" w:hAnsi="Wingdings"/>
      </w:rPr>
    </w:lvl>
  </w:abstractNum>
  <w:abstractNum w:abstractNumId="43">
    <w:nsid w:val="313BB926"/>
    <w:multiLevelType w:val="singleLevel"/>
    <w:tmpl w:val="313BB926"/>
    <w:lvl w:ilvl="0" w:tentative="0">
      <w:start w:val="1"/>
      <w:numFmt w:val="bullet"/>
      <w:lvlText w:val=""/>
      <w:lvlJc w:val="left"/>
      <w:pPr>
        <w:ind w:left="420" w:hanging="420"/>
      </w:pPr>
      <w:rPr>
        <w:rFonts w:hint="default" w:ascii="Wingdings" w:hAnsi="Wingdings"/>
      </w:rPr>
    </w:lvl>
  </w:abstractNum>
  <w:abstractNum w:abstractNumId="44">
    <w:nsid w:val="34AA6DE4"/>
    <w:multiLevelType w:val="singleLevel"/>
    <w:tmpl w:val="34AA6DE4"/>
    <w:lvl w:ilvl="0" w:tentative="0">
      <w:start w:val="1"/>
      <w:numFmt w:val="bullet"/>
      <w:lvlText w:val=""/>
      <w:lvlJc w:val="left"/>
      <w:pPr>
        <w:ind w:left="420" w:hanging="420"/>
      </w:pPr>
      <w:rPr>
        <w:rFonts w:hint="default" w:ascii="Wingdings" w:hAnsi="Wingdings"/>
      </w:rPr>
    </w:lvl>
  </w:abstractNum>
  <w:abstractNum w:abstractNumId="45">
    <w:nsid w:val="3A761AC6"/>
    <w:multiLevelType w:val="singleLevel"/>
    <w:tmpl w:val="3A761AC6"/>
    <w:lvl w:ilvl="0" w:tentative="0">
      <w:start w:val="1"/>
      <w:numFmt w:val="bullet"/>
      <w:lvlText w:val=""/>
      <w:lvlJc w:val="left"/>
      <w:pPr>
        <w:ind w:left="420" w:hanging="420"/>
      </w:pPr>
      <w:rPr>
        <w:rFonts w:hint="default" w:ascii="Wingdings" w:hAnsi="Wingdings"/>
      </w:rPr>
    </w:lvl>
  </w:abstractNum>
  <w:abstractNum w:abstractNumId="46">
    <w:nsid w:val="3BB0020A"/>
    <w:multiLevelType w:val="singleLevel"/>
    <w:tmpl w:val="3BB0020A"/>
    <w:lvl w:ilvl="0" w:tentative="0">
      <w:start w:val="1"/>
      <w:numFmt w:val="bullet"/>
      <w:lvlText w:val=""/>
      <w:lvlJc w:val="left"/>
      <w:pPr>
        <w:ind w:left="420" w:hanging="420"/>
      </w:pPr>
      <w:rPr>
        <w:rFonts w:hint="default" w:ascii="Wingdings" w:hAnsi="Wingdings"/>
      </w:rPr>
    </w:lvl>
  </w:abstractNum>
  <w:abstractNum w:abstractNumId="47">
    <w:nsid w:val="3C931161"/>
    <w:multiLevelType w:val="singleLevel"/>
    <w:tmpl w:val="3C931161"/>
    <w:lvl w:ilvl="0" w:tentative="0">
      <w:start w:val="1"/>
      <w:numFmt w:val="bullet"/>
      <w:lvlText w:val=""/>
      <w:lvlJc w:val="left"/>
      <w:pPr>
        <w:ind w:left="420" w:hanging="420"/>
      </w:pPr>
      <w:rPr>
        <w:rFonts w:hint="default" w:ascii="Wingdings" w:hAnsi="Wingdings"/>
      </w:rPr>
    </w:lvl>
  </w:abstractNum>
  <w:abstractNum w:abstractNumId="48">
    <w:nsid w:val="3DECE1D8"/>
    <w:multiLevelType w:val="singleLevel"/>
    <w:tmpl w:val="3DECE1D8"/>
    <w:lvl w:ilvl="0" w:tentative="0">
      <w:start w:val="1"/>
      <w:numFmt w:val="bullet"/>
      <w:lvlText w:val=""/>
      <w:lvlJc w:val="left"/>
      <w:pPr>
        <w:ind w:left="420" w:hanging="420"/>
      </w:pPr>
      <w:rPr>
        <w:rFonts w:hint="default" w:ascii="Wingdings" w:hAnsi="Wingdings"/>
      </w:rPr>
    </w:lvl>
  </w:abstractNum>
  <w:abstractNum w:abstractNumId="49">
    <w:nsid w:val="41E3A126"/>
    <w:multiLevelType w:val="singleLevel"/>
    <w:tmpl w:val="41E3A126"/>
    <w:lvl w:ilvl="0" w:tentative="0">
      <w:start w:val="1"/>
      <w:numFmt w:val="bullet"/>
      <w:lvlText w:val=""/>
      <w:lvlJc w:val="left"/>
      <w:pPr>
        <w:ind w:left="420" w:hanging="420"/>
      </w:pPr>
      <w:rPr>
        <w:rFonts w:hint="default" w:ascii="Wingdings" w:hAnsi="Wingdings"/>
      </w:rPr>
    </w:lvl>
  </w:abstractNum>
  <w:abstractNum w:abstractNumId="50">
    <w:nsid w:val="4B2AB72E"/>
    <w:multiLevelType w:val="singleLevel"/>
    <w:tmpl w:val="4B2AB72E"/>
    <w:lvl w:ilvl="0" w:tentative="0">
      <w:start w:val="1"/>
      <w:numFmt w:val="bullet"/>
      <w:lvlText w:val=""/>
      <w:lvlJc w:val="left"/>
      <w:pPr>
        <w:ind w:left="420" w:hanging="420"/>
      </w:pPr>
      <w:rPr>
        <w:rFonts w:hint="default" w:ascii="Wingdings" w:hAnsi="Wingdings"/>
      </w:rPr>
    </w:lvl>
  </w:abstractNum>
  <w:abstractNum w:abstractNumId="51">
    <w:nsid w:val="50BE5DD5"/>
    <w:multiLevelType w:val="singleLevel"/>
    <w:tmpl w:val="50BE5DD5"/>
    <w:lvl w:ilvl="0" w:tentative="0">
      <w:start w:val="1"/>
      <w:numFmt w:val="bullet"/>
      <w:lvlText w:val=""/>
      <w:lvlJc w:val="left"/>
      <w:pPr>
        <w:ind w:left="420" w:hanging="420"/>
      </w:pPr>
      <w:rPr>
        <w:rFonts w:hint="default" w:ascii="Wingdings" w:hAnsi="Wingdings"/>
      </w:rPr>
    </w:lvl>
  </w:abstractNum>
  <w:abstractNum w:abstractNumId="52">
    <w:nsid w:val="50EA95E4"/>
    <w:multiLevelType w:val="singleLevel"/>
    <w:tmpl w:val="50EA95E4"/>
    <w:lvl w:ilvl="0" w:tentative="0">
      <w:start w:val="1"/>
      <w:numFmt w:val="bullet"/>
      <w:lvlText w:val=""/>
      <w:lvlJc w:val="left"/>
      <w:pPr>
        <w:ind w:left="420" w:hanging="420"/>
      </w:pPr>
      <w:rPr>
        <w:rFonts w:hint="default" w:ascii="Wingdings" w:hAnsi="Wingdings"/>
      </w:rPr>
    </w:lvl>
  </w:abstractNum>
  <w:abstractNum w:abstractNumId="53">
    <w:nsid w:val="5301F468"/>
    <w:multiLevelType w:val="singleLevel"/>
    <w:tmpl w:val="5301F468"/>
    <w:lvl w:ilvl="0" w:tentative="0">
      <w:start w:val="1"/>
      <w:numFmt w:val="bullet"/>
      <w:lvlText w:val=""/>
      <w:lvlJc w:val="left"/>
      <w:pPr>
        <w:ind w:left="420" w:hanging="420"/>
      </w:pPr>
      <w:rPr>
        <w:rFonts w:hint="default" w:ascii="Wingdings" w:hAnsi="Wingdings"/>
      </w:rPr>
    </w:lvl>
  </w:abstractNum>
  <w:abstractNum w:abstractNumId="54">
    <w:nsid w:val="59EC07AF"/>
    <w:multiLevelType w:val="singleLevel"/>
    <w:tmpl w:val="59EC07AF"/>
    <w:lvl w:ilvl="0" w:tentative="0">
      <w:start w:val="1"/>
      <w:numFmt w:val="bullet"/>
      <w:lvlText w:val=""/>
      <w:lvlJc w:val="left"/>
      <w:pPr>
        <w:ind w:left="420" w:hanging="420"/>
      </w:pPr>
      <w:rPr>
        <w:rFonts w:hint="default" w:ascii="Wingdings" w:hAnsi="Wingdings"/>
      </w:rPr>
    </w:lvl>
  </w:abstractNum>
  <w:abstractNum w:abstractNumId="55">
    <w:nsid w:val="5C1499A6"/>
    <w:multiLevelType w:val="singleLevel"/>
    <w:tmpl w:val="5C1499A6"/>
    <w:lvl w:ilvl="0" w:tentative="0">
      <w:start w:val="1"/>
      <w:numFmt w:val="bullet"/>
      <w:lvlText w:val=""/>
      <w:lvlJc w:val="left"/>
      <w:pPr>
        <w:ind w:left="420" w:hanging="420"/>
      </w:pPr>
      <w:rPr>
        <w:rFonts w:hint="default" w:ascii="Wingdings" w:hAnsi="Wingdings"/>
      </w:rPr>
    </w:lvl>
  </w:abstractNum>
  <w:abstractNum w:abstractNumId="56">
    <w:nsid w:val="624491E9"/>
    <w:multiLevelType w:val="singleLevel"/>
    <w:tmpl w:val="624491E9"/>
    <w:lvl w:ilvl="0" w:tentative="0">
      <w:start w:val="1"/>
      <w:numFmt w:val="bullet"/>
      <w:lvlText w:val=""/>
      <w:lvlJc w:val="left"/>
      <w:pPr>
        <w:ind w:left="420" w:hanging="420"/>
      </w:pPr>
      <w:rPr>
        <w:rFonts w:hint="default" w:ascii="Wingdings" w:hAnsi="Wingdings"/>
      </w:rPr>
    </w:lvl>
  </w:abstractNum>
  <w:abstractNum w:abstractNumId="57">
    <w:nsid w:val="6275FBFB"/>
    <w:multiLevelType w:val="singleLevel"/>
    <w:tmpl w:val="6275FBFB"/>
    <w:lvl w:ilvl="0" w:tentative="0">
      <w:start w:val="1"/>
      <w:numFmt w:val="bullet"/>
      <w:lvlText w:val=""/>
      <w:lvlJc w:val="left"/>
      <w:pPr>
        <w:ind w:left="420" w:hanging="420"/>
      </w:pPr>
      <w:rPr>
        <w:rFonts w:hint="default" w:ascii="Wingdings" w:hAnsi="Wingdings"/>
      </w:rPr>
    </w:lvl>
  </w:abstractNum>
  <w:abstractNum w:abstractNumId="58">
    <w:nsid w:val="64401513"/>
    <w:multiLevelType w:val="singleLevel"/>
    <w:tmpl w:val="64401513"/>
    <w:lvl w:ilvl="0" w:tentative="0">
      <w:start w:val="1"/>
      <w:numFmt w:val="bullet"/>
      <w:lvlText w:val=""/>
      <w:lvlJc w:val="left"/>
      <w:pPr>
        <w:ind w:left="420" w:hanging="420"/>
      </w:pPr>
      <w:rPr>
        <w:rFonts w:hint="default" w:ascii="Wingdings" w:hAnsi="Wingdings"/>
      </w:rPr>
    </w:lvl>
  </w:abstractNum>
  <w:abstractNum w:abstractNumId="59">
    <w:nsid w:val="6804AE90"/>
    <w:multiLevelType w:val="singleLevel"/>
    <w:tmpl w:val="6804AE90"/>
    <w:lvl w:ilvl="0" w:tentative="0">
      <w:start w:val="1"/>
      <w:numFmt w:val="bullet"/>
      <w:lvlText w:val=""/>
      <w:lvlJc w:val="left"/>
      <w:pPr>
        <w:ind w:left="420" w:hanging="420"/>
      </w:pPr>
      <w:rPr>
        <w:rFonts w:hint="default" w:ascii="Wingdings" w:hAnsi="Wingdings"/>
      </w:rPr>
    </w:lvl>
  </w:abstractNum>
  <w:abstractNum w:abstractNumId="60">
    <w:nsid w:val="6972DC75"/>
    <w:multiLevelType w:val="singleLevel"/>
    <w:tmpl w:val="6972DC75"/>
    <w:lvl w:ilvl="0" w:tentative="0">
      <w:start w:val="1"/>
      <w:numFmt w:val="bullet"/>
      <w:lvlText w:val=""/>
      <w:lvlJc w:val="left"/>
      <w:pPr>
        <w:ind w:left="420" w:hanging="420"/>
      </w:pPr>
      <w:rPr>
        <w:rFonts w:hint="default" w:ascii="Wingdings" w:hAnsi="Wingdings"/>
      </w:rPr>
    </w:lvl>
  </w:abstractNum>
  <w:abstractNum w:abstractNumId="61">
    <w:nsid w:val="6BA93F62"/>
    <w:multiLevelType w:val="singleLevel"/>
    <w:tmpl w:val="6BA93F62"/>
    <w:lvl w:ilvl="0" w:tentative="0">
      <w:start w:val="1"/>
      <w:numFmt w:val="bullet"/>
      <w:lvlText w:val=""/>
      <w:lvlJc w:val="left"/>
      <w:pPr>
        <w:ind w:left="420" w:hanging="420"/>
      </w:pPr>
      <w:rPr>
        <w:rFonts w:hint="default" w:ascii="Wingdings" w:hAnsi="Wingdings"/>
      </w:rPr>
    </w:lvl>
  </w:abstractNum>
  <w:abstractNum w:abstractNumId="62">
    <w:nsid w:val="7303E7B5"/>
    <w:multiLevelType w:val="singleLevel"/>
    <w:tmpl w:val="7303E7B5"/>
    <w:lvl w:ilvl="0" w:tentative="0">
      <w:start w:val="1"/>
      <w:numFmt w:val="bullet"/>
      <w:lvlText w:val=""/>
      <w:lvlJc w:val="left"/>
      <w:pPr>
        <w:ind w:left="420" w:hanging="420"/>
      </w:pPr>
      <w:rPr>
        <w:rFonts w:hint="default" w:ascii="Wingdings" w:hAnsi="Wingdings"/>
      </w:rPr>
    </w:lvl>
  </w:abstractNum>
  <w:abstractNum w:abstractNumId="63">
    <w:nsid w:val="732F9782"/>
    <w:multiLevelType w:val="singleLevel"/>
    <w:tmpl w:val="732F9782"/>
    <w:lvl w:ilvl="0" w:tentative="0">
      <w:start w:val="1"/>
      <w:numFmt w:val="bullet"/>
      <w:lvlText w:val=""/>
      <w:lvlJc w:val="left"/>
      <w:pPr>
        <w:ind w:left="420" w:hanging="420"/>
      </w:pPr>
      <w:rPr>
        <w:rFonts w:hint="default" w:ascii="Wingdings" w:hAnsi="Wingdings"/>
      </w:rPr>
    </w:lvl>
  </w:abstractNum>
  <w:abstractNum w:abstractNumId="64">
    <w:nsid w:val="738B1C18"/>
    <w:multiLevelType w:val="singleLevel"/>
    <w:tmpl w:val="738B1C18"/>
    <w:lvl w:ilvl="0" w:tentative="0">
      <w:start w:val="1"/>
      <w:numFmt w:val="bullet"/>
      <w:lvlText w:val=""/>
      <w:lvlJc w:val="left"/>
      <w:pPr>
        <w:ind w:left="420" w:hanging="420"/>
      </w:pPr>
      <w:rPr>
        <w:rFonts w:hint="default" w:ascii="Wingdings" w:hAnsi="Wingdings"/>
      </w:rPr>
    </w:lvl>
  </w:abstractNum>
  <w:abstractNum w:abstractNumId="65">
    <w:nsid w:val="77216D53"/>
    <w:multiLevelType w:val="singleLevel"/>
    <w:tmpl w:val="77216D53"/>
    <w:lvl w:ilvl="0" w:tentative="0">
      <w:start w:val="1"/>
      <w:numFmt w:val="bullet"/>
      <w:lvlText w:val=""/>
      <w:lvlJc w:val="left"/>
      <w:pPr>
        <w:ind w:left="420" w:hanging="420"/>
      </w:pPr>
      <w:rPr>
        <w:rFonts w:hint="default" w:ascii="Wingdings" w:hAnsi="Wingdings"/>
      </w:rPr>
    </w:lvl>
  </w:abstractNum>
  <w:abstractNum w:abstractNumId="66">
    <w:nsid w:val="78B2CB64"/>
    <w:multiLevelType w:val="singleLevel"/>
    <w:tmpl w:val="78B2CB64"/>
    <w:lvl w:ilvl="0" w:tentative="0">
      <w:start w:val="1"/>
      <w:numFmt w:val="bullet"/>
      <w:lvlText w:val=""/>
      <w:lvlJc w:val="left"/>
      <w:pPr>
        <w:ind w:left="420" w:hanging="420"/>
      </w:pPr>
      <w:rPr>
        <w:rFonts w:hint="default" w:ascii="Wingdings" w:hAnsi="Wingdings"/>
      </w:rPr>
    </w:lvl>
  </w:abstractNum>
  <w:num w:numId="1">
    <w:abstractNumId w:val="48"/>
  </w:num>
  <w:num w:numId="2">
    <w:abstractNumId w:val="41"/>
  </w:num>
  <w:num w:numId="3">
    <w:abstractNumId w:val="21"/>
  </w:num>
  <w:num w:numId="4">
    <w:abstractNumId w:val="66"/>
  </w:num>
  <w:num w:numId="5">
    <w:abstractNumId w:val="46"/>
  </w:num>
  <w:num w:numId="6">
    <w:abstractNumId w:val="56"/>
  </w:num>
  <w:num w:numId="7">
    <w:abstractNumId w:val="52"/>
  </w:num>
  <w:num w:numId="8">
    <w:abstractNumId w:val="33"/>
  </w:num>
  <w:num w:numId="9">
    <w:abstractNumId w:val="39"/>
  </w:num>
  <w:num w:numId="10">
    <w:abstractNumId w:val="12"/>
  </w:num>
  <w:num w:numId="11">
    <w:abstractNumId w:val="1"/>
  </w:num>
  <w:num w:numId="12">
    <w:abstractNumId w:val="35"/>
  </w:num>
  <w:num w:numId="13">
    <w:abstractNumId w:val="61"/>
  </w:num>
  <w:num w:numId="14">
    <w:abstractNumId w:val="62"/>
  </w:num>
  <w:num w:numId="15">
    <w:abstractNumId w:val="11"/>
  </w:num>
  <w:num w:numId="16">
    <w:abstractNumId w:val="26"/>
  </w:num>
  <w:num w:numId="17">
    <w:abstractNumId w:val="36"/>
  </w:num>
  <w:num w:numId="18">
    <w:abstractNumId w:val="37"/>
  </w:num>
  <w:num w:numId="19">
    <w:abstractNumId w:val="64"/>
  </w:num>
  <w:num w:numId="20">
    <w:abstractNumId w:val="45"/>
  </w:num>
  <w:num w:numId="21">
    <w:abstractNumId w:val="2"/>
  </w:num>
  <w:num w:numId="22">
    <w:abstractNumId w:val="32"/>
  </w:num>
  <w:num w:numId="23">
    <w:abstractNumId w:val="47"/>
  </w:num>
  <w:num w:numId="24">
    <w:abstractNumId w:val="65"/>
  </w:num>
  <w:num w:numId="25">
    <w:abstractNumId w:val="54"/>
  </w:num>
  <w:num w:numId="26">
    <w:abstractNumId w:val="0"/>
  </w:num>
  <w:num w:numId="27">
    <w:abstractNumId w:val="14"/>
  </w:num>
  <w:num w:numId="28">
    <w:abstractNumId w:val="42"/>
  </w:num>
  <w:num w:numId="29">
    <w:abstractNumId w:val="40"/>
  </w:num>
  <w:num w:numId="30">
    <w:abstractNumId w:val="20"/>
  </w:num>
  <w:num w:numId="31">
    <w:abstractNumId w:val="58"/>
  </w:num>
  <w:num w:numId="32">
    <w:abstractNumId w:val="27"/>
  </w:num>
  <w:num w:numId="33">
    <w:abstractNumId w:val="23"/>
  </w:num>
  <w:num w:numId="34">
    <w:abstractNumId w:val="19"/>
  </w:num>
  <w:num w:numId="35">
    <w:abstractNumId w:val="29"/>
  </w:num>
  <w:num w:numId="36">
    <w:abstractNumId w:val="55"/>
  </w:num>
  <w:num w:numId="37">
    <w:abstractNumId w:val="30"/>
  </w:num>
  <w:num w:numId="38">
    <w:abstractNumId w:val="7"/>
  </w:num>
  <w:num w:numId="39">
    <w:abstractNumId w:val="57"/>
  </w:num>
  <w:num w:numId="40">
    <w:abstractNumId w:val="60"/>
  </w:num>
  <w:num w:numId="41">
    <w:abstractNumId w:val="38"/>
  </w:num>
  <w:num w:numId="42">
    <w:abstractNumId w:val="59"/>
  </w:num>
  <w:num w:numId="43">
    <w:abstractNumId w:val="31"/>
  </w:num>
  <w:num w:numId="44">
    <w:abstractNumId w:val="5"/>
  </w:num>
  <w:num w:numId="45">
    <w:abstractNumId w:val="4"/>
  </w:num>
  <w:num w:numId="46">
    <w:abstractNumId w:val="8"/>
  </w:num>
  <w:num w:numId="47">
    <w:abstractNumId w:val="24"/>
  </w:num>
  <w:num w:numId="48">
    <w:abstractNumId w:val="63"/>
  </w:num>
  <w:num w:numId="49">
    <w:abstractNumId w:val="17"/>
  </w:num>
  <w:num w:numId="50">
    <w:abstractNumId w:val="43"/>
  </w:num>
  <w:num w:numId="51">
    <w:abstractNumId w:val="10"/>
  </w:num>
  <w:num w:numId="52">
    <w:abstractNumId w:val="22"/>
  </w:num>
  <w:num w:numId="53">
    <w:abstractNumId w:val="28"/>
  </w:num>
  <w:num w:numId="54">
    <w:abstractNumId w:val="49"/>
  </w:num>
  <w:num w:numId="55">
    <w:abstractNumId w:val="25"/>
  </w:num>
  <w:num w:numId="56">
    <w:abstractNumId w:val="18"/>
  </w:num>
  <w:num w:numId="57">
    <w:abstractNumId w:val="51"/>
  </w:num>
  <w:num w:numId="58">
    <w:abstractNumId w:val="44"/>
  </w:num>
  <w:num w:numId="59">
    <w:abstractNumId w:val="15"/>
  </w:num>
  <w:num w:numId="60">
    <w:abstractNumId w:val="13"/>
  </w:num>
  <w:num w:numId="61">
    <w:abstractNumId w:val="9"/>
  </w:num>
  <w:num w:numId="62">
    <w:abstractNumId w:val="34"/>
  </w:num>
  <w:num w:numId="63">
    <w:abstractNumId w:val="16"/>
  </w:num>
  <w:num w:numId="64">
    <w:abstractNumId w:val="3"/>
  </w:num>
  <w:num w:numId="65">
    <w:abstractNumId w:val="53"/>
  </w:num>
  <w:num w:numId="66">
    <w:abstractNumId w:val="6"/>
  </w:num>
  <w:num w:numId="6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14382"/>
    <w:rsid w:val="40BC4873"/>
    <w:rsid w:val="5B3143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Style w:val="2"/>
      <w:tblCellMar>
        <w:top w:w="0" w:type="dxa"/>
        <w:left w:w="108" w:type="dxa"/>
        <w:bottom w:w="0" w:type="dxa"/>
        <w:right w:w="108" w:type="dxa"/>
      </w:tblCellMar>
    </w:tblPr>
  </w:style>
  <w:style w:type="table" w:styleId="3">
    <w:name w:val="Table Grid"/>
    <w:basedOn w:val="2"/>
    <w:uiPriority w:val="0"/>
    <w:pPr>
      <w:widowControl w:val="0"/>
      <w:jc w:val="both"/>
    </w:pPr>
    <w:tblPr>
      <w:tblStyle w:val="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5110</Words>
  <Characters>5463</Characters>
  <Lines>0</Lines>
  <Paragraphs>0</Paragraphs>
  <TotalTime>21</TotalTime>
  <ScaleCrop>false</ScaleCrop>
  <LinksUpToDate>false</LinksUpToDate>
  <CharactersWithSpaces>6192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2025-04-20T06:01:00Z</dcterms:created>
  <dc:creator>企业用户_514364845</dc:creator>
  <cp:lastModifiedBy>企业用户_514364845</cp:lastModifiedBy>
  <dcterms:modified xsi:type="dcterms:W3CDTF">2025-04-20T06:24:14Z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B07B2831BBA74EE6B66F5A4BA29D6C14_13</vt:lpwstr>
  </property>
  <property fmtid="{D5CDD505-2E9C-101B-9397-08002B2CF9AE}" pid="4" name="KSOTemplateDocerSaveRecord">
    <vt:lpwstr>eyJoZGlkIjoiNmFlODdjMGQ2MDBhNjhhZGQwMzJjMDE5MmZkZDY2NjAiLCJ1c2VySWQiOiIxNjEwMzE2MzQ5In0=</vt:lpwstr>
  </property>
</Properties>
</file>