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B69C4">
      <w:pPr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My first version:</w:t>
      </w:r>
    </w:p>
    <w:p w14:paraId="5CD72D40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Claire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viewpoint is reasonable to some extent, especially when the homework needs team efforts. However, I align more with Paul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idea that solo learning is more efficient than group study. Learning by oneself offers numerous benefits. Firstly, it can save energy to decide when to discuss and work out a common goal, which is really bothering and time-consuming. For example, when I intend to plan for  collective  learning, I struggle to find enough people, proper time and a beneficial topic. Some people may be uninterested and others lack time. Schdules vary from person to person and therefore it is hard to set a free time. In contrast, self-learning have no such problems. If you feel like learning  a certain topic at some time point, just go for it without other bothers to consider. In conclusion, I firmly believe that learning by oneself is much more efficient than  group learning. </w:t>
      </w:r>
    </w:p>
    <w:p w14:paraId="6CDF7489">
      <w:pPr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My revised version:</w:t>
      </w:r>
    </w:p>
    <w:p w14:paraId="1A1554A1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Claire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viewpoint is reasonable to some extent, especially when the homework needs team efforts. However, I align more with Paul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idea that solo learning is more efficient than group study. Learning by oneself offers numerous benefits. Firstly, it can save energy to decide when to discuss and </w:t>
      </w:r>
      <w:r>
        <w:rPr>
          <w:rFonts w:hint="eastAsia" w:ascii="微软雅黑" w:hAnsi="微软雅黑" w:eastAsia="微软雅黑" w:cs="微软雅黑"/>
          <w:strike/>
          <w:dstrike w:val="0"/>
          <w:sz w:val="30"/>
          <w:szCs w:val="30"/>
          <w:lang w:val="en-US" w:eastAsia="zh-CN"/>
        </w:rPr>
        <w:t>work out a common goal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what the common goal should be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, which is really bothering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/ frustrating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and time-consuming. For example, when I intend to plan for  collective  learning, I struggle to find enough </w:t>
      </w:r>
      <w:r>
        <w:rPr>
          <w:rFonts w:hint="eastAsia" w:ascii="微软雅黑" w:hAnsi="微软雅黑" w:eastAsia="微软雅黑" w:cs="微软雅黑"/>
          <w:strike/>
          <w:dstrike w:val="0"/>
          <w:sz w:val="30"/>
          <w:szCs w:val="30"/>
          <w:lang w:val="en-US" w:eastAsia="zh-CN"/>
        </w:rPr>
        <w:t>people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participants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, proper time and a beneficial topic. Some people may be uninterested and others lack time. </w:t>
      </w:r>
      <w:r>
        <w:rPr>
          <w:rFonts w:hint="eastAsia" w:ascii="微软雅黑" w:hAnsi="微软雅黑" w:eastAsia="微软雅黑" w:cs="微软雅黑"/>
          <w:strike/>
          <w:dstrike w:val="0"/>
          <w:sz w:val="30"/>
          <w:szCs w:val="30"/>
          <w:lang w:val="en-US" w:eastAsia="zh-CN"/>
        </w:rPr>
        <w:t>Schdules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Schedules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vary from person to person and therefore it is hard to set a </w:t>
      </w:r>
      <w:r>
        <w:rPr>
          <w:rFonts w:hint="eastAsia" w:ascii="微软雅黑" w:hAnsi="微软雅黑" w:eastAsia="微软雅黑" w:cs="微软雅黑"/>
          <w:strike/>
          <w:dstrike w:val="0"/>
          <w:sz w:val="30"/>
          <w:szCs w:val="30"/>
          <w:lang w:val="en-US" w:eastAsia="zh-CN"/>
        </w:rPr>
        <w:t>free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time 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that works for everyone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. In contrast, self-learning have no such problems. If you feel like learning  a certain topic at some time point, just go for it without other bothers to consider. In conclusion, I firmly believe that learning </w:t>
      </w:r>
      <w:r>
        <w:rPr>
          <w:rFonts w:hint="eastAsia" w:ascii="微软雅黑" w:hAnsi="微软雅黑" w:eastAsia="微软雅黑" w:cs="微软雅黑"/>
          <w:strike/>
          <w:dstrike w:val="0"/>
          <w:sz w:val="30"/>
          <w:szCs w:val="30"/>
          <w:lang w:val="en-US" w:eastAsia="zh-CN"/>
        </w:rPr>
        <w:t>by oneself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0"/>
          <w:szCs w:val="30"/>
          <w:highlight w:val="darkGray"/>
          <w:lang w:val="en-US" w:eastAsia="zh-CN"/>
        </w:rPr>
        <w:t>on your own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is much more efficient than  group learning. </w:t>
      </w:r>
    </w:p>
    <w:p w14:paraId="2BED4C6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bookmarkStart w:id="0" w:name="_GoBack"/>
      <w:bookmarkEnd w:id="0"/>
    </w:p>
    <w:p w14:paraId="677A5808">
      <w:pPr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AI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evaluation:</w:t>
      </w:r>
    </w:p>
    <w:p w14:paraId="7CC0F31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### **Evaluation of Your Essay (Score: 3.5/5)**  </w:t>
      </w:r>
    </w:p>
    <w:p w14:paraId="57FE8CE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**Strengths**:  </w:t>
      </w:r>
    </w:p>
    <w:p w14:paraId="7D9708B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- Clear opinion stated (支持自主学习).  </w:t>
      </w:r>
    </w:p>
    <w:p w14:paraId="1463171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- Personal example strengthens your argument.  </w:t>
      </w:r>
    </w:p>
    <w:p w14:paraId="7FF146A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- Simple vocabulary makes ideas accessible.  </w:t>
      </w:r>
    </w:p>
    <w:p w14:paraId="17CCBB8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16B043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**Areas for Improvement**:  </w:t>
      </w:r>
    </w:p>
    <w:p w14:paraId="6B155DE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1. **Language**:  </w:t>
      </w:r>
    </w:p>
    <w:p w14:paraId="1C132A9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**Grammar**: "Schdules" → "Schedules"; "self-learning **have**" → "self-learning **has**".  </w:t>
      </w:r>
    </w:p>
    <w:p w14:paraId="6652DBF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**Word Choice**: Avoid repetition (e.g., "bothering" → "cumbersome").  </w:t>
      </w:r>
    </w:p>
    <w:p w14:paraId="03A5F8F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**Tone**: Use slightly more formal academic phrases (e.g., "time-consuming coordination" instead of "really bothering").  </w:t>
      </w:r>
    </w:p>
    <w:p w14:paraId="6E51D00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24E171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2. **Structure**:  </w:t>
      </w:r>
    </w:p>
    <w:p w14:paraId="5CE7C2D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Separate ideas into distinct paragraphs (e.g., split benefits of solo learning vs. group challenges).  </w:t>
      </w:r>
    </w:p>
    <w:p w14:paraId="4A686AA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Add a topic sentence to each paragraph for clarity.  </w:t>
      </w:r>
    </w:p>
    <w:p w14:paraId="055E075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C7706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3. **Flow**:  </w:t>
      </w:r>
    </w:p>
    <w:p w14:paraId="33AA0A3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- Use transition words (e.g., "Furthermore", "In contrast") to connect ideas smoothly.  </w:t>
      </w:r>
    </w:p>
    <w:p w14:paraId="336099A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B7C337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---</w:t>
      </w:r>
    </w:p>
    <w:p w14:paraId="465A19B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2BA517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### **Polished Version (128 words)**  </w:t>
      </w:r>
    </w:p>
    <w:p w14:paraId="44FB689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**Changes Highlighted in Bold**:  </w:t>
      </w:r>
    </w:p>
    <w:p w14:paraId="478E18C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While Claire’s emphasis on teamwork is valid for collaborative tasks, I strongly agree with Paul that **self-directed learning is more efficient** (观点更明确). **The primary advantage lies in avoiding the logistical challenges of group study** (主题句). For instance, coordinating schedules, aligning interests, and agreeing on goals often require **time-consuming negotiations** (替换高级词汇). In my experience, organizing group sessions involves endless messages to find available members, only to discover conflicting priorities. **In contrast**, solo learning eliminates these obstacles entirely (逻辑过渡). If I wish to explore a topic at midnight, I can do so immediately **without relying on others’ availability** (简洁表达). **Moreover**, self-study allows focused progress; there is no need to compromise on pace or content (新增论点). Therefore, while teamwork has its place, **the autonomy and efficiency of solo learning make it superior** (强化结论).  </w:t>
      </w:r>
    </w:p>
    <w:p w14:paraId="50976F8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BA1289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---</w:t>
      </w:r>
    </w:p>
    <w:p w14:paraId="3A01F91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0FE5A0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### **Key Improvements**:  </w:t>
      </w:r>
    </w:p>
    <w:p w14:paraId="67BFB7D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1. **Grammar/Spelling**: Corrected errors (e.g., "schedules").  </w:t>
      </w:r>
    </w:p>
    <w:p w14:paraId="4599FCB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2. **Vocabulary**: Added phrases like "logistical challenges", "time-consuming negotiations".  </w:t>
      </w:r>
    </w:p>
    <w:p w14:paraId="461978B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3. **Flow**: Used transitions ("In contrast", "Moreover") to link ideas.  </w:t>
      </w:r>
    </w:p>
    <w:p w14:paraId="431CC62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4. **Structure**: Split into clear paragraphs with topic sentences.  </w:t>
      </w:r>
    </w:p>
    <w:p w14:paraId="4AC3EA3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5. **Conciseness**: Removed redundant phrases (e.g., "which is really bothering").  </w:t>
      </w:r>
    </w:p>
    <w:p w14:paraId="39FFE13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B4A81C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This version maintains readability while enhancing academic tone and coherence.</w:t>
      </w:r>
    </w:p>
    <w:p w14:paraId="30CA7207">
      <w:pPr>
        <w:jc w:val="center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Question: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00E9"/>
    <w:rsid w:val="063100E9"/>
    <w:rsid w:val="11AF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2025-05-19T00:12:00Z</dcterms:created>
  <dc:creator>王瑞</dc:creator>
  <cp:lastModifiedBy>王瑞</cp:lastModifiedBy>
  <dcterms:modified xsi:type="dcterms:W3CDTF">2025-05-19T03:53:07Z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81ED620DF4D345419DBD05928CC70BF4_11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