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60C5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passage deal with the possible solutions to lessen the salinity of the Salton Sea. While the passage presents three methods, the lecture dismisses them as impractical or unrealistic.</w:t>
      </w:r>
    </w:p>
    <w:p w14:paraId="247A74B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Firstly, the passage suggests the direct removal of salt in water. However,the lecture contends that it may pose severe problems. When salt and other materials leave behind after the water evaporating fully, it is true that we can remove salt and turn salt-free water back to Salton Sea. Yet others materials may also spread into the air, threatening people</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s health who breath in them.</w:t>
      </w:r>
    </w:p>
    <w:p w14:paraId="226EA39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Secondly, diluting the salt level in the lake with water from the ocean will consume excessive resources that the local government may not afford. The needed pipelines and canals are too long given the nearest ocean about 100 kilometers far away from the Salton Lake. Therefore, the authorities may not afford to construct them.</w:t>
      </w:r>
    </w:p>
    <w:p w14:paraId="7D8CC777">
      <w:pPr>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Finally, the lecture refutes the idea of dividing the lake into sections with walls effectively. The location of the lake is subjected to earthquakes, which means the walls can work for a short time but in the long run they are highly likely to be destroyed by a major earthquake. That fact also indicates that the idea is impractical.</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1E218F"/>
    <w:rsid w:val="591E2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2025-06-13T09:19:00Z</dcterms:created>
  <dc:creator>王瑞</dc:creator>
  <cp:lastModifiedBy>王瑞</cp:lastModifiedBy>
  <dcterms:modified xsi:type="dcterms:W3CDTF">2025-06-13T09:34:37Z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F3EF121FB1F94A9FA77B8CCBD2B32804_11</vt:lpwstr>
  </property>
  <property fmtid="{D5CDD505-2E9C-101B-9397-08002B2CF9AE}" pid="4" name="KSOTemplateDocerSaveRecord">
    <vt:lpwstr>eyJoZGlkIjoiNGQ5ZWU1MWIwYTYwNjhhYTI3OGZmN2E3Y2RlNjUzYmMiLCJ1c2VySWQiOiIxNjM5NDcxNzAxIn0=</vt:lpwstr>
  </property>
</Properties>
</file>