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76" w:lineRule="auto"/>
        <w:outlineLvl w:val="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8"/>
        </w:rPr>
        <w:t>DOI:10.19411/j.cnki.1007-7030.1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9"/>
        </w:rPr>
        <w:t>986.02.021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305"/>
        <w:spacing w:before="133" w:line="219" w:lineRule="auto"/>
        <w:rPr>
          <w:sz w:val="41"/>
          <w:szCs w:val="41"/>
        </w:rPr>
      </w:pPr>
      <w:r>
        <w:rPr>
          <w:sz w:val="41"/>
          <w:szCs w:val="41"/>
          <w:b/>
          <w:bCs/>
          <w:spacing w:val="-6"/>
        </w:rPr>
        <w:t>茅家琦同志谈如何对待中西方文化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920"/>
        <w:spacing w:before="65" w:line="219" w:lineRule="auto"/>
        <w:rPr/>
      </w:pPr>
      <w:r>
        <w:rPr>
          <w:spacing w:val="7"/>
        </w:rPr>
        <w:t>编者按：今年四月上旬，在扬州召开的江苏省</w:t>
      </w:r>
      <w:r>
        <w:rPr>
          <w:spacing w:val="6"/>
        </w:rPr>
        <w:t>历史学会第四届代表会议上，江苏</w:t>
      </w:r>
    </w:p>
    <w:p>
      <w:pPr>
        <w:ind w:left="90" w:right="1893"/>
        <w:spacing w:before="76" w:line="277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spacing w:val="1"/>
        </w:rPr>
        <w:t>省第四届史学会副会长、南京大学历史研究所所长茅家琦同志，就如何正确对待</w:t>
      </w:r>
      <w:r>
        <w:rPr>
          <w:rFonts w:ascii="KaiTi" w:hAnsi="KaiTi" w:eastAsia="KaiTi" w:cs="KaiTi"/>
          <w:sz w:val="20"/>
          <w:szCs w:val="20"/>
        </w:rPr>
        <w:t>中西方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文化问题谈了自己的一些看法。如何对待中国传统文化和西方文化，并处理好两者的</w:t>
      </w:r>
      <w:r>
        <w:rPr>
          <w:rFonts w:ascii="KaiTi" w:hAnsi="KaiTi" w:eastAsia="KaiTi" w:cs="KaiTi"/>
          <w:sz w:val="20"/>
          <w:szCs w:val="20"/>
          <w:spacing w:val="7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关系，是一个非常急迫而又亟待解决的问题；这对于我们实行对外开放，对内搞活经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济，建设有中国特色的社会主义，有着十分重大的现实意义和极其深远的历史</w:t>
      </w:r>
      <w:r>
        <w:rPr>
          <w:rFonts w:ascii="KaiTi" w:hAnsi="KaiTi" w:eastAsia="KaiTi" w:cs="KaiTi"/>
          <w:sz w:val="20"/>
          <w:szCs w:val="20"/>
          <w:spacing w:val="5"/>
        </w:rPr>
        <w:t>意义。</w:t>
      </w:r>
    </w:p>
    <w:p>
      <w:pPr>
        <w:spacing w:before="155"/>
        <w:rPr/>
      </w:pPr>
      <w:r/>
    </w:p>
    <w:p>
      <w:pPr>
        <w:sectPr>
          <w:headerReference w:type="default" r:id="rId1"/>
          <w:pgSz w:w="9930" w:h="14120"/>
          <w:pgMar w:top="1" w:right="19" w:bottom="0" w:left="289" w:header="0" w:footer="0" w:gutter="0"/>
          <w:cols w:equalWidth="0" w:num="1">
            <w:col w:w="9621" w:space="0"/>
          </w:cols>
        </w:sectPr>
        <w:rPr/>
      </w:pPr>
    </w:p>
    <w:p>
      <w:pPr>
        <w:pStyle w:val="BodyText"/>
        <w:ind w:left="180" w:right="279" w:firstLine="439"/>
        <w:spacing w:before="43" w:line="282" w:lineRule="auto"/>
        <w:jc w:val="both"/>
        <w:rPr/>
      </w:pPr>
      <w:r>
        <w:rPr>
          <w:spacing w:val="5"/>
        </w:rPr>
        <w:t>茅家琦同志首先列举了当前在如何对待</w:t>
      </w:r>
      <w:r>
        <w:rPr>
          <w:spacing w:val="14"/>
        </w:rPr>
        <w:t xml:space="preserve"> </w:t>
      </w:r>
      <w:r>
        <w:rPr>
          <w:spacing w:val="16"/>
        </w:rPr>
        <w:t>中西方文化问题上存在的各种观点。他认</w:t>
      </w:r>
      <w:r>
        <w:rPr>
          <w:spacing w:val="11"/>
        </w:rPr>
        <w:t xml:space="preserve"> </w:t>
      </w:r>
      <w:r>
        <w:rPr>
          <w:spacing w:val="5"/>
        </w:rPr>
        <w:t>为，如何对待中西方文化，关系到如何建设</w:t>
      </w:r>
      <w:r>
        <w:rPr>
          <w:spacing w:val="3"/>
        </w:rPr>
        <w:t xml:space="preserve"> </w:t>
      </w:r>
      <w:r>
        <w:rPr>
          <w:spacing w:val="5"/>
        </w:rPr>
        <w:t>社会主义精神文明和如何建设社会主义新文 </w:t>
      </w:r>
      <w:r>
        <w:rPr>
          <w:spacing w:val="5"/>
        </w:rPr>
        <w:t>化的问题。自从1840年鸦片战争开始接触西</w:t>
      </w:r>
      <w:r>
        <w:rPr/>
        <w:t xml:space="preserve"> </w:t>
      </w:r>
      <w:r>
        <w:rPr>
          <w:spacing w:val="5"/>
        </w:rPr>
        <w:t>方文化以来，这个问题一直未能得到很好的</w:t>
      </w:r>
      <w:r>
        <w:rPr>
          <w:spacing w:val="9"/>
        </w:rPr>
        <w:t xml:space="preserve"> </w:t>
      </w:r>
      <w:r>
        <w:rPr>
          <w:spacing w:val="3"/>
        </w:rPr>
        <w:t>解决。</w:t>
      </w:r>
    </w:p>
    <w:p>
      <w:pPr>
        <w:pStyle w:val="BodyText"/>
        <w:ind w:left="180" w:right="292" w:firstLine="439"/>
        <w:spacing w:before="46" w:line="274" w:lineRule="auto"/>
        <w:jc w:val="both"/>
        <w:rPr/>
      </w:pPr>
      <w:r>
        <w:rPr>
          <w:spacing w:val="4"/>
        </w:rPr>
        <w:t>接着，他回顾了历史，指出，1840年以</w:t>
      </w:r>
      <w:r>
        <w:rPr>
          <w:spacing w:val="11"/>
        </w:rPr>
        <w:t xml:space="preserve"> </w:t>
      </w:r>
      <w:r>
        <w:rPr>
          <w:spacing w:val="5"/>
        </w:rPr>
        <w:t>后，就产生了一个怎样对待中国传统文化与</w:t>
      </w:r>
      <w:r>
        <w:rPr>
          <w:spacing w:val="10"/>
        </w:rPr>
        <w:t xml:space="preserve"> </w:t>
      </w:r>
      <w:r>
        <w:rPr>
          <w:spacing w:val="5"/>
        </w:rPr>
        <w:t>西方文化的关系的问题。魏源指出“师夷长</w:t>
      </w:r>
      <w:r>
        <w:rPr>
          <w:spacing w:val="3"/>
        </w:rPr>
        <w:t xml:space="preserve"> </w:t>
      </w:r>
      <w:r>
        <w:rPr>
          <w:spacing w:val="10"/>
        </w:rPr>
        <w:t>技以制夷”;洪仁玕主张“法之大纲”不可</w:t>
      </w:r>
      <w:r>
        <w:rPr>
          <w:spacing w:val="7"/>
        </w:rPr>
        <w:t xml:space="preserve"> </w:t>
      </w:r>
      <w:r>
        <w:rPr>
          <w:spacing w:val="5"/>
        </w:rPr>
        <w:t>变，“法之小纪”可变。他们都主张以中国</w:t>
      </w:r>
      <w:r>
        <w:rPr>
          <w:spacing w:val="14"/>
        </w:rPr>
        <w:t xml:space="preserve"> </w:t>
      </w:r>
      <w:r>
        <w:rPr>
          <w:spacing w:val="5"/>
        </w:rPr>
        <w:t>传统文化为主，使中西方文化结合起来。冯</w:t>
      </w:r>
      <w:r>
        <w:rPr>
          <w:spacing w:val="6"/>
        </w:rPr>
        <w:t xml:space="preserve"> </w:t>
      </w:r>
      <w:r>
        <w:rPr>
          <w:spacing w:val="5"/>
        </w:rPr>
        <w:t>桂芬、王韬、郑观应、陈炽等人也都持这样</w:t>
      </w:r>
      <w:r>
        <w:rPr>
          <w:spacing w:val="4"/>
        </w:rPr>
        <w:t xml:space="preserve"> </w:t>
      </w:r>
      <w:r>
        <w:rPr>
          <w:spacing w:val="2"/>
        </w:rPr>
        <w:t>的观点。</w:t>
      </w:r>
    </w:p>
    <w:p>
      <w:pPr>
        <w:pStyle w:val="BodyText"/>
        <w:ind w:left="180" w:right="299" w:firstLine="439"/>
        <w:spacing w:before="111" w:line="273" w:lineRule="auto"/>
        <w:rPr/>
      </w:pPr>
      <w:r>
        <w:rPr>
          <w:spacing w:val="4"/>
        </w:rPr>
        <w:t>到了1895年，沈寿康正式提出“中学为</w:t>
      </w:r>
      <w:r>
        <w:rPr>
          <w:spacing w:val="3"/>
        </w:rPr>
        <w:t xml:space="preserve"> </w:t>
      </w:r>
      <w:r>
        <w:rPr>
          <w:spacing w:val="6"/>
        </w:rPr>
        <w:t>体、西学为用”的主张。当时，也有人提出</w:t>
      </w:r>
      <w:r>
        <w:rPr/>
        <w:t xml:space="preserve"> </w:t>
      </w:r>
      <w:r>
        <w:rPr>
          <w:spacing w:val="5"/>
        </w:rPr>
        <w:t>在中国搞议院，但那时提出的议院，其性质</w:t>
      </w:r>
      <w:r>
        <w:rPr>
          <w:spacing w:val="16"/>
        </w:rPr>
        <w:t xml:space="preserve"> </w:t>
      </w:r>
      <w:r>
        <w:rPr>
          <w:spacing w:val="5"/>
        </w:rPr>
        <w:t>不是权力机构，而是咨询机构。在中日甲午</w:t>
      </w:r>
      <w:r>
        <w:rPr>
          <w:spacing w:val="4"/>
        </w:rPr>
        <w:t xml:space="preserve"> </w:t>
      </w:r>
      <w:r>
        <w:rPr>
          <w:spacing w:val="5"/>
        </w:rPr>
        <w:t>战争之前，学习西方的民主政治尚未提到中</w:t>
      </w:r>
      <w:r>
        <w:rPr>
          <w:spacing w:val="15"/>
        </w:rPr>
        <w:t xml:space="preserve"> </w:t>
      </w:r>
      <w:r>
        <w:rPr>
          <w:spacing w:val="3"/>
        </w:rPr>
        <w:t>国的政治议事日程上来，原因有两个方面：</w:t>
      </w:r>
      <w:r>
        <w:rPr>
          <w:spacing w:val="2"/>
        </w:rPr>
        <w:t xml:space="preserve"> </w:t>
      </w:r>
      <w:r>
        <w:rPr>
          <w:spacing w:val="4"/>
        </w:rPr>
        <w:t>其一，没有阶级基础，当时虽然有了一些资</w:t>
      </w:r>
      <w:r>
        <w:rPr>
          <w:spacing w:val="7"/>
        </w:rPr>
        <w:t xml:space="preserve"> </w:t>
      </w:r>
      <w:r>
        <w:rPr>
          <w:spacing w:val="5"/>
        </w:rPr>
        <w:t>本家，但民族资产阶级作为一股政治力量尚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9"/>
        <w:spacing w:before="50" w:line="220" w:lineRule="auto"/>
        <w:rPr/>
      </w:pPr>
      <w:r>
        <w:rPr>
          <w:spacing w:val="5"/>
        </w:rPr>
        <w:t>未形成；其二，没有思想上的准备。</w:t>
      </w:r>
    </w:p>
    <w:p>
      <w:pPr>
        <w:pStyle w:val="BodyText"/>
        <w:ind w:left="19" w:right="1149" w:firstLine="429"/>
        <w:spacing w:before="69" w:line="272" w:lineRule="auto"/>
        <w:rPr/>
      </w:pPr>
      <w:r>
        <w:rPr>
          <w:spacing w:val="12"/>
        </w:rPr>
        <w:t>“中学为体，西学为用”,学习西方先</w:t>
      </w:r>
      <w:r>
        <w:rPr>
          <w:spacing w:val="15"/>
        </w:rPr>
        <w:t xml:space="preserve"> </w:t>
      </w:r>
      <w:r>
        <w:rPr>
          <w:spacing w:val="6"/>
        </w:rPr>
        <w:t>进的科学技术和生产力，维护国家的独立和</w:t>
      </w:r>
      <w:r>
        <w:rPr>
          <w:spacing w:val="11"/>
        </w:rPr>
        <w:t xml:space="preserve"> </w:t>
      </w:r>
      <w:r>
        <w:rPr>
          <w:spacing w:val="4"/>
        </w:rPr>
        <w:t>主权，当然，也是为了维护清王朝的统治，</w:t>
      </w:r>
      <w:r>
        <w:rPr>
          <w:spacing w:val="2"/>
        </w:rPr>
        <w:t xml:space="preserve"> </w:t>
      </w:r>
      <w:r>
        <w:rPr>
          <w:spacing w:val="6"/>
        </w:rPr>
        <w:t>这在当时是切合历史发展的要求的，所以很</w:t>
      </w:r>
      <w:r>
        <w:rPr>
          <w:spacing w:val="5"/>
        </w:rPr>
        <w:t xml:space="preserve"> </w:t>
      </w:r>
      <w:r>
        <w:rPr>
          <w:spacing w:val="1"/>
        </w:rPr>
        <w:t>多人都赞同这样的主张。</w:t>
      </w:r>
    </w:p>
    <w:p>
      <w:pPr>
        <w:pStyle w:val="BodyText"/>
        <w:ind w:left="19" w:right="1140" w:firstLine="410"/>
        <w:spacing w:before="84" w:line="273" w:lineRule="auto"/>
        <w:rPr/>
      </w:pPr>
      <w:r>
        <w:rPr>
          <w:spacing w:val="3"/>
        </w:rPr>
        <w:t>1895年之后，民族资产阶级初步形成，</w:t>
      </w:r>
      <w:r>
        <w:rPr>
          <w:spacing w:val="11"/>
        </w:rPr>
        <w:t xml:space="preserve"> </w:t>
      </w:r>
      <w:r>
        <w:rPr>
          <w:spacing w:val="6"/>
        </w:rPr>
        <w:t>在政治上他们提出了资产阶级改良主义的主 </w:t>
      </w:r>
      <w:r>
        <w:rPr>
          <w:spacing w:val="8"/>
        </w:rPr>
        <w:t>张。但就在这时，洋务派代表人物张之洞却</w:t>
      </w:r>
      <w:r>
        <w:rPr>
          <w:spacing w:val="6"/>
        </w:rPr>
        <w:t xml:space="preserve"> </w:t>
      </w:r>
      <w:r>
        <w:rPr>
          <w:spacing w:val="17"/>
        </w:rPr>
        <w:t>在其《劝学篇》中系统地阐述了“中学为</w:t>
      </w:r>
      <w:r>
        <w:rPr>
          <w:spacing w:val="13"/>
        </w:rPr>
        <w:t xml:space="preserve"> </w:t>
      </w:r>
      <w:r>
        <w:rPr>
          <w:spacing w:val="8"/>
        </w:rPr>
        <w:t>体，西学为用”的思想，他的目的是反对资</w:t>
      </w:r>
      <w:r>
        <w:rPr>
          <w:spacing w:val="1"/>
        </w:rPr>
        <w:t xml:space="preserve"> </w:t>
      </w:r>
      <w:r>
        <w:rPr>
          <w:spacing w:val="5"/>
        </w:rPr>
        <w:t>产阶级改良主义运动，其实质是反动的。</w:t>
      </w:r>
    </w:p>
    <w:p>
      <w:pPr>
        <w:pStyle w:val="BodyText"/>
        <w:ind w:right="1171" w:firstLine="429"/>
        <w:spacing w:before="91" w:line="283" w:lineRule="auto"/>
        <w:rPr/>
      </w:pPr>
      <w:r>
        <w:rPr>
          <w:spacing w:val="6"/>
        </w:rPr>
        <w:t>严复对“中学为体，西学为用”的思想</w:t>
      </w:r>
      <w:r>
        <w:rPr>
          <w:spacing w:val="11"/>
        </w:rPr>
        <w:t xml:space="preserve"> </w:t>
      </w:r>
      <w:r>
        <w:rPr>
          <w:spacing w:val="7"/>
        </w:rPr>
        <w:t>进行了批判。他提出，牛有牛之体和用，马</w:t>
      </w:r>
      <w:r>
        <w:rPr>
          <w:spacing w:val="14"/>
        </w:rPr>
        <w:t xml:space="preserve"> </w:t>
      </w:r>
      <w:r>
        <w:rPr>
          <w:spacing w:val="5"/>
        </w:rPr>
        <w:t>有马之体和用。牛体能负重，马体能致远。</w:t>
      </w:r>
      <w:r>
        <w:rPr>
          <w:spacing w:val="4"/>
        </w:rPr>
        <w:t xml:space="preserve"> </w:t>
      </w:r>
      <w:r>
        <w:rPr>
          <w:spacing w:val="7"/>
        </w:rPr>
        <w:t>“分则两立，合则两亡。”严复用这个比喻</w:t>
      </w:r>
      <w:r>
        <w:rPr>
          <w:spacing w:val="4"/>
        </w:rPr>
        <w:t xml:space="preserve"> </w:t>
      </w:r>
      <w:r>
        <w:rPr>
          <w:spacing w:val="5"/>
        </w:rPr>
        <w:t>批判张之洞，坚持资产阶级改良主义运动，</w:t>
      </w:r>
      <w:r>
        <w:rPr>
          <w:spacing w:val="4"/>
        </w:rPr>
        <w:t xml:space="preserve"> </w:t>
      </w:r>
      <w:r>
        <w:rPr>
          <w:spacing w:val="7"/>
        </w:rPr>
        <w:t>是有其进步意义的。但是，这种比喻用自然</w:t>
      </w:r>
      <w:r>
        <w:rPr>
          <w:spacing w:val="6"/>
        </w:rPr>
        <w:t xml:space="preserve"> </w:t>
      </w:r>
      <w:r>
        <w:rPr>
          <w:spacing w:val="7"/>
        </w:rPr>
        <w:t>现象说明社会现象则有片面的地方，按严复</w:t>
      </w:r>
      <w:r>
        <w:rPr>
          <w:spacing w:val="5"/>
        </w:rPr>
        <w:t xml:space="preserve"> </w:t>
      </w:r>
      <w:r>
        <w:rPr>
          <w:spacing w:val="7"/>
        </w:rPr>
        <w:t>的这种说法，其结果要么就是全盘西化，要</w:t>
      </w:r>
      <w:r>
        <w:rPr>
          <w:spacing w:val="6"/>
        </w:rPr>
        <w:t xml:space="preserve"> </w:t>
      </w:r>
      <w:r>
        <w:rPr>
          <w:spacing w:val="4"/>
        </w:rPr>
        <w:t>么就是完全拒绝西方文化。</w:t>
      </w:r>
    </w:p>
    <w:p>
      <w:pPr>
        <w:pStyle w:val="BodyText"/>
        <w:ind w:left="19" w:right="1178" w:firstLine="410"/>
        <w:spacing w:before="18"/>
        <w:rPr/>
      </w:pPr>
      <w:r>
        <w:rPr>
          <w:spacing w:val="5"/>
        </w:rPr>
        <w:t>1906年章太炎在《国学讲演会序》中也</w:t>
      </w:r>
      <w:r>
        <w:rPr>
          <w:spacing w:val="15"/>
        </w:rPr>
        <w:t xml:space="preserve"> </w:t>
      </w:r>
      <w:r>
        <w:rPr>
          <w:spacing w:val="6"/>
        </w:rPr>
        <w:t>认为，研究国学不可不兼习西学，真正研究</w:t>
      </w:r>
    </w:p>
    <w:p>
      <w:pPr>
        <w:sectPr>
          <w:type w:val="continuous"/>
          <w:pgSz w:w="9930" w:h="14120"/>
          <w:pgMar w:top="1" w:right="19" w:bottom="0" w:left="289" w:header="0" w:footer="0" w:gutter="0"/>
          <w:cols w:equalWidth="0" w:num="2">
            <w:col w:w="4401" w:space="100"/>
            <w:col w:w="5121" w:space="0"/>
          </w:cols>
        </w:sectPr>
        <w:rPr/>
      </w:pPr>
    </w:p>
    <w:p>
      <w:pPr>
        <w:ind w:left="580"/>
        <w:spacing w:before="218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  <w:position w:val="1"/>
        </w:rPr>
        <w:t>90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1"/>
        </w:rPr>
        <w:t xml:space="preserve">    </w:t>
      </w:r>
      <w:r>
        <w:rPr>
          <w:rFonts w:ascii="KaiTi" w:hAnsi="KaiTi" w:eastAsia="KaiTi" w:cs="KaiTi"/>
          <w:sz w:val="20"/>
          <w:szCs w:val="20"/>
          <w:spacing w:val="6"/>
        </w:rPr>
        <w:t>·</w:t>
      </w:r>
      <w:r>
        <w:rPr>
          <w:rFonts w:ascii="KaiTi" w:hAnsi="KaiTi" w:eastAsia="KaiTi" w:cs="KaiTi"/>
          <w:sz w:val="20"/>
          <w:szCs w:val="20"/>
          <w:spacing w:val="-69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扬州师院学报(社会科学版)1986年第2期</w:t>
      </w:r>
      <w:r>
        <w:rPr>
          <w:rFonts w:ascii="KaiTi" w:hAnsi="KaiTi" w:eastAsia="KaiTi" w:cs="KaiTi"/>
          <w:sz w:val="20"/>
          <w:szCs w:val="20"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:spacing w:val="6"/>
        </w:rPr>
        <w:t>·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before="57" w:line="192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(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C)1994-2023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China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Academic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Journal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Electronic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Publishing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House.All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-1"/>
        </w:rPr>
        <w:t>righ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ts         reserved.</w:t>
      </w:r>
      <w:hyperlink w:history="true" r:id="rId2">
        <w:r>
          <w:rPr>
            <w:rFonts w:ascii="Times New Roman" w:hAnsi="Times New Roman" w:eastAsia="Times New Roman" w:cs="Times New Roman"/>
            <w:sz w:val="20"/>
            <w:szCs w:val="20"/>
            <w:spacing w:val="-1"/>
          </w:rPr>
          <w:t>http://www.cnki.ne</w:t>
        </w:r>
        <w:r>
          <w:rPr>
            <w:rFonts w:ascii="Times New Roman" w:hAnsi="Times New Roman" w:eastAsia="Times New Roman" w:cs="Times New Roman"/>
            <w:sz w:val="20"/>
            <w:szCs w:val="20"/>
          </w:rPr>
          <w:t>t</w:t>
        </w:r>
      </w:hyperlink>
    </w:p>
    <w:p>
      <w:pPr>
        <w:spacing w:line="192" w:lineRule="auto"/>
        <w:sectPr>
          <w:type w:val="continuous"/>
          <w:pgSz w:w="9930" w:h="14120"/>
          <w:pgMar w:top="1" w:right="19" w:bottom="0" w:left="289" w:header="0" w:footer="0" w:gutter="0"/>
          <w:cols w:equalWidth="0" w:num="1">
            <w:col w:w="9621" w:space="0"/>
          </w:cols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before="225"/>
        <w:rPr/>
      </w:pPr>
      <w:r/>
    </w:p>
    <w:p>
      <w:pPr>
        <w:sectPr>
          <w:pgSz w:w="9930" w:h="14120"/>
          <w:pgMar w:top="400" w:right="19" w:bottom="0" w:left="280" w:header="0" w:footer="0" w:gutter="0"/>
          <w:cols w:equalWidth="0" w:num="1">
            <w:col w:w="9631" w:space="0"/>
          </w:cols>
        </w:sectPr>
        <w:rPr/>
      </w:pPr>
    </w:p>
    <w:p>
      <w:pPr>
        <w:pStyle w:val="BodyText"/>
        <w:ind w:left="99"/>
        <w:spacing w:before="39" w:line="219" w:lineRule="auto"/>
        <w:rPr/>
      </w:pPr>
      <w:r>
        <w:rPr>
          <w:spacing w:val="1"/>
        </w:rPr>
        <w:t>西学的人，也不可能不研究国学。</w:t>
      </w:r>
    </w:p>
    <w:p>
      <w:pPr>
        <w:pStyle w:val="BodyText"/>
        <w:ind w:left="100" w:right="320" w:firstLine="510"/>
        <w:spacing w:before="74" w:line="286" w:lineRule="auto"/>
        <w:rPr/>
      </w:pPr>
      <w:r>
        <w:rPr>
          <w:spacing w:val="5"/>
        </w:rPr>
        <w:t>在新文化运动时期，发生了一场关于全</w:t>
      </w:r>
      <w:r>
        <w:rPr>
          <w:spacing w:val="3"/>
        </w:rPr>
        <w:t xml:space="preserve"> </w:t>
      </w:r>
      <w:r>
        <w:rPr>
          <w:spacing w:val="4"/>
        </w:rPr>
        <w:t>盘西化和国粹论的讨论，如何对待中、西方</w:t>
      </w:r>
      <w:r>
        <w:rPr>
          <w:spacing w:val="5"/>
        </w:rPr>
        <w:t xml:space="preserve">  </w:t>
      </w:r>
      <w:r>
        <w:rPr>
          <w:spacing w:val="2"/>
        </w:rPr>
        <w:t>文化关系的问题也未能得到解决。</w:t>
      </w:r>
    </w:p>
    <w:p>
      <w:pPr>
        <w:pStyle w:val="BodyText"/>
        <w:ind w:left="100" w:right="308" w:firstLine="510"/>
        <w:spacing w:before="2" w:line="279" w:lineRule="auto"/>
        <w:rPr/>
      </w:pPr>
      <w:r>
        <w:rPr>
          <w:spacing w:val="5"/>
        </w:rPr>
        <w:t>1930年，有十名教授联名写了一篇《中 </w:t>
      </w:r>
      <w:r>
        <w:rPr>
          <w:spacing w:val="11"/>
        </w:rPr>
        <w:t>国本位文化建设的宣言》,主张中国文化的</w:t>
      </w:r>
      <w:r>
        <w:rPr>
          <w:spacing w:val="2"/>
        </w:rPr>
        <w:t xml:space="preserve">  </w:t>
      </w:r>
      <w:r>
        <w:rPr>
          <w:spacing w:val="6"/>
        </w:rPr>
        <w:t>建设要以中国此时此地的需要为基础，对中</w:t>
      </w:r>
      <w:r>
        <w:rPr>
          <w:spacing w:val="3"/>
        </w:rPr>
        <w:t xml:space="preserve">  </w:t>
      </w:r>
      <w:r>
        <w:rPr>
          <w:spacing w:val="3"/>
        </w:rPr>
        <w:t>国古代文化和西方文化都要“存其所当存，</w:t>
      </w:r>
    </w:p>
    <w:p>
      <w:pPr>
        <w:pStyle w:val="BodyText"/>
        <w:ind w:left="99"/>
        <w:spacing w:before="26" w:line="216" w:lineRule="auto"/>
        <w:rPr/>
      </w:pPr>
      <w:r>
        <w:rPr>
          <w:spacing w:val="8"/>
        </w:rPr>
        <w:t>去其所当去”,对西方文化不应全盘吸收，</w:t>
      </w:r>
    </w:p>
    <w:p>
      <w:pPr>
        <w:pStyle w:val="BodyText"/>
        <w:ind w:left="99" w:right="314"/>
        <w:spacing w:before="81" w:line="282" w:lineRule="auto"/>
        <w:rPr/>
      </w:pPr>
      <w:r>
        <w:rPr>
          <w:spacing w:val="5"/>
        </w:rPr>
        <w:t>在当时引起争论。这篇宣言实际上是“中学</w:t>
      </w:r>
      <w:r>
        <w:rPr>
          <w:spacing w:val="7"/>
        </w:rPr>
        <w:t xml:space="preserve">  </w:t>
      </w:r>
      <w:r>
        <w:rPr>
          <w:spacing w:val="6"/>
        </w:rPr>
        <w:t>为体，西学为用”的翻版。但是，这篇宣言</w:t>
      </w:r>
      <w:r>
        <w:rPr/>
        <w:t xml:space="preserve">  </w:t>
      </w:r>
      <w:r>
        <w:rPr>
          <w:spacing w:val="1"/>
        </w:rPr>
        <w:t>最基本的主张是两点：</w:t>
      </w:r>
      <w:r>
        <w:rPr>
          <w:spacing w:val="-20"/>
        </w:rPr>
        <w:t xml:space="preserve"> </w:t>
      </w:r>
      <w:r>
        <w:rPr>
          <w:spacing w:val="1"/>
        </w:rPr>
        <w:t>一、中国文化应以中</w:t>
      </w:r>
      <w:r>
        <w:rPr/>
        <w:t xml:space="preserve">  </w:t>
      </w:r>
      <w:r>
        <w:rPr>
          <w:spacing w:val="17"/>
        </w:rPr>
        <w:t>国为本位，即以“此时此地的需要”为基</w:t>
      </w:r>
      <w:r>
        <w:rPr/>
        <w:t xml:space="preserve">  </w:t>
      </w:r>
      <w:r>
        <w:rPr>
          <w:spacing w:val="17"/>
        </w:rPr>
        <w:t>础；二、对中国古代文化和西方文化都要</w:t>
      </w:r>
      <w:r>
        <w:rPr>
          <w:spacing w:val="1"/>
        </w:rPr>
        <w:t xml:space="preserve">  </w:t>
      </w:r>
      <w:r>
        <w:rPr>
          <w:spacing w:val="10"/>
        </w:rPr>
        <w:t>“存其所当存，去其所当去”。这比前人的</w:t>
      </w:r>
      <w:r>
        <w:rPr>
          <w:spacing w:val="14"/>
        </w:rPr>
        <w:t xml:space="preserve"> </w:t>
      </w:r>
      <w:r>
        <w:rPr>
          <w:spacing w:val="2"/>
        </w:rPr>
        <w:t>观点前进了一步。</w:t>
      </w:r>
    </w:p>
    <w:p>
      <w:pPr>
        <w:pStyle w:val="BodyText"/>
        <w:ind w:left="99" w:right="288" w:firstLine="510"/>
        <w:spacing w:before="28" w:line="273" w:lineRule="auto"/>
        <w:rPr/>
      </w:pPr>
      <w:r>
        <w:rPr>
          <w:spacing w:val="7"/>
        </w:rPr>
        <w:t>建国之后到现在，在如何对待中西方文</w:t>
      </w:r>
      <w:r>
        <w:rPr/>
        <w:t xml:space="preserve"> </w:t>
      </w:r>
      <w:r>
        <w:rPr>
          <w:spacing w:val="4"/>
        </w:rPr>
        <w:t>化关系的问题上，争论还一直在继续。</w:t>
      </w:r>
    </w:p>
    <w:p>
      <w:pPr>
        <w:pStyle w:val="BodyText"/>
        <w:ind w:left="99" w:right="314" w:firstLine="510"/>
        <w:spacing w:before="28" w:line="283" w:lineRule="auto"/>
        <w:rPr/>
      </w:pPr>
      <w:r>
        <w:rPr>
          <w:spacing w:val="5"/>
        </w:rPr>
        <w:t>最后，茅家琦同志谈了他对这个问题的</w:t>
      </w:r>
      <w:r>
        <w:rPr>
          <w:spacing w:val="9"/>
        </w:rPr>
        <w:t xml:space="preserve"> </w:t>
      </w:r>
      <w:r>
        <w:rPr>
          <w:spacing w:val="5"/>
        </w:rPr>
        <w:t>看法。他主张应以中国现有的政治和经济为</w:t>
      </w:r>
      <w:r>
        <w:rPr>
          <w:spacing w:val="7"/>
        </w:rPr>
        <w:t xml:space="preserve">  </w:t>
      </w:r>
      <w:r>
        <w:rPr>
          <w:spacing w:val="5"/>
        </w:rPr>
        <w:t>基础，对中国传统文化批判地继承，对西方  </w:t>
      </w:r>
      <w:r>
        <w:rPr>
          <w:spacing w:val="5"/>
        </w:rPr>
        <w:t>文化批判地吸收。也就是说，对中国传统文</w:t>
      </w:r>
      <w:r>
        <w:rPr>
          <w:spacing w:val="7"/>
        </w:rPr>
        <w:t xml:space="preserve">  </w:t>
      </w:r>
      <w:r>
        <w:rPr>
          <w:spacing w:val="5"/>
        </w:rPr>
        <w:t>化，要继承其对当前政治、经济有用的部分</w:t>
      </w:r>
      <w:r>
        <w:rPr>
          <w:spacing w:val="6"/>
        </w:rPr>
        <w:t xml:space="preserve">  </w:t>
      </w:r>
      <w:r>
        <w:rPr>
          <w:spacing w:val="4"/>
        </w:rPr>
        <w:t>和符合真理的部分；对西方文化也要吸收其</w:t>
      </w:r>
      <w:r>
        <w:rPr>
          <w:spacing w:val="5"/>
        </w:rPr>
        <w:t xml:space="preserve">  </w:t>
      </w:r>
      <w:r>
        <w:rPr>
          <w:spacing w:val="6"/>
        </w:rPr>
        <w:t>对当前政治和经济有用的部分和符合真理的</w:t>
      </w:r>
      <w:r>
        <w:rPr/>
        <w:t xml:space="preserve">  </w:t>
      </w:r>
      <w:r>
        <w:rPr>
          <w:spacing w:val="3"/>
        </w:rPr>
        <w:t>部分。也就是要“古为今用，洋为中用”。</w:t>
      </w:r>
    </w:p>
    <w:p>
      <w:pPr>
        <w:pStyle w:val="BodyText"/>
        <w:ind w:right="406" w:firstLine="99"/>
        <w:spacing w:before="29" w:line="268" w:lineRule="auto"/>
        <w:rPr/>
      </w:pPr>
      <w:r>
        <w:rPr>
          <w:spacing w:val="5"/>
        </w:rPr>
        <w:t>如果借用“体”和“用”这两个词的话，那</w:t>
      </w:r>
      <w:r>
        <w:rPr>
          <w:spacing w:val="17"/>
        </w:rPr>
        <w:t xml:space="preserve"> </w:t>
      </w:r>
      <w:r>
        <w:rPr>
          <w:spacing w:val="16"/>
        </w:rPr>
        <w:t>么,我们可以说，以中国社会的政治经济为</w:t>
      </w:r>
      <w:r>
        <w:rPr>
          <w:spacing w:val="5"/>
        </w:rPr>
        <w:t xml:space="preserve"> </w:t>
      </w:r>
      <w:r>
        <w:rPr>
          <w:spacing w:val="12"/>
        </w:rPr>
        <w:t>“体”,在此基础上，建设有中国特色的社</w:t>
      </w:r>
      <w:r>
        <w:rPr/>
        <w:t xml:space="preserve">  </w:t>
      </w:r>
      <w:r>
        <w:rPr>
          <w:spacing w:val="9"/>
        </w:rPr>
        <w:t>会主义新文化；以中国传统文化和西方文化</w:t>
      </w:r>
      <w:r>
        <w:rPr>
          <w:spacing w:val="16"/>
        </w:rPr>
        <w:t xml:space="preserve"> </w:t>
      </w:r>
      <w:r>
        <w:rPr>
          <w:spacing w:val="15"/>
        </w:rPr>
        <w:t>为“用”,这两个文化都是“用”。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214" w:firstLine="400"/>
        <w:spacing w:before="39" w:line="283" w:lineRule="auto"/>
        <w:jc w:val="both"/>
        <w:rPr/>
      </w:pPr>
      <w:r>
        <w:rPr>
          <w:spacing w:val="4"/>
        </w:rPr>
        <w:t>在谈到中西方文化关系的时候，茅家琦</w:t>
      </w:r>
      <w:r>
        <w:rPr/>
        <w:t xml:space="preserve"> </w:t>
      </w:r>
      <w:r>
        <w:rPr>
          <w:spacing w:val="-6"/>
        </w:rPr>
        <w:t>同志说，要以批判继承中国传统文化为主，批</w:t>
      </w:r>
      <w:r>
        <w:rPr>
          <w:spacing w:val="6"/>
        </w:rPr>
        <w:t xml:space="preserve"> </w:t>
      </w:r>
      <w:r>
        <w:rPr>
          <w:spacing w:val="4"/>
        </w:rPr>
        <w:t>判吸收西方文化为辅，而没有必要以西方文</w:t>
      </w:r>
      <w:r>
        <w:rPr>
          <w:spacing w:val="14"/>
        </w:rPr>
        <w:t xml:space="preserve"> </w:t>
      </w:r>
      <w:r>
        <w:rPr>
          <w:spacing w:val="4"/>
        </w:rPr>
        <w:t>化为主。有人认为将来会形成统一的世界文</w:t>
      </w:r>
      <w:r>
        <w:rPr>
          <w:spacing w:val="14"/>
        </w:rPr>
        <w:t xml:space="preserve"> </w:t>
      </w:r>
      <w:r>
        <w:rPr>
          <w:spacing w:val="4"/>
        </w:rPr>
        <w:t>化，这是不可能的。由于各个民族所处的地</w:t>
      </w:r>
      <w:r>
        <w:rPr>
          <w:spacing w:val="10"/>
        </w:rPr>
        <w:t xml:space="preserve"> </w:t>
      </w:r>
      <w:r>
        <w:rPr>
          <w:spacing w:val="5"/>
        </w:rPr>
        <w:t>理环境、民族传统等因素不一样，各有各的</w:t>
      </w:r>
      <w:r>
        <w:rPr/>
        <w:t xml:space="preserve"> </w:t>
      </w:r>
      <w:r>
        <w:rPr>
          <w:spacing w:val="4"/>
        </w:rPr>
        <w:t>特点，世界文化只能是百花齐放。统一的世</w:t>
      </w:r>
      <w:r>
        <w:rPr>
          <w:spacing w:val="11"/>
        </w:rPr>
        <w:t xml:space="preserve"> </w:t>
      </w:r>
      <w:r>
        <w:rPr/>
        <w:t>界文化也不利于文化的发展。</w:t>
      </w:r>
    </w:p>
    <w:p>
      <w:pPr>
        <w:pStyle w:val="BodyText"/>
        <w:ind w:right="1214" w:firstLine="400"/>
        <w:spacing w:before="30" w:line="290" w:lineRule="auto"/>
        <w:jc w:val="both"/>
        <w:rPr>
          <w:sz w:val="16"/>
          <w:szCs w:val="16"/>
        </w:rPr>
      </w:pPr>
      <w:r>
        <w:rPr>
          <w:spacing w:val="10"/>
        </w:rPr>
        <w:t>中西方文化中哪些对我们有用呢?茅家</w:t>
      </w:r>
      <w:r>
        <w:rPr/>
        <w:t xml:space="preserve"> </w:t>
      </w:r>
      <w:r>
        <w:rPr>
          <w:spacing w:val="4"/>
        </w:rPr>
        <w:t>琦同志说，中国传统文化上下几千年，散布</w:t>
      </w:r>
      <w:r>
        <w:rPr>
          <w:spacing w:val="13"/>
        </w:rPr>
        <w:t xml:space="preserve"> </w:t>
      </w:r>
      <w:r>
        <w:rPr>
          <w:spacing w:val="4"/>
        </w:rPr>
        <w:t>的地区又有几百万平方公里，而外国的文化</w:t>
      </w:r>
      <w:r>
        <w:rPr>
          <w:spacing w:val="11"/>
        </w:rPr>
        <w:t xml:space="preserve"> </w:t>
      </w:r>
      <w:r>
        <w:rPr>
          <w:spacing w:val="5"/>
        </w:rPr>
        <w:t>更为复杂，这个问题需要进行深入的具体的</w:t>
      </w:r>
      <w:r>
        <w:rPr/>
        <w:t xml:space="preserve"> </w:t>
      </w:r>
      <w:r>
        <w:rPr>
          <w:sz w:val="16"/>
          <w:szCs w:val="16"/>
          <w:spacing w:val="-7"/>
        </w:rPr>
        <w:t>研 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7"/>
        </w:rPr>
        <w:t>。</w:t>
      </w:r>
    </w:p>
    <w:p>
      <w:pPr>
        <w:pStyle w:val="BodyText"/>
        <w:ind w:right="1199" w:firstLine="400"/>
        <w:spacing w:before="26" w:line="284" w:lineRule="auto"/>
        <w:jc w:val="both"/>
        <w:rPr/>
      </w:pPr>
      <w:r>
        <w:rPr>
          <w:spacing w:val="6"/>
        </w:rPr>
        <w:t>茅家琦同志说，在中国封建社会中，有</w:t>
      </w:r>
      <w:r>
        <w:rPr>
          <w:spacing w:val="7"/>
        </w:rPr>
        <w:t xml:space="preserve"> </w:t>
      </w:r>
      <w:r>
        <w:rPr>
          <w:spacing w:val="17"/>
        </w:rPr>
        <w:t>不少文化是没有阶级性的，有许多符合真</w:t>
      </w:r>
      <w:r>
        <w:rPr>
          <w:spacing w:val="1"/>
        </w:rPr>
        <w:t xml:space="preserve"> </w:t>
      </w:r>
      <w:r>
        <w:rPr>
          <w:spacing w:val="5"/>
        </w:rPr>
        <w:t>理、辩证的、具有优秀品质的思想。如儒教</w:t>
      </w:r>
      <w:r>
        <w:rPr>
          <w:spacing w:val="11"/>
        </w:rPr>
        <w:t xml:space="preserve"> </w:t>
      </w:r>
      <w:r>
        <w:rPr>
          <w:spacing w:val="4"/>
        </w:rPr>
        <w:t>中“学而不厌，诲人不倦”等等。即使具有</w:t>
      </w:r>
      <w:r>
        <w:rPr>
          <w:spacing w:val="13"/>
        </w:rPr>
        <w:t xml:space="preserve"> </w:t>
      </w:r>
      <w:r>
        <w:rPr>
          <w:spacing w:val="5"/>
        </w:rPr>
        <w:t>阶级性的，也可以批判地继承。如“忠君爱</w:t>
      </w:r>
      <w:r>
        <w:rPr>
          <w:spacing w:val="14"/>
        </w:rPr>
        <w:t xml:space="preserve"> </w:t>
      </w:r>
      <w:r>
        <w:rPr>
          <w:spacing w:val="5"/>
        </w:rPr>
        <w:t>国”思想，在抗日战争中，我们对伪军提出</w:t>
      </w:r>
      <w:r>
        <w:rPr>
          <w:spacing w:val="8"/>
        </w:rPr>
        <w:t xml:space="preserve"> </w:t>
      </w:r>
      <w:r>
        <w:rPr>
          <w:spacing w:val="11"/>
        </w:rPr>
        <w:t>“身在曹营心在汉”,就对瓦解敌人起到一</w:t>
      </w:r>
      <w:r>
        <w:rPr>
          <w:spacing w:val="1"/>
        </w:rPr>
        <w:t xml:space="preserve"> </w:t>
      </w:r>
      <w:r>
        <w:rPr>
          <w:spacing w:val="4"/>
        </w:rPr>
        <w:t>定的作用。如果说这是抽象继承法，继承真</w:t>
      </w:r>
      <w:r>
        <w:rPr>
          <w:spacing w:val="11"/>
        </w:rPr>
        <w:t xml:space="preserve"> </w:t>
      </w:r>
      <w:r>
        <w:rPr>
          <w:spacing w:val="5"/>
        </w:rPr>
        <w:t>理，往往只能是抽象地继承，而不是具体地</w:t>
      </w:r>
      <w:r>
        <w:rPr>
          <w:spacing w:val="11"/>
        </w:rPr>
        <w:t xml:space="preserve"> </w:t>
      </w:r>
      <w:r>
        <w:rPr>
          <w:spacing w:val="4"/>
        </w:rPr>
        <w:t>继承。如对太平天国农民革命，我们不是继</w:t>
      </w:r>
      <w:r>
        <w:rPr>
          <w:spacing w:val="12"/>
        </w:rPr>
        <w:t xml:space="preserve"> </w:t>
      </w:r>
      <w:r>
        <w:rPr>
          <w:spacing w:val="5"/>
        </w:rPr>
        <w:t>承拜上帝农民的某些具体做法，而是继承其</w:t>
      </w:r>
      <w:r>
        <w:rPr>
          <w:spacing w:val="12"/>
        </w:rPr>
        <w:t xml:space="preserve"> </w:t>
      </w:r>
      <w:r>
        <w:rPr>
          <w:spacing w:val="-7"/>
        </w:rPr>
        <w:t>革命精神。</w:t>
      </w:r>
    </w:p>
    <w:p>
      <w:pPr>
        <w:pStyle w:val="BodyText"/>
        <w:ind w:right="1214" w:firstLine="400"/>
        <w:spacing w:before="51" w:line="279" w:lineRule="auto"/>
        <w:jc w:val="both"/>
        <w:rPr/>
      </w:pPr>
      <w:r>
        <w:rPr>
          <w:spacing w:val="5"/>
        </w:rPr>
        <w:t>茅家琦同志说，如何对待中西方文化的</w:t>
      </w:r>
      <w:r>
        <w:rPr>
          <w:spacing w:val="9"/>
        </w:rPr>
        <w:t xml:space="preserve"> </w:t>
      </w:r>
      <w:r>
        <w:rPr>
          <w:spacing w:val="4"/>
        </w:rPr>
        <w:t>问题，有待深入地研究、探讨、总结，我们</w:t>
      </w:r>
      <w:r>
        <w:rPr>
          <w:spacing w:val="17"/>
        </w:rPr>
        <w:t xml:space="preserve"> </w:t>
      </w:r>
      <w:r>
        <w:rPr>
          <w:spacing w:val="5"/>
        </w:rPr>
        <w:t>要正确处理好两者的关系，为社会主义精神</w:t>
      </w:r>
      <w:r>
        <w:rPr/>
        <w:t xml:space="preserve"> </w:t>
      </w:r>
      <w:r>
        <w:rPr>
          <w:spacing w:val="2"/>
        </w:rPr>
        <w:t>文明和社会主义新文化建设服务。</w:t>
      </w:r>
    </w:p>
    <w:p>
      <w:pPr>
        <w:pStyle w:val="BodyText"/>
        <w:ind w:right="1228" w:firstLine="932"/>
        <w:spacing w:before="25" w:line="239" w:lineRule="auto"/>
        <w:rPr>
          <w:rFonts w:ascii="FangSong" w:hAnsi="FangSong" w:eastAsia="FangSong" w:cs="FangSong"/>
        </w:rPr>
      </w:pPr>
      <w:r>
        <w:rPr>
          <w:rFonts w:ascii="SimHei" w:hAnsi="SimHei" w:eastAsia="SimHei" w:cs="SimHei"/>
          <w:b/>
          <w:bCs/>
          <w:spacing w:val="2"/>
        </w:rPr>
        <w:t>(吴铭之</w:t>
      </w:r>
      <w:r>
        <w:rPr>
          <w:b/>
          <w:bCs/>
          <w:spacing w:val="2"/>
        </w:rPr>
        <w:t>根</w:t>
      </w:r>
      <w:r>
        <w:rPr>
          <w:rFonts w:ascii="KaiTi" w:hAnsi="KaiTi" w:eastAsia="KaiTi" w:cs="KaiTi"/>
          <w:spacing w:val="2"/>
        </w:rPr>
        <w:t>据记录整理并经茅家琦</w:t>
      </w:r>
      <w:r>
        <w:rPr>
          <w:rFonts w:ascii="KaiTi" w:hAnsi="KaiTi" w:eastAsia="KaiTi" w:cs="KaiTi"/>
          <w:spacing w:val="7"/>
        </w:rPr>
        <w:t xml:space="preserve"> </w:t>
      </w:r>
      <w:r>
        <w:rPr>
          <w:rFonts w:ascii="FangSong" w:hAnsi="FangSong" w:eastAsia="FangSong" w:cs="FangSong"/>
          <w:spacing w:val="2"/>
        </w:rPr>
        <w:t>同志审阅)</w:t>
      </w:r>
    </w:p>
    <w:p>
      <w:pPr>
        <w:spacing w:line="239" w:lineRule="auto"/>
        <w:sectPr>
          <w:type w:val="continuous"/>
          <w:pgSz w:w="9930" w:h="14120"/>
          <w:pgMar w:top="400" w:right="19" w:bottom="0" w:left="280" w:header="0" w:footer="0" w:gutter="0"/>
          <w:cols w:equalWidth="0" w:num="2">
            <w:col w:w="4420" w:space="100"/>
            <w:col w:w="5111" w:space="0"/>
          </w:cols>
        </w:sectPr>
        <w:rPr>
          <w:rFonts w:ascii="FangSong" w:hAnsi="FangSong" w:eastAsia="FangSong" w:cs="FangSong"/>
        </w:rPr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ind w:firstLine="3800"/>
        <w:spacing w:line="920" w:lineRule="exact"/>
        <w:rPr/>
      </w:pPr>
      <w:r>
        <w:rPr>
          <w:position w:val="-18"/>
        </w:rPr>
        <w:drawing>
          <wp:inline distT="0" distB="0" distL="0" distR="0">
            <wp:extent cx="603251" cy="58423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51" cy="58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7749"/>
        <w:spacing w:before="46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b/>
          <w:bCs/>
          <w:spacing w:val="-2"/>
        </w:rPr>
        <w:t>91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before="58" w:line="192" w:lineRule="auto"/>
        <w:jc w:val="righ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(C)1994-2023   China   Academic   Journal   Electronic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Publishing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House.All</w:t>
      </w:r>
      <w:r>
        <w:rPr>
          <w:rFonts w:ascii="Times New Roman" w:hAnsi="Times New Roman" w:eastAsia="Times New Roman" w:cs="Times New Roman"/>
          <w:sz w:val="20"/>
          <w:szCs w:val="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rights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reserved.</w:t>
      </w:r>
      <w:hyperlink w:history="true" r:id="rId2">
        <w:r>
          <w:rPr>
            <w:rFonts w:ascii="Times New Roman" w:hAnsi="Times New Roman" w:eastAsia="Times New Roman" w:cs="Times New Roman"/>
            <w:sz w:val="20"/>
            <w:szCs w:val="20"/>
          </w:rPr>
          <w:t>http://www.cnki.net</w:t>
        </w:r>
      </w:hyperlink>
    </w:p>
    <w:sectPr>
      <w:type w:val="continuous"/>
      <w:pgSz w:w="9930" w:h="14120"/>
      <w:pgMar w:top="400" w:right="19" w:bottom="0" w:left="280" w:header="0" w:footer="0" w:gutter="0"/>
      <w:cols w:equalWidth="0" w:num="1">
        <w:col w:w="96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jpeg"/><Relationship Id="rId2" Type="http://schemas.openxmlformats.org/officeDocument/2006/relationships/hyperlink" Target="http://www.cnki.net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2024-12-28T22:00:34Z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2024-12-28T22:00:34</vt:filetime>
  </property>
  <property fmtid="{D5CDD505-2E9C-101B-9397-08002B2CF9AE}" pid="4" name="UsrData">
    <vt:lpwstr>6770047f9e0810001fb72cc6wl</vt:lpwstr>
  </property>
</Properties>
</file>