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088C4966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</w:t>
      </w:r>
      <w:r>
        <w:rPr>
          <w:rFonts w:hint="eastAsia"/>
          <w:b/>
          <w:sz w:val="32"/>
          <w:szCs w:val="32"/>
          <w:u w:val="thick"/>
          <w:lang w:val="en-US" w:eastAsia="zh-CN"/>
        </w:rPr>
        <w:t>组装整流器</w:t>
      </w:r>
      <w:r>
        <w:rPr>
          <w:rFonts w:hint="eastAsia"/>
          <w:b/>
          <w:sz w:val="32"/>
          <w:szCs w:val="32"/>
        </w:rPr>
        <w:t>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</w:t>
      </w:r>
      <w:r>
        <w:rPr>
          <w:rFonts w:hint="eastAsia"/>
          <w:b/>
          <w:sz w:val="32"/>
          <w:szCs w:val="32"/>
          <w:u w:val="thick"/>
          <w:lang w:val="en-US" w:eastAsia="zh-CN"/>
        </w:rPr>
        <w:t>郭红丽</w:t>
      </w:r>
      <w:r>
        <w:rPr>
          <w:rFonts w:hint="eastAsia"/>
          <w:b/>
          <w:sz w:val="32"/>
          <w:szCs w:val="32"/>
        </w:rPr>
        <w:t>_________________</w:t>
      </w:r>
    </w:p>
    <w:p w14:paraId="52C98504"/>
    <w:p w14:paraId="57ED7D16"/>
    <w:p w14:paraId="5669A14D"/>
    <w:p w14:paraId="1D9FFEB0">
      <w:pPr>
        <w:spacing w:line="360" w:lineRule="auto"/>
        <w:rPr>
          <w:sz w:val="28"/>
          <w:szCs w:val="28"/>
        </w:rPr>
      </w:pPr>
    </w:p>
    <w:p w14:paraId="0C1CD39B">
      <w:pPr>
        <w:spacing w:line="360" w:lineRule="auto"/>
        <w:ind w:firstLine="1687" w:firstLineChars="600"/>
        <w:rPr>
          <w:b/>
          <w:sz w:val="28"/>
          <w:szCs w:val="28"/>
        </w:rPr>
      </w:pPr>
      <w:bookmarkStart w:id="0" w:name="_GoBack"/>
      <w:bookmarkEnd w:id="0"/>
    </w:p>
    <w:p w14:paraId="0932183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06CAA41C"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527B820F"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59D220D7">
      <w:pPr>
        <w:pStyle w:val="13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1. </w:t>
      </w:r>
      <w:r>
        <w:rPr>
          <w:rFonts w:hint="eastAsia"/>
          <w:b/>
          <w:sz w:val="28"/>
          <w:szCs w:val="28"/>
        </w:rPr>
        <w:t>实验综述</w:t>
      </w:r>
    </w:p>
    <w:p w14:paraId="127E6DD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（自述</w:t>
      </w:r>
      <w:r>
        <w:rPr>
          <w:rFonts w:hint="eastAsia"/>
          <w:sz w:val="24"/>
          <w:szCs w:val="24"/>
          <w:lang w:val="en-US" w:eastAsia="zh-CN"/>
        </w:rPr>
        <w:t>实验现象、实验</w:t>
      </w:r>
      <w:r>
        <w:rPr>
          <w:rFonts w:hint="eastAsia"/>
          <w:sz w:val="24"/>
          <w:szCs w:val="24"/>
        </w:rPr>
        <w:t>原理</w:t>
      </w:r>
      <w:r>
        <w:rPr>
          <w:rFonts w:hint="eastAsia"/>
          <w:sz w:val="24"/>
          <w:szCs w:val="24"/>
          <w:lang w:val="en-US" w:eastAsia="zh-CN"/>
        </w:rPr>
        <w:t>和实验方法</w:t>
      </w:r>
      <w:r>
        <w:rPr>
          <w:rFonts w:hint="eastAsia"/>
          <w:sz w:val="24"/>
          <w:szCs w:val="24"/>
        </w:rPr>
        <w:t>，不超过3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分）</w:t>
      </w:r>
    </w:p>
    <w:p w14:paraId="75862417">
      <w:pPr>
        <w:pStyle w:val="2"/>
        <w:spacing w:before="50" w:line="286" w:lineRule="auto"/>
        <w:ind w:left="100" w:right="20" w:firstLine="440"/>
      </w:pPr>
      <w:r>
        <w:rPr>
          <w:spacing w:val="3"/>
        </w:rPr>
        <w:t>电子电路中所需的直流电源，一般都是由交流电源经降压电路，整流</w:t>
      </w:r>
      <w:r>
        <w:rPr>
          <w:spacing w:val="2"/>
        </w:rPr>
        <w:t>电路，</w:t>
      </w:r>
      <w:r>
        <w:rPr>
          <w:spacing w:val="8"/>
        </w:rPr>
        <w:t>滤波电路和稳压电路构成的。</w:t>
      </w:r>
    </w:p>
    <w:p w14:paraId="6DBDDDAD">
      <w:pPr>
        <w:pStyle w:val="2"/>
        <w:spacing w:before="3" w:line="283" w:lineRule="auto"/>
        <w:ind w:left="90" w:right="101" w:firstLine="439"/>
        <w:jc w:val="both"/>
      </w:pPr>
      <w:r>
        <w:rPr>
          <w:spacing w:val="10"/>
        </w:rPr>
        <w:t>整流电路是电子电路的重要组成单元，其功能是将交流电转换为脉</w:t>
      </w:r>
      <w:r>
        <w:rPr>
          <w:spacing w:val="9"/>
        </w:rPr>
        <w:t>动直流</w:t>
      </w:r>
      <w:r>
        <w:rPr>
          <w:spacing w:val="5"/>
        </w:rPr>
        <w:t>电。整流电路可以分为半波整流、全波整流</w:t>
      </w:r>
      <w:r>
        <w:rPr>
          <w:spacing w:val="4"/>
        </w:rPr>
        <w:t>和桥式整流，作为整流元件的主要有</w:t>
      </w:r>
      <w:r>
        <w:rPr>
          <w:spacing w:val="6"/>
        </w:rPr>
        <w:t>两种，一种是可控硅，一种就是晶体二极管。本实验采用晶体二极管作为整流</w:t>
      </w:r>
      <w:r>
        <w:rPr>
          <w:spacing w:val="9"/>
        </w:rPr>
        <w:t>元件。</w:t>
      </w:r>
    </w:p>
    <w:p w14:paraId="40E09EB1">
      <w:pPr>
        <w:pStyle w:val="2"/>
        <w:spacing w:before="3" w:line="283" w:lineRule="auto"/>
        <w:ind w:left="110" w:firstLine="430"/>
        <w:jc w:val="both"/>
      </w:pPr>
      <w:r>
        <w:rPr>
          <w:spacing w:val="7"/>
        </w:rPr>
        <w:t>交流电信号经过整流变成直流信号，但是在这直</w:t>
      </w:r>
      <w:r>
        <w:rPr>
          <w:spacing w:val="6"/>
        </w:rPr>
        <w:t>流信号中仍包含交流成分。</w:t>
      </w:r>
      <w:r>
        <w:rPr>
          <w:spacing w:val="4"/>
        </w:rPr>
        <w:t>滤波电路可以将脉动直流中的交流成分滤除，增加直流成分，减少交流成分。滤</w:t>
      </w:r>
      <w:r>
        <w:rPr>
          <w:spacing w:val="11"/>
        </w:rPr>
        <w:t>波电路主要是利用了电容和电感的充放电作用，所</w:t>
      </w:r>
      <w:r>
        <w:rPr>
          <w:spacing w:val="10"/>
        </w:rPr>
        <w:t>以常见的滤波电路有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spacing w:val="10"/>
        </w:rPr>
        <w:t>滤</w:t>
      </w:r>
      <w:r>
        <w:rPr>
          <w:spacing w:val="12"/>
        </w:rPr>
        <w:t>波和</w:t>
      </w:r>
      <w:r>
        <w:rPr>
          <w:rFonts w:ascii="Times New Roman" w:hAnsi="Times New Roman" w:eastAsia="Times New Roman" w:cs="Times New Roman"/>
        </w:rPr>
        <w:t>LC</w:t>
      </w:r>
      <w:r>
        <w:rPr>
          <w:spacing w:val="12"/>
        </w:rPr>
        <w:t>滤波。本实验主要利用了</w:t>
      </w:r>
      <w:r>
        <w:rPr>
          <w:rFonts w:ascii="Times New Roman" w:hAnsi="Times New Roman" w:eastAsia="Times New Roman" w:cs="Times New Roman"/>
        </w:rPr>
        <w:t>RC</w:t>
      </w:r>
      <w:r>
        <w:rPr>
          <w:spacing w:val="12"/>
        </w:rPr>
        <w:t>滤波电路。</w:t>
      </w:r>
    </w:p>
    <w:p w14:paraId="20E08811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>1. 根据需要设计半波整流电路、全波整流电路以及桥式整流电路。用示波 器观察整流电路中整流前后电压的波形，观察二极管承受反向电压波形，并用示 波器测量输入电压的峰-峰值，整流后电压的峰值。</w:t>
      </w:r>
    </w:p>
    <w:p w14:paraId="71C42733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>2. 根据整流电路中电压定义以及波形因素，计算出整流前的电压有效值， 整流后的电压平均值，再和理论值相比较，并分析实测值和理论值有差异的  原因。</w:t>
      </w:r>
    </w:p>
    <w:p w14:paraId="79021C75">
      <w:pPr>
        <w:pStyle w:val="2"/>
        <w:spacing w:before="50" w:line="286" w:lineRule="auto"/>
        <w:ind w:right="20"/>
        <w:rPr>
          <w:sz w:val="28"/>
          <w:szCs w:val="24"/>
        </w:rPr>
      </w:pPr>
      <w:r>
        <w:rPr>
          <w:spacing w:val="3"/>
        </w:rPr>
        <w:t>3. 添加电容，观察RC 滤波电路对电压波形的影响。</w:t>
      </w:r>
    </w:p>
    <w:p w14:paraId="7CCF8457">
      <w:pPr>
        <w:pStyle w:val="13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2.</w:t>
      </w:r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  <w:lang w:val="en-US" w:eastAsia="zh-CN"/>
        </w:rPr>
        <w:t>重点</w:t>
      </w:r>
    </w:p>
    <w:p w14:paraId="295FA27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简述本实验的学习重点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分）</w:t>
      </w:r>
    </w:p>
    <w:p w14:paraId="5445109D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>1. 根据实验室提供的元件，完成各种整流电路的设计。</w:t>
      </w:r>
    </w:p>
    <w:p w14:paraId="7FDB8DF6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>2. 熟悉掌握电子示波器的使用，了解一些常用电子元件的使用方法。</w:t>
      </w:r>
    </w:p>
    <w:p w14:paraId="5991284B">
      <w:pPr>
        <w:pStyle w:val="2"/>
        <w:spacing w:before="50" w:line="286" w:lineRule="auto"/>
        <w:ind w:right="20"/>
        <w:rPr>
          <w:sz w:val="24"/>
          <w:szCs w:val="24"/>
        </w:rPr>
      </w:pPr>
      <w:r>
        <w:rPr>
          <w:spacing w:val="3"/>
        </w:rPr>
        <w:t>3. 了解整流器的作用，以及整流电路和滤波电路的功能。</w:t>
      </w:r>
    </w:p>
    <w:p w14:paraId="7F501D1D">
      <w:pPr>
        <w:jc w:val="left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3.实验难点</w:t>
      </w:r>
    </w:p>
    <w:p w14:paraId="1ECB36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简述本实验的实现难点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分）</w:t>
      </w:r>
    </w:p>
    <w:p w14:paraId="1722B8A4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>1. 使用变压器时，绝对不能使变压器短路，否则极易烧坏变压器。</w:t>
      </w:r>
    </w:p>
    <w:p w14:paraId="397CA31A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>2. 注意负载电阻的大小，应根据电路选择合适的负载，否则易损坏负载 电阻 。</w:t>
      </w:r>
    </w:p>
    <w:p w14:paraId="4DC5190B">
      <w:pPr>
        <w:pStyle w:val="2"/>
        <w:spacing w:before="50" w:line="286" w:lineRule="auto"/>
        <w:ind w:right="20"/>
        <w:rPr>
          <w:spacing w:val="3"/>
        </w:rPr>
      </w:pPr>
      <w:r>
        <w:rPr>
          <w:spacing w:val="3"/>
        </w:rPr>
        <w:t xml:space="preserve">3. 用示波器观察电路中各个波形时，应注意示波器的电路连接。 </w:t>
      </w:r>
    </w:p>
    <w:p w14:paraId="6BFE2901">
      <w:pPr>
        <w:jc w:val="left"/>
        <w:rPr>
          <w:sz w:val="24"/>
          <w:szCs w:val="24"/>
        </w:rPr>
      </w:pPr>
    </w:p>
    <w:p w14:paraId="10FD3677">
      <w:pPr>
        <w:jc w:val="left"/>
        <w:rPr>
          <w:sz w:val="24"/>
          <w:szCs w:val="24"/>
        </w:rPr>
      </w:pPr>
    </w:p>
    <w:p w14:paraId="05858F8B">
      <w:pPr>
        <w:jc w:val="left"/>
        <w:rPr>
          <w:sz w:val="24"/>
          <w:szCs w:val="24"/>
        </w:rPr>
      </w:pPr>
    </w:p>
    <w:p w14:paraId="7872207B">
      <w:pPr>
        <w:jc w:val="left"/>
        <w:rPr>
          <w:sz w:val="24"/>
          <w:szCs w:val="24"/>
        </w:rPr>
      </w:pPr>
    </w:p>
    <w:p w14:paraId="0DA64AF8">
      <w:pPr>
        <w:jc w:val="left"/>
        <w:rPr>
          <w:sz w:val="24"/>
          <w:szCs w:val="24"/>
        </w:rPr>
      </w:pPr>
    </w:p>
    <w:p w14:paraId="0E4B839C">
      <w:pPr>
        <w:jc w:val="left"/>
        <w:rPr>
          <w:sz w:val="24"/>
          <w:szCs w:val="24"/>
        </w:rPr>
      </w:pPr>
    </w:p>
    <w:p w14:paraId="3ABE4094">
      <w:pPr>
        <w:jc w:val="left"/>
        <w:rPr>
          <w:sz w:val="24"/>
          <w:szCs w:val="24"/>
        </w:rPr>
      </w:pPr>
    </w:p>
    <w:p w14:paraId="52F627E5">
      <w:pPr>
        <w:jc w:val="left"/>
        <w:rPr>
          <w:sz w:val="24"/>
          <w:szCs w:val="24"/>
        </w:rPr>
      </w:pPr>
    </w:p>
    <w:p w14:paraId="2D560C3B">
      <w:pPr>
        <w:jc w:val="left"/>
        <w:rPr>
          <w:rFonts w:hint="eastAsia" w:eastAsiaTheme="minorEastAsia"/>
          <w:sz w:val="28"/>
          <w:szCs w:val="24"/>
          <w:lang w:eastAsia="zh-CN"/>
        </w:rPr>
      </w:pPr>
    </w:p>
    <w:p w14:paraId="49538ED5">
      <w:pPr>
        <w:pStyle w:val="13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  <w:lang w:val="en-US" w:eastAsia="zh-CN"/>
        </w:rPr>
        <w:t>原始</w:t>
      </w:r>
      <w:r>
        <w:rPr>
          <w:rFonts w:hint="eastAsia" w:ascii="黑体" w:hAnsi="黑体" w:eastAsia="黑体" w:cs="黑体"/>
          <w:b/>
          <w:sz w:val="32"/>
          <w:szCs w:val="24"/>
        </w:rPr>
        <w:t>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自备</w:t>
      </w:r>
      <w:r>
        <w:rPr>
          <w:rFonts w:hint="eastAsia"/>
          <w:sz w:val="24"/>
          <w:szCs w:val="24"/>
        </w:rPr>
        <w:t>数据记录草稿纸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的扫描或手机拍摄图粘贴在下方，2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066FFD5D">
      <w:pPr>
        <w:jc w:val="left"/>
        <w:rPr>
          <w:rFonts w:hint="eastAsia" w:eastAsiaTheme="minorEastAsia"/>
          <w:sz w:val="28"/>
          <w:szCs w:val="24"/>
          <w:lang w:eastAsia="zh-CN"/>
        </w:rPr>
      </w:pPr>
      <w:r>
        <w:rPr>
          <w:rFonts w:hint="eastAsia" w:eastAsiaTheme="minorEastAsia"/>
          <w:sz w:val="28"/>
          <w:szCs w:val="24"/>
          <w:lang w:eastAsia="zh-CN"/>
        </w:rPr>
        <w:drawing>
          <wp:inline distT="0" distB="0" distL="114300" distR="114300">
            <wp:extent cx="6181090" cy="4121150"/>
            <wp:effectExtent l="0" t="0" r="3810" b="6350"/>
            <wp:docPr id="1" name="图片 1" descr="e6d67623ccc2995ff1dd41506fff8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d67623ccc2995ff1dd41506fff8d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4FE6">
      <w:pPr>
        <w:jc w:val="left"/>
        <w:rPr>
          <w:rFonts w:hint="eastAsia" w:eastAsiaTheme="minorEastAsia"/>
          <w:sz w:val="28"/>
          <w:szCs w:val="24"/>
          <w:lang w:eastAsia="zh-CN"/>
        </w:rPr>
      </w:pPr>
      <w:r>
        <w:rPr>
          <w:rFonts w:hint="eastAsia" w:eastAsiaTheme="minorEastAsia"/>
          <w:sz w:val="28"/>
          <w:szCs w:val="24"/>
          <w:lang w:eastAsia="zh-CN"/>
        </w:rPr>
        <w:drawing>
          <wp:inline distT="0" distB="0" distL="114300" distR="114300">
            <wp:extent cx="6176645" cy="3470910"/>
            <wp:effectExtent l="0" t="0" r="8255" b="8890"/>
            <wp:docPr id="2" name="图片 2" descr="44aeb66afe95ad42683db4b657fd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4aeb66afe95ad42683db4b657fda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3F2A">
      <w:pPr>
        <w:jc w:val="left"/>
        <w:rPr>
          <w:rFonts w:hint="eastAsia" w:eastAsiaTheme="minorEastAsia"/>
          <w:sz w:val="28"/>
          <w:szCs w:val="24"/>
          <w:lang w:eastAsia="zh-CN"/>
        </w:rPr>
      </w:pPr>
      <w:r>
        <w:rPr>
          <w:rFonts w:hint="eastAsia" w:eastAsiaTheme="minorEastAsia"/>
          <w:sz w:val="28"/>
          <w:szCs w:val="24"/>
          <w:lang w:eastAsia="zh-CN"/>
        </w:rPr>
        <w:drawing>
          <wp:inline distT="0" distB="0" distL="114300" distR="114300">
            <wp:extent cx="6186170" cy="2112010"/>
            <wp:effectExtent l="0" t="0" r="11430" b="8890"/>
            <wp:docPr id="3" name="图片 3" descr="452c1de9e4ebbc0c69418a1d88b1f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52c1de9e4ebbc0c69418a1d88b1fc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8A1B">
      <w:pPr>
        <w:pStyle w:val="13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列出</w:t>
      </w:r>
      <w:r>
        <w:rPr>
          <w:rFonts w:hint="eastAsia" w:ascii="宋体" w:hAnsi="宋体" w:eastAsia="宋体" w:cs="宋体"/>
          <w:sz w:val="24"/>
          <w:szCs w:val="24"/>
        </w:rPr>
        <w:t>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表格、选择数据处理方法、给定测量或计算</w:t>
      </w:r>
      <w:r>
        <w:rPr>
          <w:rFonts w:hint="eastAsia" w:ascii="宋体" w:hAnsi="宋体" w:eastAsia="宋体" w:cs="宋体"/>
          <w:sz w:val="24"/>
          <w:szCs w:val="24"/>
        </w:rPr>
        <w:t>结果，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0分）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489"/>
        <w:gridCol w:w="2492"/>
        <w:gridCol w:w="2491"/>
      </w:tblGrid>
      <w:tr w14:paraId="0A943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7BA94420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类型</w:t>
            </w:r>
          </w:p>
        </w:tc>
        <w:tc>
          <w:tcPr>
            <w:tcW w:w="2489" w:type="dxa"/>
            <w:vAlign w:val="top"/>
          </w:tcPr>
          <w:p w14:paraId="6CE9E8F0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单相半波整流电路</w:t>
            </w:r>
          </w:p>
        </w:tc>
        <w:tc>
          <w:tcPr>
            <w:tcW w:w="2492" w:type="dxa"/>
            <w:vAlign w:val="top"/>
          </w:tcPr>
          <w:p w14:paraId="78B4CDE5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单相全波整流电路</w:t>
            </w:r>
          </w:p>
        </w:tc>
        <w:tc>
          <w:tcPr>
            <w:tcW w:w="2491" w:type="dxa"/>
            <w:vAlign w:val="top"/>
          </w:tcPr>
          <w:p w14:paraId="60B92827">
            <w:pPr>
              <w:jc w:val="left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单相桥式整流电路</w:t>
            </w:r>
          </w:p>
        </w:tc>
      </w:tr>
      <w:tr w14:paraId="7D0D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55E0E86C">
            <w:pPr>
              <w:jc w:val="left"/>
              <w:rPr>
                <w:rFonts w:hint="default"/>
                <w:sz w:val="28"/>
                <w:szCs w:val="28"/>
                <w:vertAlign w:val="subscript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输入电压U</w:t>
            </w:r>
            <w:r>
              <w:rPr>
                <w:rFonts w:hint="eastAsia"/>
                <w:sz w:val="28"/>
                <w:szCs w:val="28"/>
                <w:vertAlign w:val="subscript"/>
                <w:lang w:val="en-US" w:eastAsia="zh-CN"/>
              </w:rPr>
              <w:t>P-P</w:t>
            </w:r>
          </w:p>
        </w:tc>
        <w:tc>
          <w:tcPr>
            <w:tcW w:w="2489" w:type="dxa"/>
            <w:vAlign w:val="top"/>
          </w:tcPr>
          <w:p w14:paraId="59AF0E3A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25" o:spt="75" type="#_x0000_t75" style="height:13.95pt;width:39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8">
                  <o:LockedField>false</o:LockedField>
                </o:OLEObject>
              </w:object>
            </w:r>
          </w:p>
        </w:tc>
        <w:tc>
          <w:tcPr>
            <w:tcW w:w="2492" w:type="dxa"/>
            <w:vAlign w:val="top"/>
          </w:tcPr>
          <w:p w14:paraId="755944E5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26" o:spt="75" type="#_x0000_t75" style="height:13.95pt;width:38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0">
                  <o:LockedField>false</o:LockedField>
                </o:OLEObject>
              </w:object>
            </w:r>
          </w:p>
        </w:tc>
        <w:tc>
          <w:tcPr>
            <w:tcW w:w="2491" w:type="dxa"/>
            <w:vAlign w:val="top"/>
          </w:tcPr>
          <w:p w14:paraId="3569BA2A">
            <w:pPr>
              <w:jc w:val="left"/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27" o:spt="75" type="#_x0000_t75" style="height:13.95pt;width:39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2">
                  <o:LockedField>false</o:LockedField>
                </o:OLEObject>
              </w:object>
            </w:r>
          </w:p>
        </w:tc>
      </w:tr>
      <w:tr w14:paraId="064E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26012FE1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输出电压U</w:t>
            </w:r>
            <w:r>
              <w:rPr>
                <w:rFonts w:hint="eastAsia"/>
                <w:sz w:val="28"/>
                <w:szCs w:val="28"/>
                <w:vertAlign w:val="subscript"/>
                <w:lang w:val="en-US" w:eastAsia="zh-CN"/>
              </w:rPr>
              <w:t>P</w:t>
            </w:r>
          </w:p>
        </w:tc>
        <w:tc>
          <w:tcPr>
            <w:tcW w:w="2489" w:type="dxa"/>
          </w:tcPr>
          <w:p w14:paraId="0CA9AAB0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28" o:spt="75" type="#_x0000_t75" style="height:13.95pt;width:38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3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4A2C6897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29" o:spt="75" type="#_x0000_t75" style="height:13.95pt;width:33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5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0DDEDD78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30" o:spt="75" type="#_x0000_t75" style="height:13.95pt;width:38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7">
                  <o:LockedField>false</o:LockedField>
                </o:OLEObject>
              </w:object>
            </w:r>
          </w:p>
        </w:tc>
      </w:tr>
      <w:tr w14:paraId="236C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201D3B49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公式</w:t>
            </w:r>
          </w:p>
        </w:tc>
        <w:tc>
          <w:tcPr>
            <w:tcW w:w="2489" w:type="dxa"/>
          </w:tcPr>
          <w:p w14:paraId="74751477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31" o:spt="75" type="#_x0000_t75" style="height:20pt;width:10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9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58081C6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32" o:spt="75" type="#_x0000_t75" style="height:20pt;width:10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21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5286829E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33" o:spt="75" type="#_x0000_t75" style="height:20pt;width:10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2">
                  <o:LockedField>false</o:LockedField>
                </o:OLEObject>
              </w:object>
            </w:r>
          </w:p>
        </w:tc>
      </w:tr>
      <w:tr w14:paraId="5959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0AD1DD7A">
            <w:pPr>
              <w:jc w:val="left"/>
              <w:rPr>
                <w:rFonts w:hint="default"/>
                <w:sz w:val="28"/>
                <w:szCs w:val="28"/>
                <w:vertAlign w:val="subscript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输入电压有效值U</w:t>
            </w:r>
            <w:r>
              <w:rPr>
                <w:rFonts w:hint="eastAsia"/>
                <w:sz w:val="28"/>
                <w:szCs w:val="28"/>
                <w:vertAlign w:val="subscript"/>
                <w:lang w:val="en-US" w:eastAsia="zh-CN"/>
              </w:rPr>
              <w:t>2</w:t>
            </w:r>
          </w:p>
        </w:tc>
        <w:tc>
          <w:tcPr>
            <w:tcW w:w="2489" w:type="dxa"/>
          </w:tcPr>
          <w:p w14:paraId="1FE689EA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34" o:spt="75" type="#_x0000_t75" style="height:13.95pt;width:38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3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1D9D5497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35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5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7598C4E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36" o:spt="75" type="#_x0000_t75" style="height:13.95pt;width:38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7">
                  <o:LockedField>false</o:LockedField>
                </o:OLEObject>
              </w:object>
            </w:r>
          </w:p>
        </w:tc>
      </w:tr>
      <w:tr w14:paraId="57FA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432055EE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公式</w:t>
            </w:r>
          </w:p>
        </w:tc>
        <w:tc>
          <w:tcPr>
            <w:tcW w:w="2489" w:type="dxa"/>
          </w:tcPr>
          <w:p w14:paraId="0C638853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37" o:spt="75" type="#_x0000_t75" style="height:19pt;width:47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28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34E78949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38" o:spt="75" type="#_x0000_t75" style="height:19pt;width:60.95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0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6F7980C5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39" o:spt="75" type="#_x0000_t75" style="height:19pt;width:60.95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32">
                  <o:LockedField>false</o:LockedField>
                </o:OLEObject>
              </w:object>
            </w:r>
          </w:p>
        </w:tc>
      </w:tr>
      <w:tr w14:paraId="2CA3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3B04FF50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实际输出电压平均值</w:t>
            </w:r>
            <w:r>
              <w:rPr>
                <w:rFonts w:hint="eastAsia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0" o:spt="75" type="#_x0000_t75" style="height:17pt;width:13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33">
                  <o:LockedField>false</o:LockedField>
                </o:OLEObject>
              </w:object>
            </w:r>
          </w:p>
        </w:tc>
        <w:tc>
          <w:tcPr>
            <w:tcW w:w="2489" w:type="dxa"/>
          </w:tcPr>
          <w:p w14:paraId="50D67B67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1" o:spt="75" type="#_x0000_t75" style="height:13.95pt;width:33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35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206CD890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2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37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5FB93E1A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3" o:spt="75" type="#_x0000_t75" style="height:13.95pt;width:37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39">
                  <o:LockedField>false</o:LockedField>
                </o:OLEObject>
              </w:object>
            </w:r>
          </w:p>
        </w:tc>
      </w:tr>
      <w:tr w14:paraId="2D5F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30CB6D36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44" o:spt="75" type="#_x0000_t75" style="height:19pt;width:31.95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41">
                  <o:LockedField>false</o:LockedField>
                </o:OLEObject>
              </w:object>
            </w:r>
          </w:p>
        </w:tc>
        <w:tc>
          <w:tcPr>
            <w:tcW w:w="2489" w:type="dxa"/>
          </w:tcPr>
          <w:p w14:paraId="3EEE3B8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5" o:spt="75" type="#_x0000_t75" style="height:13.95pt;width:24.95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3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06CA570C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6" o:spt="75" type="#_x0000_t75" style="height:13.95pt;width:24.9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45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7194FDBD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7" o:spt="75" type="#_x0000_t75" style="height:13.95pt;width:24.95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47">
                  <o:LockedField>false</o:LockedField>
                </o:OLEObject>
              </w:object>
            </w:r>
          </w:p>
        </w:tc>
      </w:tr>
      <w:tr w14:paraId="61640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dxa"/>
          </w:tcPr>
          <w:p w14:paraId="3050A6B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48" o:spt="75" type="#_x0000_t75" style="height:19pt;width:103.95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49">
                  <o:LockedField>false</o:LockedField>
                </o:OLEObject>
              </w:object>
            </w:r>
          </w:p>
        </w:tc>
        <w:tc>
          <w:tcPr>
            <w:tcW w:w="2489" w:type="dxa"/>
          </w:tcPr>
          <w:p w14:paraId="350C3EF1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49" o:spt="75" type="#_x0000_t75" style="height:13.95pt;width:28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51">
                  <o:LockedField>false</o:LockedField>
                </o:OLEObject>
              </w:object>
            </w:r>
          </w:p>
        </w:tc>
        <w:tc>
          <w:tcPr>
            <w:tcW w:w="2492" w:type="dxa"/>
          </w:tcPr>
          <w:p w14:paraId="1D88D380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50" o:spt="75" type="#_x0000_t75" style="height:13.95pt;width:28pt;" o:ole="t" filled="f" o:preferrelative="t" stroked="f" coordsize="21600,21600">
                  <v:path/>
                  <v:fill on="f" focussize="0,0"/>
                  <v:stroke on="f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53">
                  <o:LockedField>false</o:LockedField>
                </o:OLEObject>
              </w:object>
            </w:r>
          </w:p>
        </w:tc>
        <w:tc>
          <w:tcPr>
            <w:tcW w:w="2491" w:type="dxa"/>
          </w:tcPr>
          <w:p w14:paraId="0BBE138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51" o:spt="75" type="#_x0000_t75" style="height:13.95pt;width:29pt;" o:ole="t" filled="f" o:preferrelative="t" stroked="f" coordsize="21600,21600">
                  <v:path/>
                  <v:fill on="f" focussize="0,0"/>
                  <v:stroke on="f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51" r:id="rId55">
                  <o:LockedField>false</o:LockedField>
                </o:OLEObject>
              </w:object>
            </w:r>
          </w:p>
        </w:tc>
      </w:tr>
    </w:tbl>
    <w:p w14:paraId="1FD0E908">
      <w:pPr>
        <w:jc w:val="left"/>
        <w:rPr>
          <w:rFonts w:hint="eastAsia" w:eastAsiaTheme="minorEastAsia"/>
          <w:sz w:val="28"/>
          <w:szCs w:val="24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在桥式电路的基础上，我们采用控制变量法研究了不同容量的电阻、不同阻值的电阻对滤波的影响，我们首先是固定电阻为</w:t>
      </w:r>
      <w:r>
        <w:rPr>
          <w:rFonts w:hint="eastAsia"/>
          <w:position w:val="-6"/>
          <w:sz w:val="28"/>
          <w:szCs w:val="28"/>
          <w:lang w:val="en-US" w:eastAsia="zh-CN"/>
        </w:rPr>
        <w:object>
          <v:shape id="_x0000_i1052" o:spt="75" type="#_x0000_t75" style="height:13.95pt;width:30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7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，电容分别采用了</w:t>
      </w:r>
      <w:r>
        <w:rPr>
          <w:rFonts w:hint="eastAsia"/>
          <w:position w:val="-10"/>
          <w:sz w:val="28"/>
          <w:szCs w:val="28"/>
          <w:lang w:val="en-US" w:eastAsia="zh-CN"/>
        </w:rPr>
        <w:object>
          <v:shape id="_x0000_i1053" o:spt="75" type="#_x0000_t75" style="height:16pt;width:40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9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position w:val="-10"/>
          <w:sz w:val="28"/>
          <w:szCs w:val="28"/>
          <w:lang w:val="en-US" w:eastAsia="zh-CN"/>
        </w:rPr>
        <w:object>
          <v:shape id="_x0000_i1054" o:spt="75" type="#_x0000_t75" style="height:16pt;width:13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1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，其次是固定电容为</w:t>
      </w:r>
      <w:r>
        <w:rPr>
          <w:rFonts w:hint="eastAsia"/>
          <w:position w:val="-10"/>
          <w:sz w:val="28"/>
          <w:szCs w:val="28"/>
          <w:lang w:val="en-US" w:eastAsia="zh-CN"/>
        </w:rPr>
        <w:object>
          <v:shape id="_x0000_i1055" o:spt="75" type="#_x0000_t75" style="height:16pt;width:37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3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，电阻分别为</w:t>
      </w:r>
      <w:r>
        <w:rPr>
          <w:rFonts w:hint="eastAsia"/>
          <w:position w:val="-6"/>
          <w:sz w:val="28"/>
          <w:szCs w:val="28"/>
          <w:lang w:val="en-US" w:eastAsia="zh-CN"/>
        </w:rPr>
        <w:object>
          <v:shape id="_x0000_i1056" o:spt="75" type="#_x0000_t75" style="height:13.95pt;width:90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5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，实验结果图如下依次所示</w:t>
      </w:r>
      <w:r>
        <w:rPr>
          <w:rFonts w:hint="eastAsia" w:eastAsiaTheme="minorEastAsia"/>
          <w:sz w:val="28"/>
          <w:szCs w:val="24"/>
          <w:lang w:eastAsia="zh-CN"/>
        </w:rPr>
        <w:drawing>
          <wp:inline distT="0" distB="0" distL="114300" distR="114300">
            <wp:extent cx="6176645" cy="3470910"/>
            <wp:effectExtent l="0" t="0" r="8255" b="8890"/>
            <wp:docPr id="4" name="图片 4" descr="44aeb66afe95ad42683db4b657fd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4aeb66afe95ad42683db4b657fda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EACD">
      <w:pPr>
        <w:jc w:val="left"/>
        <w:rPr>
          <w:rFonts w:hint="default" w:eastAsiaTheme="minor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我们发现在电阻一定时，电容越大，滤波效果越好，电容一定时，电阻越大，滤波效果越好。</w:t>
      </w: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4C47F3D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运用测量误差、相对误差、不确定度等分析实验结果，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</w:t>
      </w:r>
    </w:p>
    <w:p w14:paraId="74AB529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①示波器上测量值的波动，元器件的老化会导致阻值等属性变化给实验带来误差。</w:t>
      </w:r>
    </w:p>
    <w:p w14:paraId="03109A89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②实际电路中的二极管存在正向导通电压，在导通后总会参与分压一个固定值，导致负载两端电压不准确，产生误差。</w:t>
      </w:r>
    </w:p>
    <w:p w14:paraId="2408D99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③实际电路中的导线和连接电路也会参与分压，使得负载两端的电压测量不准确，产生误差。</w:t>
      </w:r>
    </w:p>
    <w:p w14:paraId="7EC77E51">
      <w:pPr>
        <w:jc w:val="left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3．实验</w:t>
      </w:r>
      <w:r>
        <w:rPr>
          <w:rFonts w:hint="eastAsia"/>
          <w:sz w:val="28"/>
          <w:szCs w:val="28"/>
          <w:lang w:val="en-US" w:eastAsia="zh-CN"/>
        </w:rPr>
        <w:t>探讨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对实验内容、现象和过程的小结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不超过100字，1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4815522F">
      <w:pPr>
        <w:jc w:val="left"/>
        <w:rPr>
          <w:rFonts w:hint="default" w:eastAsiaTheme="minor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通过本次实验，首先是学会了电路的搭建，以及加深了对于整流电路和滤波电路的认识，同时学习了一部分示波器的使用方法，这对我下周进行示波器的实验有了一定的帮助，其次是在数据处理过程中，更加清晰的掌握了对于峰峰值，平均值和有效值如何运用公式找到它们之间的关系，对于最终误差的有效数字的保留也进行了相关的复习。</w:t>
      </w:r>
    </w:p>
    <w:p w14:paraId="205CCF56">
      <w:pPr>
        <w:pStyle w:val="13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70FEA756">
      <w:pPr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教材</w:t>
      </w:r>
      <w:r>
        <w:rPr>
          <w:rFonts w:hint="eastAsia" w:ascii="宋体" w:hAnsi="宋体" w:eastAsia="宋体" w:cs="宋体"/>
          <w:sz w:val="24"/>
          <w:szCs w:val="24"/>
        </w:rPr>
        <w:t>或讲义或老师布置的思考题，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0分）</w:t>
      </w:r>
    </w:p>
    <w:p w14:paraId="109FBD08">
      <w:pPr>
        <w:numPr>
          <w:ilvl w:val="0"/>
          <w:numId w:val="1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总结不同电整流电路和不同滤波电路的利弊。</w:t>
      </w:r>
    </w:p>
    <w:p w14:paraId="48ED0811">
      <w:pPr>
        <w:numPr>
          <w:ilvl w:val="0"/>
          <w:numId w:val="2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①单相半波整流电路：</w:t>
      </w:r>
    </w:p>
    <w:p w14:paraId="2CE580AA">
      <w:pPr>
        <w:numPr>
          <w:ilvl w:val="0"/>
          <w:numId w:val="0"/>
        </w:numPr>
        <w:ind w:firstLine="960" w:firstLine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优点：电路简单、成本低</w:t>
      </w:r>
    </w:p>
    <w:p w14:paraId="38C33346">
      <w:pPr>
        <w:numPr>
          <w:ilvl w:val="0"/>
          <w:numId w:val="0"/>
        </w:numPr>
        <w:ind w:firstLine="960" w:firstLine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缺点：二极管承受反向压力大、输出纹波大、效率低</w:t>
      </w:r>
    </w:p>
    <w:p w14:paraId="7FFEA3C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②单相全波整流电路：</w:t>
      </w:r>
    </w:p>
    <w:p w14:paraId="681683A8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优点：输出脉动小、效率高</w:t>
      </w:r>
    </w:p>
    <w:p w14:paraId="7F8859A1">
      <w:pPr>
        <w:numPr>
          <w:ilvl w:val="0"/>
          <w:numId w:val="0"/>
        </w:numPr>
        <w:ind w:firstLine="640" w:firstLine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>缺点：二极管反向电压变为2倍、变压器设计复杂、体积大</w:t>
      </w:r>
    </w:p>
    <w:p w14:paraId="5A251533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③单相桥式整流电路：</w:t>
      </w:r>
    </w:p>
    <w:p w14:paraId="79A0B27C">
      <w:pPr>
        <w:numPr>
          <w:ilvl w:val="0"/>
          <w:numId w:val="0"/>
        </w:numPr>
        <w:ind w:firstLine="960" w:firstLine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优点：变压器利用率高、结构紧凑</w:t>
      </w:r>
    </w:p>
    <w:p w14:paraId="184014AC">
      <w:pPr>
        <w:numPr>
          <w:ilvl w:val="0"/>
          <w:numId w:val="0"/>
        </w:numPr>
        <w:ind w:firstLine="640" w:firstLineChars="4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>缺点：二极管数量多、耗材高</w:t>
      </w:r>
    </w:p>
    <w:p w14:paraId="1A92915F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①RC滤波电路</w:t>
      </w:r>
    </w:p>
    <w:p w14:paraId="5715CB0C">
      <w:pPr>
        <w:numPr>
          <w:ilvl w:val="0"/>
          <w:numId w:val="0"/>
        </w:numPr>
        <w:ind w:leftChars="0" w:firstLine="960" w:firstLine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优点：结构紧凑、兼顾滤波与分压</w:t>
      </w:r>
    </w:p>
    <w:p w14:paraId="1019D7E0">
      <w:pPr>
        <w:numPr>
          <w:ilvl w:val="0"/>
          <w:numId w:val="0"/>
        </w:numPr>
        <w:ind w:leftChars="0" w:firstLine="960" w:firstLineChars="4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缺点：电阻发热、效率低</w:t>
      </w:r>
    </w:p>
    <w:p w14:paraId="5E9E3F5E">
      <w:pPr>
        <w:numPr>
          <w:ilvl w:val="0"/>
          <w:numId w:val="0"/>
        </w:numPr>
        <w:ind w:leftChars="0" w:firstLine="720" w:firstLineChars="3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②LC滤波电路</w:t>
      </w:r>
    </w:p>
    <w:p w14:paraId="517642BB">
      <w:pPr>
        <w:numPr>
          <w:ilvl w:val="0"/>
          <w:numId w:val="0"/>
        </w:numPr>
        <w:ind w:leftChars="0" w:firstLine="960" w:firstLine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优点：滤波效果极佳、适合大电流</w:t>
      </w:r>
    </w:p>
    <w:p w14:paraId="4ECE1813">
      <w:pPr>
        <w:numPr>
          <w:ilvl w:val="0"/>
          <w:numId w:val="0"/>
        </w:numPr>
        <w:ind w:leftChars="0" w:firstLine="960" w:firstLineChars="4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缺点：电感笨重、成本高</w:t>
      </w:r>
    </w:p>
    <w:p w14:paraId="5DDA2166">
      <w:pPr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对本实验中的RC滤波内容，围绕滤波，做拓展方案。</w:t>
      </w:r>
    </w:p>
    <w:p w14:paraId="6003FEE1">
      <w:pPr>
        <w:numPr>
          <w:ilvl w:val="0"/>
          <w:numId w:val="0"/>
        </w:num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①将电路中的恒定阻值和电容的元件换为可变阻值和电容的，可以更方便的动态调节滤波效果。</w:t>
      </w:r>
    </w:p>
    <w:p w14:paraId="5C27FDB5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②考虑串联多个RC单元，RC单元衰减纹波的效果，串联多个增强滤波效果。</w:t>
      </w:r>
    </w:p>
    <w:p w14:paraId="5044494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③在RC单元后串联稳压二极管，通过RC单元滤波后，稳压管进一步输出稳定电压。</w:t>
      </w:r>
    </w:p>
    <w:p w14:paraId="1C9E083C">
      <w:pPr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RC电路的应用很广泛，分析RC电路不同连接方式下的应用和特点</w:t>
      </w:r>
      <w:r>
        <w:rPr>
          <w:rFonts w:hint="eastAsia"/>
          <w:sz w:val="24"/>
          <w:szCs w:val="24"/>
          <w:lang w:eastAsia="zh-CN"/>
        </w:rPr>
        <w:t>。</w:t>
      </w:r>
    </w:p>
    <w:p w14:paraId="1E88EF5B">
      <w:pPr>
        <w:numPr>
          <w:ilvl w:val="0"/>
          <w:numId w:val="3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RC串联电路</w:t>
      </w:r>
    </w:p>
    <w:p w14:paraId="3CDCDDA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应用：滤波、定时器、振荡电路</w:t>
      </w:r>
    </w:p>
    <w:p w14:paraId="18AEFF4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特点：允许低频/高频信号通过，衰减高频/低频信号，利用电容充电时间常数</w:t>
      </w:r>
      <w:r>
        <w:rPr>
          <w:rFonts w:hint="default"/>
          <w:sz w:val="24"/>
          <w:szCs w:val="24"/>
          <w:lang w:val="en-US" w:eastAsia="zh-CN"/>
        </w:rPr>
        <w:t> </w:t>
      </w:r>
      <w:r>
        <w:rPr>
          <w:rFonts w:hint="default"/>
          <w:sz w:val="24"/>
          <w:szCs w:val="24"/>
          <w:lang w:val="en-US" w:eastAsia="zh-CN"/>
        </w:rPr>
        <w:object>
          <v:shape id="_x0000_i1057" o:spt="75" type="#_x0000_t75" style="height:13.95pt;width:38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控制信号延时。</w:t>
      </w:r>
      <w:r>
        <w:rPr>
          <w:rFonts w:hint="eastAsia"/>
          <w:sz w:val="24"/>
          <w:szCs w:val="24"/>
          <w:lang w:val="en-US" w:eastAsia="zh-CN"/>
        </w:rPr>
        <w:t>RC 串联电路中，电容电压滞后电流 90°，电阻电压与电流同相，可通过调节 R、C 值改变输出信号相位。</w:t>
      </w:r>
    </w:p>
    <w:p w14:paraId="322D2C14">
      <w:pPr>
        <w:numPr>
          <w:ilvl w:val="0"/>
          <w:numId w:val="3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RC并联电路</w:t>
      </w:r>
    </w:p>
    <w:p w14:paraId="1A42346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应用：旁路滤波电路、阻尼电路、RC并联衰减器与阻抗匹配</w:t>
      </w:r>
    </w:p>
    <w:p w14:paraId="436B9312"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特点：电容对高频信号阻抗低</w:t>
      </w:r>
      <w:r>
        <w:rPr>
          <w:rFonts w:hint="default"/>
          <w:sz w:val="24"/>
          <w:szCs w:val="24"/>
          <w:lang w:val="en-US" w:eastAsia="zh-CN"/>
        </w:rPr>
        <w:t>，可将高频噪声旁路到地，电阻则为低频信号提供通路。</w:t>
      </w:r>
      <w:r>
        <w:rPr>
          <w:rFonts w:hint="eastAsia"/>
          <w:sz w:val="24"/>
          <w:szCs w:val="24"/>
          <w:lang w:val="en-US" w:eastAsia="zh-CN"/>
        </w:rPr>
        <w:t>并联在感性负载（如继电器、电机）两端，利用电容抑制电压尖峰，电阻限制放电电流，减少开关瞬态干扰。通过调节 R、C 值，实现对不同频率信号的衰减比例控制，或匹配电路阻抗。</w:t>
      </w: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default" w:ascii="Times New Roman" w:hAnsi="Times New Roman" w:eastAsia="仿宋" w:cs="Times New Roman"/>
          <w:sz w:val="24"/>
          <w:szCs w:val="24"/>
        </w:rPr>
        <w:t>WORD或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WPS</w:t>
      </w:r>
      <w:r>
        <w:rPr>
          <w:rFonts w:hint="eastAsia" w:ascii="仿宋" w:hAnsi="仿宋" w:eastAsia="仿宋" w:cs="仿宋"/>
          <w:sz w:val="24"/>
          <w:szCs w:val="24"/>
        </w:rPr>
        <w:t>格式上传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必须递交在“学在浙大”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本课程的对应实验项目的“作业”模块内。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进行教学</w:t>
      </w:r>
      <w:r>
        <w:rPr>
          <w:rFonts w:hint="eastAsia" w:ascii="仿宋" w:hAnsi="仿宋" w:eastAsia="仿宋" w:cs="仿宋"/>
          <w:sz w:val="24"/>
          <w:szCs w:val="24"/>
        </w:rPr>
        <w:t>评价，才能看到实验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报告</w:t>
      </w:r>
      <w:r>
        <w:rPr>
          <w:rFonts w:hint="eastAsia" w:ascii="仿宋" w:hAnsi="仿宋" w:eastAsia="仿宋" w:cs="仿宋"/>
          <w:sz w:val="24"/>
          <w:szCs w:val="24"/>
        </w:rPr>
        <w:t>成绩，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教学</w:t>
      </w:r>
      <w:r>
        <w:rPr>
          <w:rFonts w:hint="eastAsia" w:ascii="仿宋" w:hAnsi="仿宋" w:eastAsia="仿宋" w:cs="仿宋"/>
          <w:sz w:val="24"/>
          <w:szCs w:val="24"/>
        </w:rPr>
        <w:t>评价必须在本次实验结束后3天内进行。</w:t>
      </w:r>
    </w:p>
    <w:p w14:paraId="7C85C1EF">
      <w:pPr>
        <w:spacing w:line="400" w:lineRule="exact"/>
        <w:ind w:firstLine="480" w:firstLineChars="20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5.“普通物理学实验Ⅰ”和“物理学实验Ⅰ”都用本实验报告。</w:t>
      </w:r>
    </w:p>
    <w:p w14:paraId="08AFB197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93C69A1">
      <w:pPr>
        <w:spacing w:line="400" w:lineRule="exact"/>
        <w:ind w:firstLine="3132" w:firstLineChars="1300"/>
        <w:jc w:val="left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p w14:paraId="607CBB3C">
      <w:pPr>
        <w:jc w:val="right"/>
        <w:rPr>
          <w:b/>
          <w:sz w:val="24"/>
          <w:szCs w:val="24"/>
          <w:u w:val="single"/>
        </w:rPr>
      </w:pPr>
    </w:p>
    <w:p w14:paraId="1E7C616D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B9ED6"/>
    <w:multiLevelType w:val="singleLevel"/>
    <w:tmpl w:val="80FB9ED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8AA5F7F"/>
    <w:multiLevelType w:val="singleLevel"/>
    <w:tmpl w:val="E8AA5F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504A010"/>
    <w:multiLevelType w:val="singleLevel"/>
    <w:tmpl w:val="1504A01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C26C0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F04D4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27B96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D5DEE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E1026B"/>
    <w:rsid w:val="00E366C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E091E"/>
    <w:rsid w:val="00FF5ACE"/>
    <w:rsid w:val="01851914"/>
    <w:rsid w:val="05CB5478"/>
    <w:rsid w:val="07D63618"/>
    <w:rsid w:val="085A5B26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6434BAB"/>
    <w:rsid w:val="3823302A"/>
    <w:rsid w:val="3B976656"/>
    <w:rsid w:val="45FE572D"/>
    <w:rsid w:val="49E113CD"/>
    <w:rsid w:val="4D660E30"/>
    <w:rsid w:val="5A3638E2"/>
    <w:rsid w:val="5D115478"/>
    <w:rsid w:val="5D9841DC"/>
    <w:rsid w:val="61384784"/>
    <w:rsid w:val="651D4205"/>
    <w:rsid w:val="6F1277AF"/>
    <w:rsid w:val="70AB1AAA"/>
    <w:rsid w:val="71745763"/>
    <w:rsid w:val="75D32D8D"/>
    <w:rsid w:val="77142755"/>
    <w:rsid w:val="7CB2612E"/>
    <w:rsid w:val="7ED94173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paragraph" w:customStyle="1" w:styleId="14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0" Type="http://schemas.openxmlformats.org/officeDocument/2006/relationships/fontTable" Target="fontTable.xml"/><Relationship Id="rId7" Type="http://schemas.openxmlformats.org/officeDocument/2006/relationships/image" Target="media/image3.jpeg"/><Relationship Id="rId69" Type="http://schemas.openxmlformats.org/officeDocument/2006/relationships/numbering" Target="numbering.xml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image" Target="media/image2.jpeg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image" Target="media/image1.jpeg"/><Relationship Id="rId49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7.wmf"/><Relationship Id="rId4" Type="http://schemas.openxmlformats.org/officeDocument/2006/relationships/theme" Target="theme/theme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oleObject" Target="embeddings/oleObject9.bin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2292</Words>
  <Characters>2455</Characters>
  <Lines>5</Lines>
  <Paragraphs>1</Paragraphs>
  <TotalTime>231</TotalTime>
  <ScaleCrop>false</ScaleCrop>
  <LinksUpToDate>false</LinksUpToDate>
  <CharactersWithSpaces>2515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郑帅均</cp:lastModifiedBy>
  <cp:lastPrinted>2020-02-17T08:32:00Z</cp:lastPrinted>
  <dcterms:modified xsi:type="dcterms:W3CDTF">2025-06-27T09:51:48Z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eyJoZGlkIjoiM2U4NmIxYWExMmU0NTI0ZWVjMGY5NzZmNjMzMzQ2YTYiLCJ1c2VySWQiOiIxNjM5NDQ0NDYzIn0=</vt:lpwstr>
  </property>
</Properties>
</file>